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F04" w:rsidRPr="00853521" w:rsidRDefault="00F43F04" w:rsidP="00F43F04">
      <w:pPr>
        <w:spacing w:line="580" w:lineRule="exact"/>
        <w:jc w:val="center"/>
        <w:rPr>
          <w:rFonts w:ascii="黑体" w:eastAsia="黑体" w:hAnsi="黑体" w:cs="Times New Roman"/>
          <w:color w:val="000000" w:themeColor="text1"/>
          <w:sz w:val="32"/>
          <w:szCs w:val="32"/>
        </w:rPr>
      </w:pPr>
      <w:r w:rsidRPr="00853521"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建设项目环境影响评价报告表审批</w:t>
      </w:r>
    </w:p>
    <w:p w:rsidR="00F43F04" w:rsidRPr="00853521" w:rsidRDefault="00F43F04" w:rsidP="00F43F04">
      <w:pPr>
        <w:tabs>
          <w:tab w:val="left" w:pos="3510"/>
        </w:tabs>
        <w:spacing w:line="580" w:lineRule="exact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853521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1.设立依据</w:t>
      </w:r>
    </w:p>
    <w:p w:rsidR="00F43F04" w:rsidRPr="00853521" w:rsidRDefault="00F43F04" w:rsidP="00F43F04">
      <w:pPr>
        <w:spacing w:line="580" w:lineRule="exact"/>
        <w:ind w:firstLineChars="150" w:firstLine="480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853521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1.1《中华人民共和国环境保护法》(1989年12月通过，2014年4月修订)第</w:t>
      </w:r>
      <w:r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十九</w:t>
      </w:r>
      <w:r w:rsidRPr="00853521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条</w:t>
      </w:r>
    </w:p>
    <w:p w:rsidR="00F43F04" w:rsidRPr="00853521" w:rsidRDefault="00F43F04" w:rsidP="00F43F04">
      <w:pPr>
        <w:spacing w:line="580" w:lineRule="exact"/>
        <w:ind w:firstLineChars="150" w:firstLine="480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853521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1.2《中华人民共和国环境影响评价法》（2002年10月通过，2016年7月2日修订）第二十二条</w:t>
      </w:r>
    </w:p>
    <w:p w:rsidR="00F43F04" w:rsidRPr="00853521" w:rsidRDefault="00F43F04" w:rsidP="00F43F04">
      <w:pPr>
        <w:spacing w:line="580" w:lineRule="exact"/>
        <w:ind w:firstLineChars="150" w:firstLine="480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85352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1.3《建设项目环境保护管理条例》（国务院令第253号，1998年11月通过,2017年7月16日修订）</w:t>
      </w:r>
      <w:r w:rsidRPr="00853521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第六条 第九条</w:t>
      </w:r>
    </w:p>
    <w:p w:rsidR="00F43F04" w:rsidRPr="00853521" w:rsidRDefault="00F43F04" w:rsidP="00F43F04">
      <w:pPr>
        <w:spacing w:line="580" w:lineRule="exact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85352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</w:t>
      </w:r>
      <w:r w:rsidRPr="00853521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.是否审核转报事项</w:t>
      </w:r>
      <w:r w:rsidRPr="0085352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 xml:space="preserve">   </w:t>
      </w:r>
      <w:proofErr w:type="gramStart"/>
      <w:r w:rsidRPr="00853521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否</w:t>
      </w:r>
      <w:proofErr w:type="gramEnd"/>
    </w:p>
    <w:p w:rsidR="00F43F04" w:rsidRPr="00853521" w:rsidRDefault="00F43F04" w:rsidP="00F43F04">
      <w:pPr>
        <w:spacing w:line="580" w:lineRule="exact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85352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3</w:t>
      </w:r>
      <w:r w:rsidRPr="00853521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.有无审批数量限制</w:t>
      </w:r>
      <w:r w:rsidRPr="0085352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 xml:space="preserve">   </w:t>
      </w:r>
      <w:r w:rsidRPr="00853521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无</w:t>
      </w:r>
    </w:p>
    <w:p w:rsidR="00F43F04" w:rsidRPr="00853521" w:rsidRDefault="00F43F04" w:rsidP="00F43F04">
      <w:pPr>
        <w:spacing w:line="580" w:lineRule="exact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85352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4</w:t>
      </w:r>
      <w:r w:rsidRPr="00853521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.</w:t>
      </w:r>
      <w:r w:rsidRPr="00853521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审批条件</w:t>
      </w:r>
    </w:p>
    <w:p w:rsidR="00F43F04" w:rsidRPr="00853521" w:rsidRDefault="00F43F04" w:rsidP="00F43F04">
      <w:pPr>
        <w:spacing w:line="580" w:lineRule="exact"/>
        <w:ind w:firstLineChars="150" w:firstLine="480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853521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4.1符合国家产业政策、城市或园区规划、用地要求。</w:t>
      </w:r>
    </w:p>
    <w:p w:rsidR="00F43F04" w:rsidRPr="00853521" w:rsidRDefault="00F43F04" w:rsidP="00F43F04">
      <w:pPr>
        <w:spacing w:line="580" w:lineRule="exact"/>
        <w:ind w:firstLineChars="150" w:firstLine="480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853521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4.2污染防治措施可行，满足污染物达标排放和总量控制要求。</w:t>
      </w:r>
    </w:p>
    <w:p w:rsidR="00F43F04" w:rsidRPr="00853521" w:rsidRDefault="00F43F04" w:rsidP="00F43F04">
      <w:pPr>
        <w:spacing w:line="580" w:lineRule="exact"/>
        <w:jc w:val="left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853521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5.所需申请材料</w:t>
      </w:r>
    </w:p>
    <w:p w:rsidR="00F43F04" w:rsidRPr="00853521" w:rsidRDefault="00F43F04" w:rsidP="00F43F04">
      <w:pPr>
        <w:spacing w:line="580" w:lineRule="exact"/>
        <w:ind w:firstLineChars="150" w:firstLine="480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853521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5.1建设单位办理环</w:t>
      </w:r>
      <w:proofErr w:type="gramStart"/>
      <w:r w:rsidRPr="00853521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评手续</w:t>
      </w:r>
      <w:proofErr w:type="gramEnd"/>
      <w:r w:rsidRPr="00853521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的申请。（原件1份 加盖单位公章）</w:t>
      </w:r>
    </w:p>
    <w:p w:rsidR="00F43F04" w:rsidRPr="00853521" w:rsidRDefault="00F43F04" w:rsidP="00F43F04">
      <w:pPr>
        <w:spacing w:line="580" w:lineRule="exact"/>
        <w:ind w:firstLineChars="150" w:firstLine="480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853521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5.</w:t>
      </w:r>
      <w:r w:rsidRPr="00853521"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  <w:t>2</w:t>
      </w:r>
      <w:r w:rsidRPr="00853521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根据《建设项目环境影响评价分类管理名录》规定，由环评中介机构编写的环境影响报告表，需要进行主要污染物排放总量控制指标确认的项目，同时报送主要污染物排放总量控制指标确认书。(纸质</w:t>
      </w:r>
      <w:proofErr w:type="gramStart"/>
      <w:r w:rsidRPr="00853521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版报告</w:t>
      </w:r>
      <w:proofErr w:type="gramEnd"/>
      <w:r w:rsidRPr="00853521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表</w:t>
      </w:r>
      <w:r w:rsidRPr="00853521"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  <w:t>2</w:t>
      </w:r>
      <w:r w:rsidRPr="00853521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份 需要</w:t>
      </w:r>
      <w:r w:rsidRPr="0085352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主要污染物排放总量控制指标的项目</w:t>
      </w:r>
      <w:proofErr w:type="gramStart"/>
      <w:r w:rsidRPr="0085352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报</w:t>
      </w:r>
      <w:r w:rsidRPr="00853521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纸质版3份</w:t>
      </w:r>
      <w:proofErr w:type="gramEnd"/>
      <w:r w:rsidRPr="00853521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 xml:space="preserve"> 同时报送电子版 主要污染物排放总量控制指标确认书2份 加盖单位公章）</w:t>
      </w:r>
    </w:p>
    <w:p w:rsidR="00F43F04" w:rsidRPr="00853521" w:rsidRDefault="00F43F04" w:rsidP="00F43F04">
      <w:pPr>
        <w:spacing w:line="580" w:lineRule="exact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853521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6.办理程序</w:t>
      </w:r>
    </w:p>
    <w:p w:rsidR="00F43F04" w:rsidRPr="00853521" w:rsidRDefault="00F43F04" w:rsidP="00F43F04">
      <w:pPr>
        <w:spacing w:line="580" w:lineRule="exact"/>
        <w:ind w:firstLineChars="150" w:firstLine="480"/>
        <w:jc w:val="left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853521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lastRenderedPageBreak/>
        <w:t>6.1建设项目环境影响报告表审批办理程序</w:t>
      </w:r>
    </w:p>
    <w:p w:rsidR="00F43F04" w:rsidRPr="00853521" w:rsidRDefault="00F43F04" w:rsidP="00F43F04">
      <w:pPr>
        <w:spacing w:line="580" w:lineRule="exact"/>
        <w:ind w:firstLineChars="150" w:firstLine="480"/>
        <w:jc w:val="left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853521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6.1.1申请</w:t>
      </w:r>
    </w:p>
    <w:p w:rsidR="00F43F04" w:rsidRPr="00853521" w:rsidRDefault="00F43F04" w:rsidP="00F43F04">
      <w:pPr>
        <w:spacing w:line="580" w:lineRule="exact"/>
        <w:ind w:firstLineChars="150" w:firstLine="480"/>
        <w:jc w:val="left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853521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6.1.2审核（环评单位修改报告表）</w:t>
      </w:r>
    </w:p>
    <w:p w:rsidR="00F43F04" w:rsidRPr="00853521" w:rsidRDefault="00F43F04" w:rsidP="00F43F04">
      <w:pPr>
        <w:spacing w:line="580" w:lineRule="exact"/>
        <w:ind w:firstLineChars="150" w:firstLine="480"/>
        <w:jc w:val="left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853521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6.1.3受理公示（10个工作日）</w:t>
      </w:r>
    </w:p>
    <w:p w:rsidR="00F43F04" w:rsidRPr="00853521" w:rsidRDefault="00F43F04" w:rsidP="00F43F04">
      <w:pPr>
        <w:spacing w:line="580" w:lineRule="exact"/>
        <w:ind w:firstLineChars="150" w:firstLine="480"/>
        <w:jc w:val="left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853521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6.1.4拟审批公示（5个工作日）</w:t>
      </w:r>
    </w:p>
    <w:p w:rsidR="00F43F04" w:rsidRPr="00853521" w:rsidRDefault="00F43F04" w:rsidP="00F43F04">
      <w:pPr>
        <w:spacing w:line="580" w:lineRule="exact"/>
        <w:ind w:firstLineChars="150" w:firstLine="480"/>
        <w:jc w:val="left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853521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6.1.5出具审批意见</w:t>
      </w:r>
    </w:p>
    <w:p w:rsidR="00F43F04" w:rsidRPr="00853521" w:rsidRDefault="00F43F04" w:rsidP="00F43F04">
      <w:pPr>
        <w:spacing w:line="580" w:lineRule="exact"/>
        <w:ind w:firstLineChars="150" w:firstLine="480"/>
        <w:jc w:val="left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853521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6.1.6批复</w:t>
      </w:r>
      <w:r w:rsidRPr="00853521"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  <w:t>公告</w:t>
      </w:r>
    </w:p>
    <w:p w:rsidR="00F43F04" w:rsidRPr="00853521" w:rsidRDefault="00F43F04" w:rsidP="00F43F04">
      <w:pPr>
        <w:numPr>
          <w:ilvl w:val="0"/>
          <w:numId w:val="1"/>
        </w:numPr>
        <w:spacing w:line="580" w:lineRule="exact"/>
        <w:jc w:val="left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853521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 xml:space="preserve">是否收费   </w:t>
      </w:r>
      <w:proofErr w:type="gramStart"/>
      <w:r w:rsidRPr="00853521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否</w:t>
      </w:r>
      <w:proofErr w:type="gramEnd"/>
    </w:p>
    <w:p w:rsidR="00F43F04" w:rsidRPr="00853521" w:rsidRDefault="00F43F04" w:rsidP="00F43F04">
      <w:pPr>
        <w:numPr>
          <w:ilvl w:val="0"/>
          <w:numId w:val="1"/>
        </w:numPr>
        <w:spacing w:line="580" w:lineRule="exact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853521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收费依据   无</w:t>
      </w:r>
    </w:p>
    <w:p w:rsidR="00F43F04" w:rsidRPr="00853521" w:rsidRDefault="00F43F04" w:rsidP="00F43F04">
      <w:pPr>
        <w:numPr>
          <w:ilvl w:val="0"/>
          <w:numId w:val="1"/>
        </w:numPr>
        <w:spacing w:line="580" w:lineRule="exact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853521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收费标准   无</w:t>
      </w:r>
    </w:p>
    <w:p w:rsidR="00F43F04" w:rsidRPr="00853521" w:rsidRDefault="00F43F04" w:rsidP="00F43F04">
      <w:pPr>
        <w:spacing w:line="580" w:lineRule="exact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853521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10.法定办理时限   30个工作日</w:t>
      </w:r>
    </w:p>
    <w:p w:rsidR="00F43F04" w:rsidRPr="00853521" w:rsidRDefault="00F43F04" w:rsidP="00F43F04">
      <w:pPr>
        <w:spacing w:line="580" w:lineRule="exact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853521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 xml:space="preserve">11.承诺办理时限   </w:t>
      </w:r>
      <w:r w:rsidRPr="00853521">
        <w:rPr>
          <w:rFonts w:ascii="仿宋_GB2312" w:eastAsia="仿宋_GB2312" w:hAnsi="仿宋" w:cs="Times New Roman"/>
          <w:color w:val="000000" w:themeColor="text1"/>
          <w:sz w:val="32"/>
          <w:szCs w:val="32"/>
        </w:rPr>
        <w:t>7</w:t>
      </w:r>
      <w:r w:rsidRPr="00853521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个工作日（不包含公示时间及修改时间）</w:t>
      </w:r>
    </w:p>
    <w:p w:rsidR="00F43F04" w:rsidRPr="00853521" w:rsidRDefault="00F43F04" w:rsidP="00F43F04">
      <w:pPr>
        <w:spacing w:line="580" w:lineRule="exact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853521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 xml:space="preserve">12.联系电话   </w:t>
      </w:r>
      <w:r w:rsidRPr="00853521">
        <w:rPr>
          <w:rFonts w:ascii="仿宋_GB2312" w:eastAsia="仿宋_GB2312" w:hint="eastAsia"/>
          <w:color w:val="000000" w:themeColor="text1"/>
          <w:sz w:val="32"/>
          <w:szCs w:val="32"/>
        </w:rPr>
        <w:t>0537-</w:t>
      </w:r>
      <w:r w:rsidRPr="00853521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7239993</w:t>
      </w:r>
    </w:p>
    <w:p w:rsidR="00F43F04" w:rsidRPr="00714758" w:rsidRDefault="00F43F04" w:rsidP="00F43F04">
      <w:pPr>
        <w:spacing w:line="560" w:lineRule="exact"/>
        <w:jc w:val="left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853521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 xml:space="preserve">13.投诉电话   </w:t>
      </w:r>
      <w:r w:rsidRPr="00714758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部门投诉电话：0537-7212965</w:t>
      </w:r>
    </w:p>
    <w:p w:rsidR="00F43F04" w:rsidRPr="00714758" w:rsidRDefault="00F43F04" w:rsidP="00F43F04">
      <w:pPr>
        <w:spacing w:line="560" w:lineRule="exact"/>
        <w:ind w:firstLineChars="700" w:firstLine="2240"/>
        <w:jc w:val="left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政务服务</w:t>
      </w:r>
      <w:r w:rsidRPr="00714758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中心投诉电话：0537-7281890</w:t>
      </w:r>
    </w:p>
    <w:p w:rsidR="00066365" w:rsidRPr="00F43F04" w:rsidRDefault="00066365" w:rsidP="00F43F04">
      <w:pPr>
        <w:widowControl/>
        <w:jc w:val="left"/>
      </w:pPr>
      <w:bookmarkStart w:id="0" w:name="_GoBack"/>
      <w:bookmarkEnd w:id="0"/>
    </w:p>
    <w:sectPr w:rsidR="00066365" w:rsidRPr="00F43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ABB557"/>
    <w:multiLevelType w:val="singleLevel"/>
    <w:tmpl w:val="59ABB557"/>
    <w:lvl w:ilvl="0">
      <w:start w:val="7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F04"/>
    <w:rsid w:val="00066365"/>
    <w:rsid w:val="00BB57B6"/>
    <w:rsid w:val="00F4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D0B4DC-10BF-4D5A-9383-7915A223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F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2018-09-03T13:01:00Z</dcterms:created>
  <dcterms:modified xsi:type="dcterms:W3CDTF">2018-09-03T13:03:00Z</dcterms:modified>
</cp:coreProperties>
</file>