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center"/>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汶上县行政审批服务局关于20</w:t>
      </w:r>
      <w:r>
        <w:rPr>
          <w:rFonts w:hint="eastAsia" w:ascii="方正大标宋简体" w:hAnsi="方正大标宋简体" w:eastAsia="方正大标宋简体" w:cs="方正大标宋简体"/>
          <w:b w:val="0"/>
          <w:bCs w:val="0"/>
          <w:color w:val="auto"/>
          <w:sz w:val="44"/>
          <w:szCs w:val="44"/>
          <w:lang w:val="en-US" w:eastAsia="zh-CN"/>
        </w:rPr>
        <w:t>23</w:t>
      </w:r>
      <w:r>
        <w:rPr>
          <w:rFonts w:hint="eastAsia" w:ascii="方正大标宋简体" w:hAnsi="方正大标宋简体" w:eastAsia="方正大标宋简体" w:cs="方正大标宋简体"/>
          <w:b w:val="0"/>
          <w:bCs w:val="0"/>
          <w:color w:val="auto"/>
          <w:sz w:val="44"/>
          <w:szCs w:val="44"/>
        </w:rPr>
        <w:t>年第</w:t>
      </w:r>
      <w:r>
        <w:rPr>
          <w:rFonts w:hint="eastAsia" w:ascii="方正大标宋简体" w:hAnsi="方正大标宋简体" w:eastAsia="方正大标宋简体" w:cs="方正大标宋简体"/>
          <w:b w:val="0"/>
          <w:bCs w:val="0"/>
          <w:color w:val="auto"/>
          <w:sz w:val="44"/>
          <w:szCs w:val="44"/>
          <w:lang w:val="en-US" w:eastAsia="zh-CN"/>
        </w:rPr>
        <w:t>一</w:t>
      </w:r>
      <w:r>
        <w:rPr>
          <w:rFonts w:hint="eastAsia" w:ascii="方正大标宋简体" w:hAnsi="方正大标宋简体" w:eastAsia="方正大标宋简体" w:cs="方正大标宋简体"/>
          <w:b w:val="0"/>
          <w:bCs w:val="0"/>
          <w:color w:val="auto"/>
          <w:sz w:val="44"/>
          <w:szCs w:val="44"/>
        </w:rPr>
        <w:t>批</w:t>
      </w:r>
    </w:p>
    <w:p>
      <w:pPr>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房地产开发企业资质审查结果的公示</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根据《住房和城乡建设部关于修改&lt;房地产开发企业资质管理规定&gt;的决定》（住房和城乡建设部令第54号）和《</w:t>
      </w:r>
      <w:r>
        <w:rPr>
          <w:rFonts w:hint="eastAsia" w:ascii="方正仿宋简体" w:hAnsi="方正仿宋简体" w:eastAsia="方正仿宋简体" w:cs="方正仿宋简体"/>
          <w:b/>
          <w:bCs/>
          <w:color w:val="auto"/>
          <w:kern w:val="0"/>
          <w:sz w:val="32"/>
          <w:szCs w:val="32"/>
          <w:lang w:val="en-US" w:eastAsia="zh-CN"/>
        </w:rPr>
        <w:t>山东省</w:t>
      </w:r>
      <w:r>
        <w:rPr>
          <w:rFonts w:hint="eastAsia" w:ascii="方正仿宋简体" w:hAnsi="方正仿宋简体" w:eastAsia="方正仿宋简体" w:cs="方正仿宋简体"/>
          <w:b/>
          <w:bCs/>
          <w:color w:val="auto"/>
          <w:kern w:val="0"/>
          <w:sz w:val="32"/>
          <w:szCs w:val="32"/>
          <w:lang w:val="zh-CN"/>
        </w:rPr>
        <w:t>住房</w:t>
      </w:r>
      <w:r>
        <w:rPr>
          <w:rFonts w:hint="eastAsia" w:ascii="方正仿宋简体" w:hAnsi="方正仿宋简体" w:eastAsia="方正仿宋简体" w:cs="方正仿宋简体"/>
          <w:b/>
          <w:bCs/>
          <w:color w:val="auto"/>
          <w:kern w:val="0"/>
          <w:sz w:val="32"/>
          <w:szCs w:val="32"/>
          <w:lang w:val="en-US" w:eastAsia="zh-CN"/>
        </w:rPr>
        <w:t>和</w:t>
      </w:r>
      <w:r>
        <w:rPr>
          <w:rFonts w:hint="eastAsia" w:ascii="方正仿宋简体" w:hAnsi="方正仿宋简体" w:eastAsia="方正仿宋简体" w:cs="方正仿宋简体"/>
          <w:b/>
          <w:bCs/>
          <w:color w:val="auto"/>
          <w:kern w:val="0"/>
          <w:sz w:val="32"/>
          <w:szCs w:val="32"/>
          <w:lang w:val="zh-CN"/>
        </w:rPr>
        <w:t>城乡建设厅关于申请核定房地产开发企业二级资质有关事宜的公告》（公告〔</w:t>
      </w:r>
      <w:r>
        <w:rPr>
          <w:rFonts w:hint="default" w:ascii="方正仿宋简体" w:hAnsi="方正仿宋简体" w:eastAsia="方正仿宋简体" w:cs="方正仿宋简体"/>
          <w:b/>
          <w:bCs/>
          <w:color w:val="auto"/>
          <w:kern w:val="0"/>
          <w:sz w:val="32"/>
          <w:szCs w:val="32"/>
          <w:lang w:val="zh-CN"/>
        </w:rPr>
        <w:t>2022</w:t>
      </w:r>
      <w:r>
        <w:rPr>
          <w:rFonts w:hint="eastAsia" w:ascii="方正仿宋简体" w:hAnsi="方正仿宋简体" w:eastAsia="方正仿宋简体" w:cs="方正仿宋简体"/>
          <w:b/>
          <w:bCs/>
          <w:color w:val="auto"/>
          <w:kern w:val="0"/>
          <w:sz w:val="32"/>
          <w:szCs w:val="32"/>
          <w:lang w:val="zh-CN"/>
        </w:rPr>
        <w:t>〕</w:t>
      </w:r>
      <w:r>
        <w:rPr>
          <w:rFonts w:hint="default" w:ascii="方正仿宋简体" w:hAnsi="方正仿宋简体" w:eastAsia="方正仿宋简体" w:cs="方正仿宋简体"/>
          <w:b/>
          <w:bCs/>
          <w:color w:val="auto"/>
          <w:kern w:val="0"/>
          <w:sz w:val="32"/>
          <w:szCs w:val="32"/>
          <w:lang w:val="zh-CN"/>
        </w:rPr>
        <w:t>1</w:t>
      </w:r>
      <w:r>
        <w:rPr>
          <w:rFonts w:hint="eastAsia" w:ascii="方正仿宋简体" w:hAnsi="方正仿宋简体" w:eastAsia="方正仿宋简体" w:cs="方正仿宋简体"/>
          <w:b/>
          <w:bCs/>
          <w:color w:val="auto"/>
          <w:kern w:val="0"/>
          <w:sz w:val="32"/>
          <w:szCs w:val="32"/>
          <w:lang w:val="zh-CN"/>
        </w:rPr>
        <w:t>号），县行政审批服务局对近期申请房地产开发企业资质的申报材料进行了审查。现将审查合格的企业予以公示，公示时间为：20</w:t>
      </w:r>
      <w:r>
        <w:rPr>
          <w:rFonts w:hint="eastAsia" w:ascii="方正仿宋简体" w:hAnsi="方正仿宋简体" w:eastAsia="方正仿宋简体" w:cs="方正仿宋简体"/>
          <w:b/>
          <w:bCs/>
          <w:color w:val="auto"/>
          <w:kern w:val="0"/>
          <w:sz w:val="32"/>
          <w:szCs w:val="32"/>
          <w:lang w:val="en-US" w:eastAsia="zh-CN"/>
        </w:rPr>
        <w:t>23</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3</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3</w:t>
      </w:r>
      <w:r>
        <w:rPr>
          <w:rFonts w:hint="eastAsia" w:ascii="方正仿宋简体" w:hAnsi="方正仿宋简体" w:eastAsia="方正仿宋简体" w:cs="方正仿宋简体"/>
          <w:b/>
          <w:bCs/>
          <w:color w:val="auto"/>
          <w:kern w:val="0"/>
          <w:sz w:val="32"/>
          <w:szCs w:val="32"/>
          <w:lang w:val="zh-CN"/>
        </w:rPr>
        <w:t>日至20</w:t>
      </w:r>
      <w:r>
        <w:rPr>
          <w:rFonts w:hint="eastAsia" w:ascii="方正仿宋简体" w:hAnsi="方正仿宋简体" w:eastAsia="方正仿宋简体" w:cs="方正仿宋简体"/>
          <w:b/>
          <w:bCs/>
          <w:color w:val="auto"/>
          <w:kern w:val="0"/>
          <w:sz w:val="32"/>
          <w:szCs w:val="32"/>
          <w:lang w:val="en-US" w:eastAsia="zh-CN"/>
        </w:rPr>
        <w:t>23</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3</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9</w:t>
      </w:r>
      <w:r>
        <w:rPr>
          <w:rFonts w:hint="eastAsia" w:ascii="方正仿宋简体" w:hAnsi="方正仿宋简体" w:eastAsia="方正仿宋简体" w:cs="方正仿宋简体"/>
          <w:b/>
          <w:bCs/>
          <w:color w:val="auto"/>
          <w:kern w:val="0"/>
          <w:sz w:val="32"/>
          <w:szCs w:val="32"/>
          <w:lang w:val="zh-CN"/>
        </w:rPr>
        <w:t>日。公示期间，任何有关单位及个人对企业申报资质情况有异议的，均可向县行政审批服务局反映，反映情况应实事求是，有具体事例内容。以单位名义反映情况应加盖单位公章；以个人名义反映情况应署真实姓名、联系电话。</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来信请寄：汶上县行政审批服务局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联系电话：0537-72</w:t>
      </w:r>
      <w:r>
        <w:rPr>
          <w:rFonts w:hint="eastAsia" w:ascii="方正仿宋简体" w:hAnsi="方正仿宋简体" w:eastAsia="方正仿宋简体" w:cs="方正仿宋简体"/>
          <w:b/>
          <w:bCs/>
          <w:color w:val="auto"/>
          <w:kern w:val="0"/>
          <w:sz w:val="32"/>
          <w:szCs w:val="32"/>
          <w:lang w:val="en-US" w:eastAsia="zh-CN"/>
        </w:rPr>
        <w:t>39981</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default"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通讯地址：汶上县</w:t>
      </w:r>
      <w:r>
        <w:rPr>
          <w:rFonts w:hint="eastAsia" w:ascii="方正仿宋简体" w:hAnsi="方正仿宋简体" w:eastAsia="方正仿宋简体" w:cs="方正仿宋简体"/>
          <w:b/>
          <w:bCs/>
          <w:color w:val="auto"/>
          <w:kern w:val="0"/>
          <w:sz w:val="32"/>
          <w:szCs w:val="32"/>
          <w:lang w:val="en-US" w:eastAsia="zh-CN"/>
        </w:rPr>
        <w:t>新世纪路996号</w:t>
      </w:r>
      <w:bookmarkStart w:id="0" w:name="_GoBack"/>
      <w:bookmarkEnd w:id="0"/>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邮政编码：272500</w:t>
      </w: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default"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附件：审查合格的房地产开发企业名单20</w:t>
      </w:r>
      <w:r>
        <w:rPr>
          <w:rFonts w:hint="eastAsia" w:ascii="方正仿宋简体" w:hAnsi="方正仿宋简体" w:eastAsia="方正仿宋简体" w:cs="方正仿宋简体"/>
          <w:b/>
          <w:bCs/>
          <w:color w:val="auto"/>
          <w:kern w:val="0"/>
          <w:sz w:val="32"/>
          <w:szCs w:val="32"/>
          <w:lang w:val="en-US" w:eastAsia="zh-CN"/>
        </w:rPr>
        <w:t>230303</w:t>
      </w: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right="160" w:firstLine="641"/>
        <w:jc w:val="center"/>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en-US" w:eastAsia="zh-CN"/>
        </w:rPr>
        <w:t xml:space="preserve">                                 </w:t>
      </w:r>
      <w:r>
        <w:rPr>
          <w:rFonts w:hint="eastAsia" w:ascii="方正仿宋简体" w:hAnsi="方正仿宋简体" w:eastAsia="方正仿宋简体" w:cs="方正仿宋简体"/>
          <w:b/>
          <w:bCs/>
          <w:color w:val="auto"/>
          <w:kern w:val="0"/>
          <w:sz w:val="32"/>
          <w:szCs w:val="32"/>
          <w:lang w:val="zh-CN"/>
        </w:rPr>
        <w:t>20</w:t>
      </w:r>
      <w:r>
        <w:rPr>
          <w:rFonts w:hint="eastAsia" w:ascii="方正仿宋简体" w:hAnsi="方正仿宋简体" w:eastAsia="方正仿宋简体" w:cs="方正仿宋简体"/>
          <w:b/>
          <w:bCs/>
          <w:color w:val="auto"/>
          <w:kern w:val="0"/>
          <w:sz w:val="32"/>
          <w:szCs w:val="32"/>
          <w:lang w:val="en-US" w:eastAsia="zh-CN"/>
        </w:rPr>
        <w:t>23</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3</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3</w:t>
      </w:r>
      <w:r>
        <w:rPr>
          <w:rFonts w:hint="eastAsia" w:ascii="方正仿宋简体" w:hAnsi="方正仿宋简体" w:eastAsia="方正仿宋简体" w:cs="方正仿宋简体"/>
          <w:b/>
          <w:bCs/>
          <w:color w:val="auto"/>
          <w:kern w:val="0"/>
          <w:sz w:val="32"/>
          <w:szCs w:val="32"/>
          <w:lang w:val="zh-CN"/>
        </w:rPr>
        <w:t>日</w:t>
      </w:r>
    </w:p>
    <w:tbl>
      <w:tblPr>
        <w:tblStyle w:val="5"/>
        <w:tblpPr w:leftFromText="180" w:rightFromText="180" w:vertAnchor="text" w:horzAnchor="page" w:tblpXSpec="center" w:tblpY="615"/>
        <w:tblOverlap w:val="never"/>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380"/>
        <w:gridCol w:w="2921"/>
        <w:gridCol w:w="2734"/>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序号</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所属县（市、区）</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企业名称</w:t>
            </w:r>
          </w:p>
        </w:tc>
        <w:tc>
          <w:tcPr>
            <w:tcW w:w="2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申报事项</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4"/>
                <w:szCs w:val="24"/>
                <w:lang w:val="en-US" w:eastAsia="zh-CN"/>
              </w:rPr>
            </w:pPr>
            <w:r>
              <w:rPr>
                <w:rFonts w:hint="eastAsia" w:ascii="方正仿宋简体" w:hAnsi="方正仿宋简体" w:eastAsia="方正仿宋简体" w:cs="方正仿宋简体"/>
                <w:b/>
                <w:bCs/>
                <w:color w:val="auto"/>
                <w:kern w:val="0"/>
                <w:sz w:val="24"/>
                <w:szCs w:val="24"/>
                <w:lang w:val="en-US" w:eastAsia="zh-CN"/>
              </w:rPr>
              <w:t>1</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4"/>
                <w:szCs w:val="24"/>
                <w:lang w:val="en-US" w:eastAsia="zh-CN"/>
              </w:rPr>
            </w:pPr>
            <w:r>
              <w:rPr>
                <w:rFonts w:hint="eastAsia" w:ascii="方正仿宋简体" w:hAnsi="方正仿宋简体" w:eastAsia="方正仿宋简体" w:cs="方正仿宋简体"/>
                <w:b/>
                <w:bCs/>
                <w:color w:val="auto"/>
                <w:kern w:val="0"/>
                <w:sz w:val="24"/>
                <w:szCs w:val="24"/>
                <w:lang w:val="en-US" w:eastAsia="zh-CN"/>
              </w:rPr>
              <w:t>汶上县</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方正仿宋简体" w:hAnsi="方正仿宋简体" w:eastAsia="方正仿宋简体" w:cs="方正仿宋简体"/>
                <w:b/>
                <w:bCs/>
                <w:color w:val="auto"/>
                <w:kern w:val="0"/>
                <w:sz w:val="24"/>
                <w:szCs w:val="24"/>
                <w:lang w:val="en-US" w:eastAsia="zh-CN" w:bidi="ar-SA"/>
              </w:rPr>
            </w:pPr>
            <w:r>
              <w:rPr>
                <w:rFonts w:hint="eastAsia" w:ascii="方正仿宋简体" w:hAnsi="方正仿宋简体" w:eastAsia="方正仿宋简体" w:cs="方正仿宋简体"/>
                <w:b/>
                <w:bCs/>
                <w:color w:val="auto"/>
                <w:kern w:val="0"/>
                <w:sz w:val="24"/>
                <w:szCs w:val="24"/>
                <w:lang w:val="en-US" w:eastAsia="zh-CN" w:bidi="ar-SA"/>
              </w:rPr>
              <w:t>山东圣都置业有限公司</w:t>
            </w:r>
          </w:p>
        </w:tc>
        <w:tc>
          <w:tcPr>
            <w:tcW w:w="2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方正仿宋简体" w:hAnsi="方正仿宋简体" w:eastAsia="方正仿宋简体" w:cs="方正仿宋简体"/>
                <w:b/>
                <w:bCs/>
                <w:color w:val="auto"/>
                <w:kern w:val="0"/>
                <w:sz w:val="24"/>
                <w:szCs w:val="24"/>
                <w:lang w:val="en-US" w:eastAsia="zh-CN" w:bidi="ar-SA"/>
              </w:rPr>
            </w:pPr>
            <w:r>
              <w:rPr>
                <w:rFonts w:hint="eastAsia" w:ascii="方正仿宋简体" w:hAnsi="方正仿宋简体" w:eastAsia="方正仿宋简体" w:cs="方正仿宋简体"/>
                <w:b/>
                <w:bCs/>
                <w:color w:val="auto"/>
                <w:kern w:val="0"/>
                <w:sz w:val="24"/>
                <w:szCs w:val="24"/>
                <w:lang w:val="en-US" w:eastAsia="zh-CN" w:bidi="ar-SA"/>
              </w:rPr>
              <w:t>二级资质延续</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简体" w:hAnsi="方正仿宋简体" w:eastAsia="方正仿宋简体" w:cs="方正仿宋简体"/>
                <w:b/>
                <w:bCs/>
                <w:color w:val="auto"/>
                <w:kern w:val="0"/>
                <w:sz w:val="24"/>
                <w:szCs w:val="24"/>
                <w:lang w:val="en-US" w:eastAsia="zh-CN"/>
              </w:rPr>
            </w:pPr>
            <w:r>
              <w:rPr>
                <w:rFonts w:hint="eastAsia" w:ascii="方正仿宋简体" w:hAnsi="方正仿宋简体" w:eastAsia="方正仿宋简体" w:cs="方正仿宋简体"/>
                <w:b/>
                <w:bCs/>
                <w:color w:val="auto"/>
                <w:kern w:val="0"/>
                <w:sz w:val="24"/>
                <w:szCs w:val="24"/>
                <w:lang w:val="en-US" w:eastAsia="zh-CN"/>
              </w:rPr>
              <w:t>刘传</w:t>
            </w:r>
          </w:p>
        </w:tc>
      </w:tr>
    </w:tbl>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en-US" w:eastAsia="zh-CN"/>
        </w:rPr>
      </w:pPr>
    </w:p>
    <w:sectPr>
      <w:pgSz w:w="11906" w:h="16838"/>
      <w:pgMar w:top="1587"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5A53A2-F006-4594-9296-73F66EFEA4BE}"/>
  </w:font>
  <w:font w:name="Arial">
    <w:panose1 w:val="020B0604020202020204"/>
    <w:charset w:val="01"/>
    <w:family w:val="swiss"/>
    <w:pitch w:val="default"/>
    <w:sig w:usb0="E0002EFF" w:usb1="C000785B" w:usb2="00000009" w:usb3="00000000" w:csb0="400001FF" w:csb1="FFFF0000"/>
    <w:embedRegular r:id="rId2" w:fontKey="{ECE88A9F-4345-4A77-A3CF-8485356D52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78529DA-D949-4BB7-92CF-4023E5B6EBB0}"/>
  </w:font>
  <w:font w:name="Symbol">
    <w:panose1 w:val="05050102010706020507"/>
    <w:charset w:val="02"/>
    <w:family w:val="roman"/>
    <w:pitch w:val="default"/>
    <w:sig w:usb0="00000000" w:usb1="00000000" w:usb2="00000000" w:usb3="00000000" w:csb0="80000000" w:csb1="00000000"/>
    <w:embedRegular r:id="rId4" w:fontKey="{13107170-C6C2-4109-85ED-4C2FCC916853}"/>
  </w:font>
  <w:font w:name="Calibri">
    <w:panose1 w:val="020F0502020204030204"/>
    <w:charset w:val="00"/>
    <w:family w:val="swiss"/>
    <w:pitch w:val="default"/>
    <w:sig w:usb0="E4002EFF" w:usb1="C000247B" w:usb2="00000009" w:usb3="00000000" w:csb0="200001FF" w:csb1="00000000"/>
    <w:embedRegular r:id="rId5" w:fontKey="{C1DA94ED-C437-460A-B44D-7B041FF8CBBE}"/>
  </w:font>
  <w:font w:name="方正大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6" w:fontKey="{C6B0B7F1-1A78-4FD0-88D3-7D3429855E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GJmZjllNGZiMzBmMmZkZjhhYTJjNzM0ZWFiZDQ0MDYifQ=="/>
  </w:docVars>
  <w:rsids>
    <w:rsidRoot w:val="000B6C4C"/>
    <w:rsid w:val="000B6C4C"/>
    <w:rsid w:val="000C5104"/>
    <w:rsid w:val="001A3799"/>
    <w:rsid w:val="00210C47"/>
    <w:rsid w:val="00357959"/>
    <w:rsid w:val="003C1E74"/>
    <w:rsid w:val="00426A67"/>
    <w:rsid w:val="00536F55"/>
    <w:rsid w:val="0061434F"/>
    <w:rsid w:val="00686489"/>
    <w:rsid w:val="006F07D4"/>
    <w:rsid w:val="00777C86"/>
    <w:rsid w:val="007A1001"/>
    <w:rsid w:val="008C5208"/>
    <w:rsid w:val="008E1BF7"/>
    <w:rsid w:val="008E62D1"/>
    <w:rsid w:val="00900E30"/>
    <w:rsid w:val="009B58CA"/>
    <w:rsid w:val="00A743A1"/>
    <w:rsid w:val="00AC7F96"/>
    <w:rsid w:val="00B078B9"/>
    <w:rsid w:val="00CF0944"/>
    <w:rsid w:val="00D34A21"/>
    <w:rsid w:val="00DC56BA"/>
    <w:rsid w:val="00E337D5"/>
    <w:rsid w:val="00E340F7"/>
    <w:rsid w:val="00E74CE8"/>
    <w:rsid w:val="00EC49E0"/>
    <w:rsid w:val="00EF3543"/>
    <w:rsid w:val="01D174D6"/>
    <w:rsid w:val="01FE3582"/>
    <w:rsid w:val="0376526E"/>
    <w:rsid w:val="040E4E5A"/>
    <w:rsid w:val="074317EC"/>
    <w:rsid w:val="081844B6"/>
    <w:rsid w:val="08587358"/>
    <w:rsid w:val="086A6E78"/>
    <w:rsid w:val="0AA739F1"/>
    <w:rsid w:val="0B9778E6"/>
    <w:rsid w:val="0BA75F75"/>
    <w:rsid w:val="0C914E39"/>
    <w:rsid w:val="0DAE5E46"/>
    <w:rsid w:val="10653055"/>
    <w:rsid w:val="10D05F3F"/>
    <w:rsid w:val="142F4239"/>
    <w:rsid w:val="144874E0"/>
    <w:rsid w:val="15B6380B"/>
    <w:rsid w:val="16512AE4"/>
    <w:rsid w:val="16E71FC4"/>
    <w:rsid w:val="17E74976"/>
    <w:rsid w:val="1AED6562"/>
    <w:rsid w:val="1B412853"/>
    <w:rsid w:val="1D8C43A8"/>
    <w:rsid w:val="20133E3A"/>
    <w:rsid w:val="213D6927"/>
    <w:rsid w:val="21DB5690"/>
    <w:rsid w:val="235C50D5"/>
    <w:rsid w:val="24CA561C"/>
    <w:rsid w:val="26052E5F"/>
    <w:rsid w:val="266F5857"/>
    <w:rsid w:val="28543C92"/>
    <w:rsid w:val="29970FAC"/>
    <w:rsid w:val="2CC05A51"/>
    <w:rsid w:val="2DED697B"/>
    <w:rsid w:val="2EB5402A"/>
    <w:rsid w:val="2F9C690E"/>
    <w:rsid w:val="32C205A4"/>
    <w:rsid w:val="33AE5331"/>
    <w:rsid w:val="34CE6FB9"/>
    <w:rsid w:val="356F6043"/>
    <w:rsid w:val="357449AC"/>
    <w:rsid w:val="35B31509"/>
    <w:rsid w:val="38135C10"/>
    <w:rsid w:val="389F2A23"/>
    <w:rsid w:val="3951457F"/>
    <w:rsid w:val="3A3E682C"/>
    <w:rsid w:val="3AB50EAC"/>
    <w:rsid w:val="3C937476"/>
    <w:rsid w:val="3D2371E1"/>
    <w:rsid w:val="3E1662F7"/>
    <w:rsid w:val="3EFD5C9C"/>
    <w:rsid w:val="3F775DBA"/>
    <w:rsid w:val="3FB64A40"/>
    <w:rsid w:val="4132600C"/>
    <w:rsid w:val="441B1580"/>
    <w:rsid w:val="452E38F4"/>
    <w:rsid w:val="49B92291"/>
    <w:rsid w:val="4AF745FB"/>
    <w:rsid w:val="4C51128A"/>
    <w:rsid w:val="4D534A53"/>
    <w:rsid w:val="4F6C11BC"/>
    <w:rsid w:val="517442B3"/>
    <w:rsid w:val="518D368F"/>
    <w:rsid w:val="52284808"/>
    <w:rsid w:val="52356EE6"/>
    <w:rsid w:val="549F27F4"/>
    <w:rsid w:val="54AA4DA4"/>
    <w:rsid w:val="54C97024"/>
    <w:rsid w:val="54F162EC"/>
    <w:rsid w:val="55F507EC"/>
    <w:rsid w:val="570B1F2B"/>
    <w:rsid w:val="58400D2E"/>
    <w:rsid w:val="59B91DAE"/>
    <w:rsid w:val="5AD71A65"/>
    <w:rsid w:val="5B7F50CF"/>
    <w:rsid w:val="5D4B6BC0"/>
    <w:rsid w:val="5E0C0305"/>
    <w:rsid w:val="5E6B5EBB"/>
    <w:rsid w:val="5F1F46AB"/>
    <w:rsid w:val="60BE1F24"/>
    <w:rsid w:val="610E0408"/>
    <w:rsid w:val="622163FA"/>
    <w:rsid w:val="648847A9"/>
    <w:rsid w:val="65C66A4A"/>
    <w:rsid w:val="66D4011B"/>
    <w:rsid w:val="677D20BE"/>
    <w:rsid w:val="677F11F6"/>
    <w:rsid w:val="67830746"/>
    <w:rsid w:val="694C440F"/>
    <w:rsid w:val="69781734"/>
    <w:rsid w:val="69D66CA8"/>
    <w:rsid w:val="6A9B2AAA"/>
    <w:rsid w:val="6AAB48B5"/>
    <w:rsid w:val="6AE747BC"/>
    <w:rsid w:val="6AED64DC"/>
    <w:rsid w:val="6AF60451"/>
    <w:rsid w:val="6B16434E"/>
    <w:rsid w:val="6BCC5FAB"/>
    <w:rsid w:val="6C777A67"/>
    <w:rsid w:val="6C802C92"/>
    <w:rsid w:val="6D1122AC"/>
    <w:rsid w:val="6EE16065"/>
    <w:rsid w:val="6F916CAC"/>
    <w:rsid w:val="703D7655"/>
    <w:rsid w:val="71F81B8D"/>
    <w:rsid w:val="72275D32"/>
    <w:rsid w:val="722B65D9"/>
    <w:rsid w:val="72F50400"/>
    <w:rsid w:val="733633DD"/>
    <w:rsid w:val="73DD4F55"/>
    <w:rsid w:val="752E2890"/>
    <w:rsid w:val="76261390"/>
    <w:rsid w:val="796337B8"/>
    <w:rsid w:val="796B4B2D"/>
    <w:rsid w:val="79DB79F7"/>
    <w:rsid w:val="7A726054"/>
    <w:rsid w:val="7DC60751"/>
    <w:rsid w:val="7E4D69D5"/>
    <w:rsid w:val="7E571EB3"/>
    <w:rsid w:val="7E815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character" w:customStyle="1" w:styleId="8">
    <w:name w:val="页眉 Char"/>
    <w:basedOn w:val="6"/>
    <w:link w:val="4"/>
    <w:semiHidden/>
    <w:qFormat/>
    <w:uiPriority w:val="99"/>
    <w:rPr>
      <w:kern w:val="2"/>
      <w:sz w:val="18"/>
      <w:szCs w:val="18"/>
    </w:rPr>
  </w:style>
  <w:style w:type="character" w:customStyle="1" w:styleId="9">
    <w:name w:val="页脚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417</Words>
  <Characters>456</Characters>
  <Lines>3</Lines>
  <Paragraphs>1</Paragraphs>
  <TotalTime>13</TotalTime>
  <ScaleCrop>false</ScaleCrop>
  <LinksUpToDate>false</LinksUpToDate>
  <CharactersWithSpaces>489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2018-10-17T01:00:00Z</dcterms:created>
  <dc:creator>NTKO</dc:creator>
  <cp:lastModifiedBy>admin</cp:lastModifiedBy>
  <cp:lastPrinted>2023-03-03T03:01:00Z</cp:lastPrinted>
  <dcterms:modified xsi:type="dcterms:W3CDTF">2023-03-03T08:42:47Z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455524734_embed</vt:lpwstr>
  </property>
  <property fmtid="{D5CDD505-2E9C-101B-9397-08002B2CF9AE}" pid="4" name="ICV">
    <vt:lpwstr>9F6E43BF3F464D5EA98583E44EA0DEFC</vt:lpwstr>
  </property>
</Properties>
</file>