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《医疗器械经营企业许可证》公示（第2020006号）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医疗器械监督管理条例》及《医疗器械经营监督管理办法》规定，依照《医疗器械经营质量管理规范》，经现场核查，以下企业符合规定要求，拟予发放《医疗器械经营许可证》，现予以公示。公示期5天，自2020年05月07日至2020年05月11日。请社会各界予以监督。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</w:pPr>
      <w:r>
        <w:rPr>
          <w:bdr w:val="none" w:color="auto" w:sz="0" w:space="0"/>
        </w:rPr>
        <w:t>监督电话：0537-7219068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通信地址：汶上县为民服务中心　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/>
          <w:bdr w:val="none" w:color="auto" w:sz="0" w:space="0"/>
          <w:lang w:val="en-US" w:eastAsia="zh-CN"/>
        </w:rPr>
      </w:pPr>
      <w:r>
        <w:rPr>
          <w:bdr w:val="none" w:color="auto" w:sz="0" w:space="0"/>
        </w:rPr>
        <w:t>邮编：</w:t>
      </w:r>
      <w:r>
        <w:rPr>
          <w:rFonts w:hint="eastAsia"/>
          <w:bdr w:val="none" w:color="auto" w:sz="0" w:space="0"/>
          <w:lang w:val="en-US" w:eastAsia="zh-CN"/>
        </w:rPr>
        <w:t>272500</w:t>
      </w:r>
    </w:p>
    <w:p>
      <w:pPr>
        <w:pStyle w:val="2"/>
        <w:keepNext w:val="0"/>
        <w:keepLines w:val="0"/>
        <w:widowControl/>
        <w:suppressLineNumbers w:val="0"/>
        <w:ind w:left="0" w:firstLine="10080" w:firstLineChars="4200"/>
        <w:jc w:val="left"/>
      </w:pP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   2020年05月07日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W w:w="154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2883"/>
        <w:gridCol w:w="1336"/>
        <w:gridCol w:w="1231"/>
        <w:gridCol w:w="1411"/>
        <w:gridCol w:w="1276"/>
        <w:gridCol w:w="1426"/>
        <w:gridCol w:w="1366"/>
        <w:gridCol w:w="1337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sz w:val="24"/>
                <w:szCs w:val="24"/>
                <w:lang w:val="en-US" w:eastAsia="zh-CN"/>
              </w:rPr>
              <w:t>企</w:t>
            </w: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业名称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经营场所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库房地址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企业负责人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质量管理人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现场核查时  间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组织现场核查部门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汶上县光明眼镜有限公司第一分公司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Ⅲ类：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6822-1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角膜接触镜及护理用液（塑形角膜接触镜除外）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汶上县尚书路中段路南门面房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无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李倩倩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朱二军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2020.05.07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李跃芹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A376A"/>
    <w:rsid w:val="62BA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2020-12-25T09:34:00Z</dcterms:created>
  <dc:creator>SPJ3</dc:creator>
  <cp:lastModifiedBy>SPJ3</cp:lastModifiedBy>
  <dcterms:modified xsi:type="dcterms:W3CDTF">2020-12-25T09:38:15Z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