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C95E">
      <w:pPr>
        <w:pStyle w:val="8"/>
        <w:widowControl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附件1</w:t>
      </w:r>
    </w:p>
    <w:p w14:paraId="18850414">
      <w:pPr>
        <w:pStyle w:val="8"/>
        <w:widowControl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  <w:vertAlign w:val="baseline"/>
          <w:lang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sz w:val="44"/>
          <w:szCs w:val="44"/>
          <w:vertAlign w:val="baseline"/>
          <w:lang w:eastAsia="zh-CN"/>
        </w:rPr>
        <w:t>郭楼镇安全生产监督检查企业名单</w:t>
      </w:r>
    </w:p>
    <w:tbl>
      <w:tblPr>
        <w:tblStyle w:val="11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230"/>
        <w:gridCol w:w="855"/>
        <w:gridCol w:w="1926"/>
        <w:gridCol w:w="824"/>
      </w:tblGrid>
      <w:tr w14:paraId="3FBD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400A9AF2">
            <w:pPr>
              <w:pStyle w:val="8"/>
              <w:widowControl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230" w:type="dxa"/>
            <w:vAlign w:val="center"/>
          </w:tcPr>
          <w:p w14:paraId="511BE2F2">
            <w:pPr>
              <w:pStyle w:val="8"/>
              <w:widowControl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名   称</w:t>
            </w:r>
          </w:p>
        </w:tc>
        <w:tc>
          <w:tcPr>
            <w:tcW w:w="855" w:type="dxa"/>
            <w:vAlign w:val="center"/>
          </w:tcPr>
          <w:p w14:paraId="58BA2BB4">
            <w:pPr>
              <w:pStyle w:val="8"/>
              <w:widowControl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频数</w:t>
            </w:r>
          </w:p>
        </w:tc>
        <w:tc>
          <w:tcPr>
            <w:tcW w:w="1926" w:type="dxa"/>
            <w:vAlign w:val="center"/>
          </w:tcPr>
          <w:p w14:paraId="7D27069C">
            <w:pPr>
              <w:pStyle w:val="8"/>
              <w:widowControl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执法单位</w:t>
            </w:r>
          </w:p>
        </w:tc>
        <w:tc>
          <w:tcPr>
            <w:tcW w:w="824" w:type="dxa"/>
            <w:vAlign w:val="center"/>
          </w:tcPr>
          <w:p w14:paraId="3851AAC1">
            <w:pPr>
              <w:pStyle w:val="8"/>
              <w:widowControl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54B2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169B93E5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30" w:type="dxa"/>
            <w:vAlign w:val="center"/>
          </w:tcPr>
          <w:p w14:paraId="45B1537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山东轩安新型建材有限公司</w:t>
            </w:r>
          </w:p>
        </w:tc>
        <w:tc>
          <w:tcPr>
            <w:tcW w:w="855" w:type="dxa"/>
            <w:vAlign w:val="center"/>
          </w:tcPr>
          <w:p w14:paraId="0D76E9CB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3A0A8DBA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7EE60F1C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5E17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646CDDF5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30" w:type="dxa"/>
            <w:vAlign w:val="center"/>
          </w:tcPr>
          <w:p w14:paraId="1C13E277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山东裕得金属制品有限公司</w:t>
            </w:r>
          </w:p>
        </w:tc>
        <w:tc>
          <w:tcPr>
            <w:tcW w:w="855" w:type="dxa"/>
            <w:vAlign w:val="center"/>
          </w:tcPr>
          <w:p w14:paraId="2F7B31A5">
            <w:pPr>
              <w:pStyle w:val="8"/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4999D0DE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530C8A51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3882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2ECCC1FA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30" w:type="dxa"/>
            <w:vAlign w:val="center"/>
          </w:tcPr>
          <w:p w14:paraId="49729FB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山东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鲁玻玻璃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科技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855" w:type="dxa"/>
            <w:vAlign w:val="center"/>
          </w:tcPr>
          <w:p w14:paraId="28C3BCBE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481640DD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58C52FED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1F0E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33264290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30" w:type="dxa"/>
            <w:vAlign w:val="center"/>
          </w:tcPr>
          <w:p w14:paraId="7DC5C16E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济宁睿宁服装有限公司</w:t>
            </w:r>
          </w:p>
        </w:tc>
        <w:tc>
          <w:tcPr>
            <w:tcW w:w="855" w:type="dxa"/>
            <w:vAlign w:val="center"/>
          </w:tcPr>
          <w:p w14:paraId="1677D378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72D24B20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4CB9CD1F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07DB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5FB11907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30" w:type="dxa"/>
            <w:vAlign w:val="center"/>
          </w:tcPr>
          <w:p w14:paraId="2544C60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山东绿建装配式部品有限公司</w:t>
            </w:r>
          </w:p>
        </w:tc>
        <w:tc>
          <w:tcPr>
            <w:tcW w:w="855" w:type="dxa"/>
            <w:vAlign w:val="center"/>
          </w:tcPr>
          <w:p w14:paraId="3D24A16D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0E14451C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15B99FF0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72B1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vAlign w:val="center"/>
          </w:tcPr>
          <w:p w14:paraId="30B0A64F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48CC1A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济宁冠豪木业有限公司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60551F4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21FC5D7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540CE78C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4A24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6BF33D74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75C1D3E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济宁丰光制衣有限公司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42D2F8D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6ADD490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34AAE903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2479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012BE662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314251C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济宁市荣光鞋业有限公司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C514190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4562D8F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6004C2EA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1494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773D177D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823606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济宁创瑞建材有限公司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4FB1CB7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B378913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628C49C3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02AD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7E633040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C856AF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汶上县恒拓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机械有限公司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342132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BCF9B50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1226D2E2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27F5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3DE1F310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079769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济宁银强商贸有限公司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BF11F6F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6343C14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3CC2F539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34CB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7F865B5A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3F863A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汶上县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星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达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石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化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CAA0166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0A592C0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6D9038C5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1011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58053A39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BF960DA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汶上县迅达加油站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22833C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5DAD57F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00797F6C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1275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3448EE43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BF6CE1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汶上县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金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达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石油有限公司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1D2F5D8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6169702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0F83BC2A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3BC8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47B39787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2B17C1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山东昌耀新型建材有限公司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6E60CC2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C2F00EE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2CE43855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3E67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05546843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8572A9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汶上县博发服装有限公司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5BA443D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D765819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3D7A29E1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29A6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18117156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E17261E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济宁瑞琪服饰有限公司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3C1C61A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EBD2270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2AADDEEB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41CF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31D43BD4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7BB31B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济宁小布点玩具有限公司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F555DD9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EF06AEB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3DAFC4F4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2697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7B752ECB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6E0BE3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山东派普乐木业有限公司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D183AC8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9D0B271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530D67A0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6689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380A89B1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AED965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济宁澳辉服装有限公司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7D75C6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476CBC6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45E18D88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5FD1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10FB6851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B34F09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汶上县理想服装有限公司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272986B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8D1C22F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3E418E32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003F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48D94C83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A66ED2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汶上县雅文服饰有限公司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0087818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2239F44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4E49265C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6FD9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53F23255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598369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汶上县多源电子加工厂</w:t>
            </w:r>
          </w:p>
        </w:tc>
        <w:tc>
          <w:tcPr>
            <w:tcW w:w="855" w:type="dxa"/>
            <w:vAlign w:val="center"/>
          </w:tcPr>
          <w:p w14:paraId="3EBF6EE4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13E91ED4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2AA56A8B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5F7B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53E107DA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DC9A487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汶上县迈森时装有限公司</w:t>
            </w:r>
          </w:p>
        </w:tc>
        <w:tc>
          <w:tcPr>
            <w:tcW w:w="855" w:type="dxa"/>
            <w:vAlign w:val="center"/>
          </w:tcPr>
          <w:p w14:paraId="4173FE1C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04EB71F2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041EBA50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066E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6354EBA5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B72960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汶上县莲芝服饰有限公司</w:t>
            </w:r>
          </w:p>
        </w:tc>
        <w:tc>
          <w:tcPr>
            <w:tcW w:w="855" w:type="dxa"/>
            <w:vAlign w:val="center"/>
          </w:tcPr>
          <w:p w14:paraId="371C7B9F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6925CB9F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4FFFFF0E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55BF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6E6DC4DA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DFC6713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济宁泰昂服饰有限公司</w:t>
            </w:r>
          </w:p>
        </w:tc>
        <w:tc>
          <w:tcPr>
            <w:tcW w:w="855" w:type="dxa"/>
            <w:vAlign w:val="center"/>
          </w:tcPr>
          <w:p w14:paraId="151A23C2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1E0F1F6E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37A5AB2A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60C4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38474A29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E874F7A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汶上县麦乐多食品有限公司</w:t>
            </w:r>
          </w:p>
        </w:tc>
        <w:tc>
          <w:tcPr>
            <w:tcW w:w="855" w:type="dxa"/>
            <w:vAlign w:val="center"/>
          </w:tcPr>
          <w:p w14:paraId="0F8E247A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28B60B27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681CF2F0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6CF9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15C3683E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8A0D540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汶上县伊凡假发厂</w:t>
            </w:r>
          </w:p>
        </w:tc>
        <w:tc>
          <w:tcPr>
            <w:tcW w:w="855" w:type="dxa"/>
            <w:vAlign w:val="center"/>
          </w:tcPr>
          <w:p w14:paraId="5A67338B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41654406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77BBCBB9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069A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61036B7A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2CB5C1C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汶上县瑞仁泡沫制品有限公司</w:t>
            </w:r>
          </w:p>
        </w:tc>
        <w:tc>
          <w:tcPr>
            <w:tcW w:w="855" w:type="dxa"/>
            <w:vAlign w:val="center"/>
          </w:tcPr>
          <w:p w14:paraId="0A530855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7E028542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070D85FD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7E84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30C11937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3E1ACD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汶上县龙祥烟花爆竹专卖店</w:t>
            </w:r>
          </w:p>
        </w:tc>
        <w:tc>
          <w:tcPr>
            <w:tcW w:w="855" w:type="dxa"/>
            <w:vAlign w:val="center"/>
          </w:tcPr>
          <w:p w14:paraId="083DB4CF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409A108A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14E7E4FF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153F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11BA5373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D5D3A5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汶上县花王烟花爆竹专卖店</w:t>
            </w:r>
          </w:p>
        </w:tc>
        <w:tc>
          <w:tcPr>
            <w:tcW w:w="855" w:type="dxa"/>
            <w:vAlign w:val="center"/>
          </w:tcPr>
          <w:p w14:paraId="6D2D1645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272506ED">
            <w:pPr>
              <w:pStyle w:val="8"/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郭楼镇</w:t>
            </w:r>
          </w:p>
        </w:tc>
        <w:tc>
          <w:tcPr>
            <w:tcW w:w="824" w:type="dxa"/>
            <w:vAlign w:val="center"/>
          </w:tcPr>
          <w:p w14:paraId="1AFAE93A">
            <w:pPr>
              <w:pStyle w:val="8"/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</w:tbl>
    <w:p w14:paraId="0A6E781A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53B88A9-C0CB-417F-91F0-4C0ADD05E8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56A430-B396-4E5B-AEE8-57DC5EF2DB6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98A7DC2D-CE61-46F9-A4D4-EAC9BCAA3C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AE54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60CEF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60CEF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TM3N2VjNDIyMjljZGMxZTJhOTI2NjFiMTEzNDYifQ=="/>
  </w:docVars>
  <w:rsids>
    <w:rsidRoot w:val="00000000"/>
    <w:rsid w:val="002879B3"/>
    <w:rsid w:val="01331275"/>
    <w:rsid w:val="018E51BF"/>
    <w:rsid w:val="02B7449E"/>
    <w:rsid w:val="03486EE3"/>
    <w:rsid w:val="038C799D"/>
    <w:rsid w:val="05950C44"/>
    <w:rsid w:val="090221EB"/>
    <w:rsid w:val="09DD3F1D"/>
    <w:rsid w:val="0A551FFF"/>
    <w:rsid w:val="0A927B1E"/>
    <w:rsid w:val="0AC439E9"/>
    <w:rsid w:val="0BBB1C52"/>
    <w:rsid w:val="0C993180"/>
    <w:rsid w:val="0CA37841"/>
    <w:rsid w:val="0E29501C"/>
    <w:rsid w:val="0E901397"/>
    <w:rsid w:val="0EF4459A"/>
    <w:rsid w:val="10A018D1"/>
    <w:rsid w:val="10FD01EE"/>
    <w:rsid w:val="11877731"/>
    <w:rsid w:val="11911BA4"/>
    <w:rsid w:val="134B6AE5"/>
    <w:rsid w:val="13B2194D"/>
    <w:rsid w:val="140B34BE"/>
    <w:rsid w:val="17CE16E2"/>
    <w:rsid w:val="19914047"/>
    <w:rsid w:val="19A3254A"/>
    <w:rsid w:val="1BB849BB"/>
    <w:rsid w:val="1E6F0850"/>
    <w:rsid w:val="22654504"/>
    <w:rsid w:val="22AF27BA"/>
    <w:rsid w:val="24F34DA0"/>
    <w:rsid w:val="25D76C91"/>
    <w:rsid w:val="260F2507"/>
    <w:rsid w:val="26812405"/>
    <w:rsid w:val="272E0923"/>
    <w:rsid w:val="279E1B41"/>
    <w:rsid w:val="28445F24"/>
    <w:rsid w:val="29207BD2"/>
    <w:rsid w:val="29A0362E"/>
    <w:rsid w:val="2A402DD3"/>
    <w:rsid w:val="2A7423E6"/>
    <w:rsid w:val="2AD50766"/>
    <w:rsid w:val="2BA3403D"/>
    <w:rsid w:val="2BEE6006"/>
    <w:rsid w:val="2E9F06B4"/>
    <w:rsid w:val="2EFB2D12"/>
    <w:rsid w:val="2F327D06"/>
    <w:rsid w:val="2FDD1A6D"/>
    <w:rsid w:val="31693008"/>
    <w:rsid w:val="319941E5"/>
    <w:rsid w:val="31D124BC"/>
    <w:rsid w:val="33101A55"/>
    <w:rsid w:val="339C07DB"/>
    <w:rsid w:val="33E926BE"/>
    <w:rsid w:val="352C514F"/>
    <w:rsid w:val="364C2646"/>
    <w:rsid w:val="36D908F4"/>
    <w:rsid w:val="38686EE0"/>
    <w:rsid w:val="38CB6143"/>
    <w:rsid w:val="39782C3D"/>
    <w:rsid w:val="3A015A23"/>
    <w:rsid w:val="3A2063BF"/>
    <w:rsid w:val="3DDB289F"/>
    <w:rsid w:val="40213DE8"/>
    <w:rsid w:val="40BE2B06"/>
    <w:rsid w:val="41B97020"/>
    <w:rsid w:val="431F5DB8"/>
    <w:rsid w:val="438679B3"/>
    <w:rsid w:val="474F7FB3"/>
    <w:rsid w:val="4ED70C60"/>
    <w:rsid w:val="4F1E7593"/>
    <w:rsid w:val="4F4F0B87"/>
    <w:rsid w:val="52651F72"/>
    <w:rsid w:val="541339CB"/>
    <w:rsid w:val="59DD2B51"/>
    <w:rsid w:val="5CD200EA"/>
    <w:rsid w:val="5D132C1D"/>
    <w:rsid w:val="5E57199C"/>
    <w:rsid w:val="5E9C1ABB"/>
    <w:rsid w:val="5F3957AD"/>
    <w:rsid w:val="6002315B"/>
    <w:rsid w:val="61241E74"/>
    <w:rsid w:val="66BC3A86"/>
    <w:rsid w:val="68110EBD"/>
    <w:rsid w:val="682D3A73"/>
    <w:rsid w:val="6CA039C6"/>
    <w:rsid w:val="6DB36F55"/>
    <w:rsid w:val="70FA447F"/>
    <w:rsid w:val="71B207A4"/>
    <w:rsid w:val="71E41468"/>
    <w:rsid w:val="72C17ED4"/>
    <w:rsid w:val="74043637"/>
    <w:rsid w:val="75DE3567"/>
    <w:rsid w:val="7754389F"/>
    <w:rsid w:val="775E1AFD"/>
    <w:rsid w:val="77DA70C5"/>
    <w:rsid w:val="77E00D41"/>
    <w:rsid w:val="781D392E"/>
    <w:rsid w:val="783B26A6"/>
    <w:rsid w:val="79006DE2"/>
    <w:rsid w:val="79775EEC"/>
    <w:rsid w:val="7A512219"/>
    <w:rsid w:val="7C396541"/>
    <w:rsid w:val="7F31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tabs>
        <w:tab w:val="left" w:pos="0"/>
        <w:tab w:val="left" w:pos="420"/>
      </w:tabs>
      <w:ind w:firstLine="1040" w:firstLineChars="200"/>
      <w:outlineLvl w:val="3"/>
    </w:pPr>
    <w:rPr>
      <w:rFonts w:ascii="Arial" w:hAnsi="Arial" w:eastAsia="仿宋"/>
      <w:b/>
      <w:szCs w:val="21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3545</Words>
  <Characters>3662</Characters>
  <Lines>0</Lines>
  <Paragraphs>0</Paragraphs>
  <TotalTime>3</TotalTime>
  <ScaleCrop>false</ScaleCrop>
  <LinksUpToDate>false</LinksUpToDate>
  <CharactersWithSpaces>3799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兔小雷</cp:lastModifiedBy>
  <cp:lastPrinted>2025-04-08T01:15:00Z</cp:lastPrinted>
  <dcterms:modified xsi:type="dcterms:W3CDTF">2025-05-06T07:44:40Z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453546991_btnclosed</vt:lpwstr>
  </property>
  <property fmtid="{D5CDD505-2E9C-101B-9397-08002B2CF9AE}" pid="4" name="ICV">
    <vt:lpwstr>39FDBF7DE684414F8967366C48DF605D_13</vt:lpwstr>
  </property>
  <property fmtid="{D5CDD505-2E9C-101B-9397-08002B2CF9AE}" pid="5" name="KSOTemplateDocerSaveRecord">
    <vt:lpwstr>eyJoZGlkIjoiMWUzNTBkODQ2Y2U0NWNmMzE1ZGJhODUyNjQ1NDQ4MTgiLCJ1c2VySWQiOiIyOTQ2OTg2OTYifQ==</vt:lpwstr>
  </property>
</Properties>
</file>