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方正大标宋简体" w:eastAsia="方正大标宋简体" w:cs="方正大标宋简体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汶上县行政审批服务局关于公布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14</w:t>
      </w: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处民办幼儿园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办学许可的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通知</w:t>
      </w:r>
    </w:p>
    <w:p>
      <w:pPr>
        <w:pStyle w:val="2"/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sz w:val="24"/>
          <w:szCs w:val="24"/>
        </w:rPr>
        <w:t>各乡镇教体办，城区、开发区学校管理办公室，县属各幼儿园：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sz w:val="24"/>
          <w:szCs w:val="24"/>
        </w:rPr>
        <w:t>根据《民办教育促进法》和《山东省教育厅等7部门关于印发山东省学前教育机构登记注册管理办法的通知》（鲁教基发〔2015〕16号）,由举办者提交申请，经乡镇（街道）政府同意，对汶上县中都街道睿明幼儿园等14处民办幼儿园办理民办学校办学许可，颁发《民办学校办学许可证》，有效期为4年。现将14处民办幼儿园的办学许可及基本情况（见附件）予以公布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default" w:ascii="Calibri" w:hAnsi="Calibri" w:eastAsia="sans-serif" w:cs="Calibri"/>
          <w:sz w:val="24"/>
          <w:szCs w:val="24"/>
        </w:rPr>
      </w:pPr>
      <w:r>
        <w:rPr>
          <w:rFonts w:hint="default" w:ascii="Calibri" w:hAnsi="Calibri" w:eastAsia="sans-serif" w:cs="Calibri"/>
          <w:sz w:val="24"/>
          <w:szCs w:val="24"/>
        </w:rPr>
        <w:t>希望办理民办学校许可的幼儿园，认真贯彻执行《3—6岁儿童学习与发展指南》、《幼儿园工作规程》、《民办教育促进法》和国家、省、市、县教育政策法规，制定好学校发展计划，继续加大投入，改善和提高办学条件，开展科学保教，高度重视安全工作，避免安全事故的发生，创造一个让幼儿身心健康和谐发展、快乐成长的良好家园。</w:t>
      </w:r>
    </w:p>
    <w:p>
      <w:pPr>
        <w:pStyle w:val="2"/>
        <w:keepNext w:val="0"/>
        <w:keepLines w:val="0"/>
        <w:widowControl/>
        <w:suppressLineNumbers w:val="0"/>
        <w:ind w:firstLine="11520" w:firstLineChars="4800"/>
        <w:jc w:val="left"/>
        <w:rPr>
          <w:rFonts w:hint="default" w:ascii="Calibri" w:hAnsi="Calibri" w:eastAsia="sans-serif" w:cs="Calibri"/>
          <w:sz w:val="24"/>
          <w:szCs w:val="24"/>
        </w:rPr>
      </w:pPr>
      <w:r>
        <w:rPr>
          <w:rFonts w:hint="default" w:ascii="Calibri" w:hAnsi="Calibri" w:eastAsia="sans-serif" w:cs="Calibri"/>
          <w:sz w:val="24"/>
          <w:szCs w:val="24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ind w:firstLine="12000" w:firstLineChars="5000"/>
        <w:jc w:val="left"/>
        <w:rPr>
          <w:rFonts w:hint="default" w:ascii="Calibri" w:hAnsi="Calibri" w:eastAsia="宋体" w:cs="Calibri"/>
          <w:sz w:val="24"/>
          <w:szCs w:val="24"/>
          <w:lang w:val="en-US" w:eastAsia="zh-CN"/>
        </w:rPr>
      </w:pPr>
      <w:r>
        <w:rPr>
          <w:rFonts w:hint="eastAsia" w:ascii="Calibri" w:hAnsi="Calibri" w:eastAsia="宋体" w:cs="Calibri"/>
          <w:sz w:val="24"/>
          <w:szCs w:val="24"/>
          <w:lang w:val="en-US" w:eastAsia="zh-CN"/>
        </w:rPr>
        <w:t>2019年6月27日</w:t>
      </w:r>
    </w:p>
    <w:tbl>
      <w:tblPr>
        <w:tblStyle w:val="3"/>
        <w:tblpPr w:leftFromText="180" w:rightFromText="180" w:vertAnchor="text" w:horzAnchor="page" w:tblpX="868" w:tblpY="1339"/>
        <w:tblOverlap w:val="never"/>
        <w:tblW w:w="153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6"/>
        <w:gridCol w:w="513"/>
        <w:gridCol w:w="1085"/>
        <w:gridCol w:w="1841"/>
        <w:gridCol w:w="1967"/>
        <w:gridCol w:w="713"/>
        <w:gridCol w:w="770"/>
        <w:gridCol w:w="599"/>
        <w:gridCol w:w="2167"/>
        <w:gridCol w:w="2199"/>
        <w:gridCol w:w="1549"/>
        <w:gridCol w:w="14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53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              汶上县民办幼儿园办学许可及基本情况              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领证原因</w:t>
            </w:r>
          </w:p>
        </w:tc>
        <w:tc>
          <w:tcPr>
            <w:tcW w:w="1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主管机关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学校名称（全称）</w:t>
            </w:r>
          </w:p>
        </w:tc>
        <w:tc>
          <w:tcPr>
            <w:tcW w:w="1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举办者</w:t>
            </w:r>
          </w:p>
        </w:tc>
        <w:tc>
          <w:tcPr>
            <w:tcW w:w="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负责人</w:t>
            </w:r>
          </w:p>
        </w:tc>
        <w:tc>
          <w:tcPr>
            <w:tcW w:w="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办学类型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批准文号</w:t>
            </w:r>
          </w:p>
        </w:tc>
        <w:tc>
          <w:tcPr>
            <w:tcW w:w="2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办学许可证编号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有效期限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营利性或非营利性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新办</w:t>
            </w:r>
          </w:p>
        </w:tc>
        <w:tc>
          <w:tcPr>
            <w:tcW w:w="1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汶上县教育和体育局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汶上县中都街道睿明幼儿园</w:t>
            </w:r>
          </w:p>
        </w:tc>
        <w:tc>
          <w:tcPr>
            <w:tcW w:w="1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汶上县中都街道牛村宁民路24号</w:t>
            </w:r>
          </w:p>
        </w:tc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田苗苗</w:t>
            </w:r>
          </w:p>
        </w:tc>
        <w:tc>
          <w:tcPr>
            <w:tcW w:w="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陈翠</w:t>
            </w:r>
          </w:p>
        </w:tc>
        <w:tc>
          <w:tcPr>
            <w:tcW w:w="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汶审服社【2019】14号</w:t>
            </w:r>
          </w:p>
        </w:tc>
        <w:tc>
          <w:tcPr>
            <w:tcW w:w="2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137083060001308 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2019年6月19日-2023年6月18日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非营利性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新办</w:t>
            </w:r>
          </w:p>
        </w:tc>
        <w:tc>
          <w:tcPr>
            <w:tcW w:w="1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汶上县教育和体育局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汶上县开发区小火星幼儿园</w:t>
            </w:r>
          </w:p>
        </w:tc>
        <w:tc>
          <w:tcPr>
            <w:tcW w:w="1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汶上县105国道如意牌坊北30米</w:t>
            </w:r>
          </w:p>
        </w:tc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赵洪飞</w:t>
            </w:r>
          </w:p>
        </w:tc>
        <w:tc>
          <w:tcPr>
            <w:tcW w:w="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赵洪飞</w:t>
            </w:r>
          </w:p>
        </w:tc>
        <w:tc>
          <w:tcPr>
            <w:tcW w:w="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汶审服社【2019】14号</w:t>
            </w:r>
          </w:p>
        </w:tc>
        <w:tc>
          <w:tcPr>
            <w:tcW w:w="2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137083060001318 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2019年6月19日-2023年6月18日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非营利性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新办</w:t>
            </w:r>
          </w:p>
        </w:tc>
        <w:tc>
          <w:tcPr>
            <w:tcW w:w="1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汶上县教育和体育局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汶上县郭楼镇一二三幼儿园</w:t>
            </w:r>
          </w:p>
        </w:tc>
        <w:tc>
          <w:tcPr>
            <w:tcW w:w="1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汶上县郭楼镇马店村驻地</w:t>
            </w:r>
          </w:p>
        </w:tc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孙巧华</w:t>
            </w:r>
          </w:p>
        </w:tc>
        <w:tc>
          <w:tcPr>
            <w:tcW w:w="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孙巧华</w:t>
            </w:r>
          </w:p>
        </w:tc>
        <w:tc>
          <w:tcPr>
            <w:tcW w:w="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汶审服社【2019】14号</w:t>
            </w:r>
          </w:p>
        </w:tc>
        <w:tc>
          <w:tcPr>
            <w:tcW w:w="2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137083060001328 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2019年6月19日-2023年6月18日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非营利性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新办</w:t>
            </w:r>
          </w:p>
        </w:tc>
        <w:tc>
          <w:tcPr>
            <w:tcW w:w="1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汶上县教育和体育局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汶上县聪明树幼儿园有限公司</w:t>
            </w:r>
          </w:p>
        </w:tc>
        <w:tc>
          <w:tcPr>
            <w:tcW w:w="1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汶上县中都街道姬沟社区院内</w:t>
            </w:r>
          </w:p>
        </w:tc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胡洪波</w:t>
            </w:r>
          </w:p>
        </w:tc>
        <w:tc>
          <w:tcPr>
            <w:tcW w:w="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张艳秋</w:t>
            </w:r>
          </w:p>
        </w:tc>
        <w:tc>
          <w:tcPr>
            <w:tcW w:w="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汶审服社【2019】14号</w:t>
            </w:r>
          </w:p>
        </w:tc>
        <w:tc>
          <w:tcPr>
            <w:tcW w:w="2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137083060001339 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2019年6月19日-2023年6月18日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营利性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新办</w:t>
            </w:r>
          </w:p>
        </w:tc>
        <w:tc>
          <w:tcPr>
            <w:tcW w:w="1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汶上县教育和体育局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汶上县中都街道亿婴幼儿园</w:t>
            </w:r>
          </w:p>
        </w:tc>
        <w:tc>
          <w:tcPr>
            <w:tcW w:w="1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汶上县中都大街与广场路交汇处往南10米路东</w:t>
            </w:r>
          </w:p>
        </w:tc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杨晓晴</w:t>
            </w:r>
          </w:p>
        </w:tc>
        <w:tc>
          <w:tcPr>
            <w:tcW w:w="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杨晓晴</w:t>
            </w:r>
          </w:p>
        </w:tc>
        <w:tc>
          <w:tcPr>
            <w:tcW w:w="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汶审服社【2019】14号</w:t>
            </w:r>
          </w:p>
        </w:tc>
        <w:tc>
          <w:tcPr>
            <w:tcW w:w="2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137083060001348 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2019年6月19日-2023年6月18日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非营利性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新办</w:t>
            </w:r>
          </w:p>
        </w:tc>
        <w:tc>
          <w:tcPr>
            <w:tcW w:w="1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汶上县教育和体育局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汶上县康驿镇丽朵幼儿园</w:t>
            </w:r>
          </w:p>
        </w:tc>
        <w:tc>
          <w:tcPr>
            <w:tcW w:w="1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汶上县康驿镇前王村建设路092号</w:t>
            </w:r>
          </w:p>
        </w:tc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王玉虎</w:t>
            </w:r>
          </w:p>
        </w:tc>
        <w:tc>
          <w:tcPr>
            <w:tcW w:w="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王玉虎</w:t>
            </w:r>
          </w:p>
        </w:tc>
        <w:tc>
          <w:tcPr>
            <w:tcW w:w="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汶审服社【2019】14号</w:t>
            </w:r>
          </w:p>
        </w:tc>
        <w:tc>
          <w:tcPr>
            <w:tcW w:w="2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137083060001358 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2019年6月19日-2023年6月18日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非营利性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新办</w:t>
            </w:r>
          </w:p>
        </w:tc>
        <w:tc>
          <w:tcPr>
            <w:tcW w:w="1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汶上县教育和体育局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汶上县中都街道智谷幼儿园</w:t>
            </w:r>
          </w:p>
        </w:tc>
        <w:tc>
          <w:tcPr>
            <w:tcW w:w="1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汶上县中都街道中都智谷小区</w:t>
            </w:r>
          </w:p>
        </w:tc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赵春菊</w:t>
            </w:r>
          </w:p>
        </w:tc>
        <w:tc>
          <w:tcPr>
            <w:tcW w:w="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赵春菊</w:t>
            </w:r>
          </w:p>
        </w:tc>
        <w:tc>
          <w:tcPr>
            <w:tcW w:w="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汶审服社【2019】14号</w:t>
            </w:r>
          </w:p>
        </w:tc>
        <w:tc>
          <w:tcPr>
            <w:tcW w:w="2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137083060001368 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2019年6月19日-2023年6月18日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非营利性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新办</w:t>
            </w:r>
          </w:p>
        </w:tc>
        <w:tc>
          <w:tcPr>
            <w:tcW w:w="1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汶上县教育和体育局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汶上县康驿镇蓓蕾幼儿园</w:t>
            </w:r>
          </w:p>
        </w:tc>
        <w:tc>
          <w:tcPr>
            <w:tcW w:w="1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汶上县康驿镇105国道康驿路62号</w:t>
            </w:r>
          </w:p>
        </w:tc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郑焕元</w:t>
            </w:r>
          </w:p>
        </w:tc>
        <w:tc>
          <w:tcPr>
            <w:tcW w:w="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郑焕元</w:t>
            </w:r>
          </w:p>
        </w:tc>
        <w:tc>
          <w:tcPr>
            <w:tcW w:w="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汶审服社【2019】14号</w:t>
            </w:r>
          </w:p>
        </w:tc>
        <w:tc>
          <w:tcPr>
            <w:tcW w:w="2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137083060001378 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2019年6月19日-2023年6月18日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非营利性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新办</w:t>
            </w:r>
          </w:p>
        </w:tc>
        <w:tc>
          <w:tcPr>
            <w:tcW w:w="1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汶上县教育和体育局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汶上县康驿镇童乐幼儿园</w:t>
            </w:r>
          </w:p>
        </w:tc>
        <w:tc>
          <w:tcPr>
            <w:tcW w:w="1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汶上县康驿镇袁庄村</w:t>
            </w:r>
          </w:p>
        </w:tc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付凯利</w:t>
            </w:r>
          </w:p>
        </w:tc>
        <w:tc>
          <w:tcPr>
            <w:tcW w:w="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付凯利</w:t>
            </w:r>
          </w:p>
        </w:tc>
        <w:tc>
          <w:tcPr>
            <w:tcW w:w="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汶审服社【2019】14号</w:t>
            </w:r>
          </w:p>
        </w:tc>
        <w:tc>
          <w:tcPr>
            <w:tcW w:w="2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137083060001388 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2019年6月19日-2023年6月18日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非营利性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新办</w:t>
            </w:r>
          </w:p>
        </w:tc>
        <w:tc>
          <w:tcPr>
            <w:tcW w:w="1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汶上县教育和体育局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汶上县康驿镇优童幼儿园</w:t>
            </w:r>
          </w:p>
        </w:tc>
        <w:tc>
          <w:tcPr>
            <w:tcW w:w="1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汶上县康驿镇水店村</w:t>
            </w:r>
          </w:p>
        </w:tc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肖艳艳</w:t>
            </w:r>
          </w:p>
        </w:tc>
        <w:tc>
          <w:tcPr>
            <w:tcW w:w="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肖艳艳</w:t>
            </w:r>
          </w:p>
        </w:tc>
        <w:tc>
          <w:tcPr>
            <w:tcW w:w="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汶审服社【2019】17号</w:t>
            </w:r>
          </w:p>
        </w:tc>
        <w:tc>
          <w:tcPr>
            <w:tcW w:w="2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137083060001398 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2019年6月24日-2023年6月23日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非营利性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新办</w:t>
            </w:r>
          </w:p>
        </w:tc>
        <w:tc>
          <w:tcPr>
            <w:tcW w:w="1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汶上县教育和体育局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汶上县康驿镇博文幼儿园</w:t>
            </w:r>
          </w:p>
        </w:tc>
        <w:tc>
          <w:tcPr>
            <w:tcW w:w="1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汶上县康驿镇瓦房村李邵路156号</w:t>
            </w:r>
          </w:p>
        </w:tc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段成俊</w:t>
            </w:r>
          </w:p>
        </w:tc>
        <w:tc>
          <w:tcPr>
            <w:tcW w:w="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段成俊</w:t>
            </w:r>
          </w:p>
        </w:tc>
        <w:tc>
          <w:tcPr>
            <w:tcW w:w="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汶审服社【2019】17号</w:t>
            </w:r>
          </w:p>
        </w:tc>
        <w:tc>
          <w:tcPr>
            <w:tcW w:w="2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137083060001408 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2019年6月24日-2023年6月23日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非营利性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新办</w:t>
            </w:r>
          </w:p>
        </w:tc>
        <w:tc>
          <w:tcPr>
            <w:tcW w:w="1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汶上县教育和体育局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汶上县郭楼镇哆来咪幼儿园</w:t>
            </w:r>
          </w:p>
        </w:tc>
        <w:tc>
          <w:tcPr>
            <w:tcW w:w="1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汶上县郭楼镇马店村</w:t>
            </w:r>
          </w:p>
        </w:tc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侯静</w:t>
            </w:r>
          </w:p>
        </w:tc>
        <w:tc>
          <w:tcPr>
            <w:tcW w:w="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侯静</w:t>
            </w:r>
          </w:p>
        </w:tc>
        <w:tc>
          <w:tcPr>
            <w:tcW w:w="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汶审服社【2019】17号</w:t>
            </w:r>
          </w:p>
        </w:tc>
        <w:tc>
          <w:tcPr>
            <w:tcW w:w="2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137083060001418 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2019年6月24日-2023年6月23日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非营利性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新办</w:t>
            </w:r>
          </w:p>
        </w:tc>
        <w:tc>
          <w:tcPr>
            <w:tcW w:w="1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汶上县教育和体育局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汶上县稚博幼儿园有限公司</w:t>
            </w:r>
          </w:p>
        </w:tc>
        <w:tc>
          <w:tcPr>
            <w:tcW w:w="1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汶上县开发区如意路66号</w:t>
            </w:r>
          </w:p>
        </w:tc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周秀梅</w:t>
            </w:r>
          </w:p>
        </w:tc>
        <w:tc>
          <w:tcPr>
            <w:tcW w:w="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马秀苓</w:t>
            </w:r>
          </w:p>
        </w:tc>
        <w:tc>
          <w:tcPr>
            <w:tcW w:w="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汶审服社【2019】17号</w:t>
            </w:r>
          </w:p>
        </w:tc>
        <w:tc>
          <w:tcPr>
            <w:tcW w:w="2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137083060001429 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2019年6月24日-2023年6月23日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营利性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新办</w:t>
            </w:r>
          </w:p>
        </w:tc>
        <w:tc>
          <w:tcPr>
            <w:tcW w:w="1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汶上县教育和体育局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汶上县中都街道新豆丁幼儿园</w:t>
            </w:r>
          </w:p>
        </w:tc>
        <w:tc>
          <w:tcPr>
            <w:tcW w:w="1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汶上县广场路西段路南中都农贸市场南</w:t>
            </w:r>
          </w:p>
        </w:tc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任向地</w:t>
            </w:r>
          </w:p>
        </w:tc>
        <w:tc>
          <w:tcPr>
            <w:tcW w:w="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任向地</w:t>
            </w:r>
          </w:p>
        </w:tc>
        <w:tc>
          <w:tcPr>
            <w:tcW w:w="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汶审服社【2019】17号</w:t>
            </w:r>
          </w:p>
        </w:tc>
        <w:tc>
          <w:tcPr>
            <w:tcW w:w="2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137083060001438 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2019年6月24日-2023年6月23日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非营利性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ind w:left="11971" w:leftChars="5472" w:hanging="480" w:hangingChars="200"/>
        <w:jc w:val="left"/>
      </w:pPr>
    </w:p>
    <w:p>
      <w:pPr>
        <w:jc w:val="both"/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</w:pPr>
    </w:p>
    <w:p>
      <w:pPr>
        <w:rPr>
          <w:vanish/>
          <w:sz w:val="24"/>
          <w:szCs w:val="24"/>
        </w:rPr>
      </w:pPr>
    </w:p>
    <w:tbl>
      <w:tblPr>
        <w:tblW w:w="1537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7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53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</w:tbl>
    <w:p>
      <w:pPr>
        <w:jc w:val="both"/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F70EC"/>
    <w:rsid w:val="7A9F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Hyperlink"/>
    <w:basedOn w:val="4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2021-01-06T09:02:00Z</dcterms:created>
  <dc:creator>SPJ3</dc:creator>
  <cp:lastModifiedBy>SPJ3</cp:lastModifiedBy>
  <dcterms:modified xsi:type="dcterms:W3CDTF">2021-01-06T09:07:37Z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