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 w:bidi="ar-SA"/>
        </w:rPr>
        <w:t>附件3：</w:t>
      </w:r>
    </w:p>
    <w:p>
      <w:pPr>
        <w:spacing w:line="360" w:lineRule="exact"/>
        <w:jc w:val="center"/>
        <w:rPr>
          <w:rFonts w:hint="eastAsia"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  <w:lang w:eastAsia="zh-CN"/>
        </w:rPr>
        <w:t>2022年汶上县事业单位公开招聘工作人员（教育类）</w:t>
      </w:r>
      <w:r>
        <w:rPr>
          <w:rFonts w:hint="eastAsia" w:ascii="方正小标宋简体" w:eastAsia="方正小标宋简体"/>
          <w:sz w:val="28"/>
          <w:szCs w:val="44"/>
        </w:rPr>
        <w:t>面试人员</w:t>
      </w:r>
      <w:bookmarkStart w:id="0" w:name="_GoBack"/>
      <w:bookmarkEnd w:id="0"/>
    </w:p>
    <w:p>
      <w:pPr>
        <w:spacing w:line="360" w:lineRule="exact"/>
        <w:jc w:val="center"/>
        <w:rPr>
          <w:rFonts w:hint="eastAsia"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健康管理信息承诺书</w:t>
      </w:r>
    </w:p>
    <w:tbl>
      <w:tblPr>
        <w:tblStyle w:val="6"/>
        <w:tblpPr w:leftFromText="180" w:rightFromText="180" w:vertAnchor="text" w:horzAnchor="margin" w:tblpXSpec="center" w:tblpY="102"/>
        <w:tblOverlap w:val="never"/>
        <w:tblW w:w="10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583"/>
        <w:gridCol w:w="698"/>
        <w:gridCol w:w="311"/>
        <w:gridCol w:w="1110"/>
        <w:gridCol w:w="449"/>
        <w:gridCol w:w="142"/>
        <w:gridCol w:w="420"/>
        <w:gridCol w:w="1139"/>
        <w:gridCol w:w="636"/>
        <w:gridCol w:w="1401"/>
        <w:gridCol w:w="1263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" w:hAnsi="仿宋" w:eastAsia="仿宋" w:cs="黑体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kern w:val="0"/>
                <w:sz w:val="22"/>
                <w:szCs w:val="28"/>
                <w:lang w:bidi="ar"/>
              </w:rPr>
              <w:t>考生姓名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b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  <w:lang w:val="en-US" w:eastAsia="zh-CN"/>
              </w:rPr>
              <w:t>笔试</w:t>
            </w: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准考证号</w:t>
            </w:r>
          </w:p>
        </w:tc>
        <w:tc>
          <w:tcPr>
            <w:tcW w:w="2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" w:hAnsi="仿宋" w:eastAsia="仿宋" w:cs="黑体"/>
                <w:b/>
                <w:kern w:val="0"/>
                <w:sz w:val="22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联系方式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" w:hAnsi="仿宋" w:eastAsia="仿宋" w:cs="黑体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2"/>
                <w:szCs w:val="24"/>
              </w:rPr>
              <w:t>身份证号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b/>
                <w:sz w:val="22"/>
                <w:szCs w:val="24"/>
              </w:rPr>
            </w:pPr>
          </w:p>
        </w:tc>
        <w:tc>
          <w:tcPr>
            <w:tcW w:w="2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" w:hAnsi="仿宋" w:eastAsia="仿宋" w:cs="黑体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kern w:val="0"/>
                <w:sz w:val="22"/>
                <w:szCs w:val="28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黑体"/>
                <w:b/>
                <w:kern w:val="0"/>
                <w:sz w:val="22"/>
                <w:szCs w:val="28"/>
              </w:rPr>
              <w:t>岗位</w:t>
            </w:r>
          </w:p>
        </w:tc>
        <w:tc>
          <w:tcPr>
            <w:tcW w:w="3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4"/>
                <w:szCs w:val="24"/>
                <w:lang w:bidi="ar"/>
              </w:rPr>
              <w:t>情形</w:t>
            </w:r>
          </w:p>
        </w:tc>
        <w:tc>
          <w:tcPr>
            <w:tcW w:w="94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4"/>
                <w:szCs w:val="24"/>
                <w:lang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/>
              </w:rPr>
            </w:pP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7 天内国内中、高风险等疫情重点地区旅居地（县市区）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10 天内境外旅居地（国家地区）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居住社区10 天内发生疫情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属于下面哪种情形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是否解除医学隔离观察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□是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□是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□是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□否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□确诊病例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□无症状感染者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□密切接触者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□以上都不是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□是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□否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□不属于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□是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6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4"/>
                <w:szCs w:val="24"/>
                <w:lang w:bidi="ar"/>
              </w:rPr>
              <w:t>健康检测（自考前</w:t>
            </w:r>
            <w:r>
              <w:rPr>
                <w:rFonts w:ascii="仿宋" w:hAnsi="仿宋" w:eastAsia="仿宋" w:cs="仿宋_GB2312"/>
                <w:b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hint="eastAsia" w:ascii="仿宋" w:hAnsi="仿宋" w:eastAsia="仿宋" w:cs="仿宋_GB2312"/>
                <w:b/>
                <w:kern w:val="0"/>
                <w:sz w:val="24"/>
                <w:szCs w:val="24"/>
                <w:lang w:bidi="ar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监测日期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健康码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状况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sz w:val="22"/>
                <w:szCs w:val="24"/>
              </w:rPr>
              <w:t>早体温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sz w:val="22"/>
                <w:szCs w:val="24"/>
              </w:rPr>
              <w:t>晚体温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_GB2312"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2"/>
                <w:szCs w:val="24"/>
                <w:lang w:bidi="ar"/>
              </w:rPr>
              <w:t>是否有以下症状：</w:t>
            </w:r>
          </w:p>
          <w:p>
            <w:pPr>
              <w:pStyle w:val="12"/>
              <w:widowControl/>
              <w:spacing w:line="280" w:lineRule="exact"/>
              <w:ind w:firstLine="0" w:firstLineChars="0"/>
              <w:jc w:val="lef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2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如出现以上所列症状，是否排除疑似传染病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2022年8月   日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□绿码□黄码□红码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2022年8月  日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Cs w:val="21"/>
              </w:rPr>
              <w:t>□绿码□黄码□红码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2022年8月  日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Cs w:val="21"/>
              </w:rPr>
              <w:t>□绿码□黄码□红码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2022年8月  日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Cs w:val="21"/>
              </w:rPr>
              <w:t>□绿码□黄码□红码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2022年8月  日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Cs w:val="21"/>
              </w:rPr>
              <w:t>□绿码□黄码□红码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2022年8月  日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Cs w:val="21"/>
              </w:rPr>
              <w:t>□绿码□黄码□红码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2022年8月  日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Cs w:val="21"/>
              </w:rPr>
              <w:t>□绿码□黄码□红码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面试当天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Cs w:val="21"/>
              </w:rPr>
              <w:t>□绿码□黄码□红码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  <w:lang w:bidi="ar"/>
              </w:rPr>
              <w:t>在济面试前48小时和2</w:t>
            </w:r>
            <w:r>
              <w:rPr>
                <w:rFonts w:ascii="仿宋" w:hAnsi="仿宋" w:eastAsia="仿宋" w:cs="仿宋_GB2312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  <w:lang w:bidi="ar"/>
              </w:rPr>
              <w:t>小时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18"/>
                <w:szCs w:val="18"/>
                <w:lang w:bidi="ar"/>
              </w:rPr>
              <w:t>内新冠核酸检测结果</w:t>
            </w:r>
          </w:p>
        </w:tc>
        <w:tc>
          <w:tcPr>
            <w:tcW w:w="3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□ 阴性 </w:t>
            </w:r>
            <w:r>
              <w:rPr>
                <w:rFonts w:ascii="仿宋" w:hAnsi="仿宋" w:eastAsia="仿宋" w:cs="仿宋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□ 阳性</w:t>
            </w:r>
          </w:p>
        </w:tc>
        <w:tc>
          <w:tcPr>
            <w:tcW w:w="45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是否接种新冠病毒疫苗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24"/>
                <w:szCs w:val="24"/>
                <w:lang w:bidi="ar"/>
              </w:rPr>
              <w:t>考生承诺</w:t>
            </w:r>
          </w:p>
        </w:tc>
        <w:tc>
          <w:tcPr>
            <w:tcW w:w="94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ind w:firstLine="480" w:firstLineChars="200"/>
              <w:rPr>
                <w:rFonts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本人参加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 w:bidi="ar"/>
              </w:rPr>
              <w:t>2022年汶上县事业单位公开招聘工作人员（教育类）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>面试，现郑重承诺：本人如实逐项填报健康申明，如因隐瞒或虚假填报引起不良后果，本人愿承担相应的法律责任。</w:t>
            </w:r>
          </w:p>
          <w:p>
            <w:pPr>
              <w:widowControl/>
              <w:snapToGrid w:val="0"/>
              <w:spacing w:line="280" w:lineRule="exact"/>
              <w:ind w:firstLine="2640" w:firstLineChars="1100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napToGrid w:val="0"/>
              <w:spacing w:line="280" w:lineRule="exact"/>
              <w:ind w:firstLine="2640" w:firstLineChars="1100"/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 xml:space="preserve">考生签名：            </w:t>
            </w:r>
          </w:p>
          <w:p>
            <w:pPr>
              <w:widowControl/>
              <w:snapToGrid w:val="0"/>
              <w:spacing w:line="280" w:lineRule="exact"/>
              <w:jc w:val="righ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 xml:space="preserve">日期： 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>
      <w:pPr>
        <w:spacing w:line="280" w:lineRule="exact"/>
        <w:ind w:firstLine="964" w:firstLineChars="400"/>
        <w:rPr>
          <w:rFonts w:hint="eastAsia" w:ascii="仿宋_GB2312" w:eastAsia="仿宋_GB2312" w:cs="仿宋_GB2312"/>
          <w:b/>
          <w:bCs/>
          <w:sz w:val="24"/>
          <w:szCs w:val="24"/>
          <w:lang w:bidi="ar"/>
        </w:rPr>
      </w:pPr>
    </w:p>
    <w:p>
      <w:pPr>
        <w:spacing w:line="280" w:lineRule="exact"/>
        <w:ind w:firstLine="964" w:firstLineChars="400"/>
        <w:rPr>
          <w:rFonts w:hint="eastAsia" w:ascii="仿宋_GB2312" w:eastAsia="仿宋_GB2312" w:cs="仿宋_GB2312"/>
          <w:b/>
          <w:bCs/>
          <w:sz w:val="24"/>
          <w:szCs w:val="24"/>
          <w:lang w:bidi="ar"/>
        </w:rPr>
      </w:pPr>
      <w:r>
        <w:rPr>
          <w:rFonts w:hint="eastAsia" w:ascii="仿宋_GB2312" w:eastAsia="仿宋_GB2312" w:cs="仿宋_GB2312"/>
          <w:b/>
          <w:bCs/>
          <w:sz w:val="24"/>
          <w:szCs w:val="24"/>
          <w:lang w:bidi="ar"/>
        </w:rPr>
        <w:t>疫情防控以山东省最新要求为准。考生参加考试时，携带此表交考点。</w:t>
      </w:r>
    </w:p>
    <w:sectPr>
      <w:pgSz w:w="11906" w:h="16838"/>
      <w:pgMar w:top="680" w:right="851" w:bottom="-316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ger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ZjU0Nzk1MmIxY2JmYTVmYjJlYmM1OGY2Zjk4OGIifQ=="/>
  </w:docVars>
  <w:rsids>
    <w:rsidRoot w:val="002E6AAE"/>
    <w:rsid w:val="00005FBF"/>
    <w:rsid w:val="0003346B"/>
    <w:rsid w:val="00047FF7"/>
    <w:rsid w:val="00085F7E"/>
    <w:rsid w:val="001A4857"/>
    <w:rsid w:val="001D34F9"/>
    <w:rsid w:val="00217FE7"/>
    <w:rsid w:val="00236B23"/>
    <w:rsid w:val="00256F1E"/>
    <w:rsid w:val="0026299A"/>
    <w:rsid w:val="002A7E8F"/>
    <w:rsid w:val="002E6AAE"/>
    <w:rsid w:val="003116AF"/>
    <w:rsid w:val="00341C1E"/>
    <w:rsid w:val="003A4A19"/>
    <w:rsid w:val="003B1CFA"/>
    <w:rsid w:val="003B48D4"/>
    <w:rsid w:val="003C02A9"/>
    <w:rsid w:val="004539C1"/>
    <w:rsid w:val="004A312E"/>
    <w:rsid w:val="004B0180"/>
    <w:rsid w:val="00512323"/>
    <w:rsid w:val="00537ED6"/>
    <w:rsid w:val="00565E11"/>
    <w:rsid w:val="00577FA8"/>
    <w:rsid w:val="005C44B1"/>
    <w:rsid w:val="005D35AC"/>
    <w:rsid w:val="0062586C"/>
    <w:rsid w:val="00626D31"/>
    <w:rsid w:val="006342BF"/>
    <w:rsid w:val="00645045"/>
    <w:rsid w:val="00666752"/>
    <w:rsid w:val="00691E66"/>
    <w:rsid w:val="006A402A"/>
    <w:rsid w:val="006C6304"/>
    <w:rsid w:val="006E399A"/>
    <w:rsid w:val="00717578"/>
    <w:rsid w:val="007C4A1C"/>
    <w:rsid w:val="00813D1B"/>
    <w:rsid w:val="00813DCB"/>
    <w:rsid w:val="008151A6"/>
    <w:rsid w:val="00860339"/>
    <w:rsid w:val="00891C42"/>
    <w:rsid w:val="00896C38"/>
    <w:rsid w:val="008B79F9"/>
    <w:rsid w:val="008C352C"/>
    <w:rsid w:val="00963C9C"/>
    <w:rsid w:val="00970637"/>
    <w:rsid w:val="009C786A"/>
    <w:rsid w:val="00A129BF"/>
    <w:rsid w:val="00A24657"/>
    <w:rsid w:val="00A32751"/>
    <w:rsid w:val="00A81FE0"/>
    <w:rsid w:val="00A962C1"/>
    <w:rsid w:val="00AE1834"/>
    <w:rsid w:val="00B11969"/>
    <w:rsid w:val="00B42E59"/>
    <w:rsid w:val="00B70451"/>
    <w:rsid w:val="00BA72C2"/>
    <w:rsid w:val="00BF6804"/>
    <w:rsid w:val="00C4124C"/>
    <w:rsid w:val="00C462C8"/>
    <w:rsid w:val="00C812A1"/>
    <w:rsid w:val="00CF47D9"/>
    <w:rsid w:val="00D037EE"/>
    <w:rsid w:val="00D06A51"/>
    <w:rsid w:val="00D20AA1"/>
    <w:rsid w:val="00D2505F"/>
    <w:rsid w:val="00DB1CD1"/>
    <w:rsid w:val="00DC4B7F"/>
    <w:rsid w:val="00DD4F45"/>
    <w:rsid w:val="00DE7C9E"/>
    <w:rsid w:val="00DF050E"/>
    <w:rsid w:val="00E42FBE"/>
    <w:rsid w:val="00E670A0"/>
    <w:rsid w:val="00E720CD"/>
    <w:rsid w:val="00E728A9"/>
    <w:rsid w:val="00F2174C"/>
    <w:rsid w:val="00F459D1"/>
    <w:rsid w:val="00F45BD8"/>
    <w:rsid w:val="00F4751D"/>
    <w:rsid w:val="00F665B6"/>
    <w:rsid w:val="00F6752C"/>
    <w:rsid w:val="00F80BAC"/>
    <w:rsid w:val="00F93409"/>
    <w:rsid w:val="00F974E3"/>
    <w:rsid w:val="00FA79EB"/>
    <w:rsid w:val="054F0265"/>
    <w:rsid w:val="0EBC5043"/>
    <w:rsid w:val="0F5279B7"/>
    <w:rsid w:val="110A1DC3"/>
    <w:rsid w:val="165B3CC5"/>
    <w:rsid w:val="1A544C01"/>
    <w:rsid w:val="2348683A"/>
    <w:rsid w:val="26290EEA"/>
    <w:rsid w:val="279E6E52"/>
    <w:rsid w:val="27BD3436"/>
    <w:rsid w:val="2FFE0134"/>
    <w:rsid w:val="35E55210"/>
    <w:rsid w:val="3FFA3018"/>
    <w:rsid w:val="40647BE3"/>
    <w:rsid w:val="45686DBC"/>
    <w:rsid w:val="46FC6246"/>
    <w:rsid w:val="495F42D8"/>
    <w:rsid w:val="4B3B5DB4"/>
    <w:rsid w:val="4C6328F3"/>
    <w:rsid w:val="4D2D25B3"/>
    <w:rsid w:val="4E0D1175"/>
    <w:rsid w:val="53AB2FD8"/>
    <w:rsid w:val="55433637"/>
    <w:rsid w:val="55953646"/>
    <w:rsid w:val="55BF7360"/>
    <w:rsid w:val="56D47BCE"/>
    <w:rsid w:val="571D11A1"/>
    <w:rsid w:val="5F4C6BCF"/>
    <w:rsid w:val="627B1B01"/>
    <w:rsid w:val="62922874"/>
    <w:rsid w:val="64304CA5"/>
    <w:rsid w:val="646802C9"/>
    <w:rsid w:val="6902744D"/>
    <w:rsid w:val="6F1F232B"/>
    <w:rsid w:val="704459D8"/>
    <w:rsid w:val="76635795"/>
    <w:rsid w:val="79065ABF"/>
    <w:rsid w:val="796DB127"/>
    <w:rsid w:val="9FFA784D"/>
    <w:rsid w:val="DF7106F1"/>
    <w:rsid w:val="DFAFB9CD"/>
    <w:rsid w:val="E8FFB028"/>
    <w:rsid w:val="EDA547D8"/>
    <w:rsid w:val="FDFFF7E0"/>
    <w:rsid w:val="FF3DA2AA"/>
    <w:rsid w:val="FF74AA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/>
      <w:sz w:val="18"/>
      <w:szCs w:val="24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仿宋_GB2312"/>
      <w:kern w:val="0"/>
      <w:sz w:val="24"/>
      <w:szCs w:val="24"/>
    </w:rPr>
  </w:style>
  <w:style w:type="character" w:styleId="8">
    <w:name w:val="Strong"/>
    <w:qFormat/>
    <w:uiPriority w:val="22"/>
    <w:rPr>
      <w:b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Calibri" w:hAnsi="Calibri" w:eastAsia="仿宋_GB2312" w:cs="Tiger"/>
      <w:kern w:val="2"/>
      <w:sz w:val="18"/>
      <w:szCs w:val="24"/>
    </w:rPr>
  </w:style>
  <w:style w:type="character" w:customStyle="1" w:styleId="11">
    <w:name w:val="页眉 Char"/>
    <w:link w:val="4"/>
    <w:qFormat/>
    <w:uiPriority w:val="99"/>
    <w:rPr>
      <w:kern w:val="2"/>
      <w:sz w:val="18"/>
      <w:szCs w:val="18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Cs w:val="21"/>
    </w:rPr>
  </w:style>
  <w:style w:type="paragraph" w:customStyle="1" w:styleId="13">
    <w:name w:val="p19"/>
    <w:basedOn w:val="1"/>
    <w:qFormat/>
    <w:uiPriority w:val="0"/>
    <w:pPr>
      <w:adjustRightInd/>
      <w:snapToGrid/>
      <w:spacing w:after="0" w:line="240" w:lineRule="atLeast"/>
      <w:jc w:val="center"/>
    </w:pPr>
    <w:rPr>
      <w:rFonts w:ascii="Times New Roman" w:hAnsi="Times New Roman" w:eastAsia="宋体" w:cs="Times New Roman"/>
      <w:b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613</Words>
  <Characters>644</Characters>
  <Lines>5</Lines>
  <Paragraphs>1</Paragraphs>
  <TotalTime>3</TotalTime>
  <ScaleCrop>false</ScaleCrop>
  <LinksUpToDate>false</LinksUpToDate>
  <CharactersWithSpaces>692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2021-12-14T15:29:00Z</dcterms:created>
  <dc:creator>李基梅</dc:creator>
  <cp:lastModifiedBy>天道酬勤</cp:lastModifiedBy>
  <cp:lastPrinted>2022-08-05T02:26:00Z</cp:lastPrinted>
  <dcterms:modified xsi:type="dcterms:W3CDTF">2022-08-17T08:30:45Z</dcterms:modified>
  <dc:title>致2022年夏季高考外语听力考试考生的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0558F2EA7E3948B6A1E86AE6F9E6E262</vt:lpwstr>
  </property>
</Properties>
</file>