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10" w:lineRule="atLeast"/>
        <w:ind w:left="0" w:right="0" w:firstLine="0"/>
        <w:jc w:val="center"/>
        <w:rPr>
          <w:rFonts w:hint="eastAsia" w:ascii="方正小标宋简体" w:hAnsi="方正小标宋简体" w:eastAsia="方正小标宋简体" w:cs="方正小标宋简体"/>
          <w:b w:val="0"/>
          <w:bCs/>
          <w:i w:val="0"/>
          <w:caps w:val="0"/>
          <w:color w:val="3D3D3D"/>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3D3D3D"/>
          <w:spacing w:val="0"/>
          <w:kern w:val="0"/>
          <w:sz w:val="44"/>
          <w:szCs w:val="44"/>
          <w:shd w:val="clear" w:fill="FFFFFF"/>
          <w:lang w:val="en-US" w:eastAsia="zh-CN" w:bidi="ar"/>
        </w:rPr>
        <w:t>汶上县市场监督管理局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10" w:lineRule="atLeast"/>
        <w:ind w:left="0" w:right="0" w:firstLine="0"/>
        <w:jc w:val="center"/>
        <w:rPr>
          <w:rFonts w:hint="eastAsia" w:ascii="方正小标宋简体" w:hAnsi="方正小标宋简体" w:eastAsia="方正小标宋简体" w:cs="方正小标宋简体"/>
          <w:b w:val="0"/>
          <w:bCs/>
          <w:i w:val="0"/>
          <w:caps w:val="0"/>
          <w:color w:val="3D3D3D"/>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3D3D3D"/>
          <w:spacing w:val="0"/>
          <w:kern w:val="0"/>
          <w:sz w:val="44"/>
          <w:szCs w:val="44"/>
          <w:shd w:val="clear" w:fill="FFFFFF"/>
          <w:lang w:val="en-US" w:eastAsia="zh-CN" w:bidi="ar"/>
        </w:rPr>
        <w:t>2020年度法治政府建设工作报告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600" w:lineRule="atLeast"/>
        <w:ind w:left="0" w:right="0" w:firstLine="645"/>
        <w:jc w:val="both"/>
        <w:rPr>
          <w:color w:val="333333"/>
          <w:sz w:val="32"/>
          <w:szCs w:val="32"/>
        </w:rPr>
      </w:pPr>
      <w:r>
        <w:rPr>
          <w:rFonts w:hint="eastAsia" w:ascii="仿宋_GB2312" w:hAnsi="微软雅黑" w:eastAsia="仿宋_GB2312" w:cs="仿宋_GB2312"/>
          <w:i w:val="0"/>
          <w:caps w:val="0"/>
          <w:color w:val="333333"/>
          <w:spacing w:val="0"/>
          <w:sz w:val="32"/>
          <w:szCs w:val="32"/>
          <w:shd w:val="clear" w:fill="FFFFFF"/>
          <w:lang w:val="en-US" w:eastAsia="zh-CN"/>
        </w:rPr>
        <w:t>2020</w:t>
      </w:r>
      <w:r>
        <w:rPr>
          <w:rFonts w:hint="default" w:ascii="仿宋_GB2312" w:hAnsi="微软雅黑" w:eastAsia="仿宋_GB2312" w:cs="仿宋_GB2312"/>
          <w:i w:val="0"/>
          <w:caps w:val="0"/>
          <w:color w:val="333333"/>
          <w:spacing w:val="0"/>
          <w:sz w:val="32"/>
          <w:szCs w:val="32"/>
          <w:shd w:val="clear" w:fill="FFFFFF"/>
        </w:rPr>
        <w:t>年度，</w:t>
      </w:r>
      <w:r>
        <w:rPr>
          <w:rFonts w:hint="eastAsia" w:ascii="仿宋_GB2312" w:hAnsi="微软雅黑" w:eastAsia="仿宋_GB2312" w:cs="仿宋_GB2312"/>
          <w:i w:val="0"/>
          <w:caps w:val="0"/>
          <w:color w:val="333333"/>
          <w:spacing w:val="0"/>
          <w:sz w:val="32"/>
          <w:szCs w:val="32"/>
          <w:shd w:val="clear" w:fill="FFFFFF"/>
          <w:lang w:eastAsia="zh-CN"/>
        </w:rPr>
        <w:t>汶上县市场监督管理局</w:t>
      </w:r>
      <w:r>
        <w:rPr>
          <w:rFonts w:hint="default" w:ascii="仿宋_GB2312" w:hAnsi="微软雅黑" w:eastAsia="仿宋_GB2312" w:cs="仿宋_GB2312"/>
          <w:i w:val="0"/>
          <w:caps w:val="0"/>
          <w:color w:val="333333"/>
          <w:spacing w:val="0"/>
          <w:sz w:val="32"/>
          <w:szCs w:val="32"/>
          <w:shd w:val="clear" w:fill="FFFFFF"/>
        </w:rPr>
        <w:t>按照</w:t>
      </w:r>
      <w:r>
        <w:rPr>
          <w:rFonts w:hint="default" w:ascii="仿宋_GB2312" w:hAnsi="微软雅黑" w:eastAsia="仿宋_GB2312" w:cs="仿宋_GB2312"/>
          <w:i w:val="0"/>
          <w:caps w:val="0"/>
          <w:color w:val="333333"/>
          <w:spacing w:val="0"/>
          <w:sz w:val="32"/>
          <w:szCs w:val="32"/>
          <w:shd w:val="clear" w:fill="FFFFFF"/>
          <w:lang w:val="en-US" w:eastAsia="zh-CN"/>
        </w:rPr>
        <w:t>县委、县政府和省、</w:t>
      </w:r>
      <w:r>
        <w:rPr>
          <w:rFonts w:hint="eastAsia" w:ascii="仿宋_GB2312" w:hAnsi="微软雅黑" w:eastAsia="仿宋_GB2312" w:cs="仿宋_GB2312"/>
          <w:i w:val="0"/>
          <w:caps w:val="0"/>
          <w:color w:val="333333"/>
          <w:spacing w:val="0"/>
          <w:sz w:val="32"/>
          <w:szCs w:val="32"/>
          <w:shd w:val="clear" w:fill="FFFFFF"/>
          <w:lang w:val="en-US" w:eastAsia="zh-CN"/>
        </w:rPr>
        <w:t>市局</w:t>
      </w:r>
      <w:r>
        <w:rPr>
          <w:rFonts w:hint="default" w:ascii="仿宋_GB2312" w:hAnsi="微软雅黑" w:eastAsia="仿宋_GB2312" w:cs="仿宋_GB2312"/>
          <w:i w:val="0"/>
          <w:caps w:val="0"/>
          <w:color w:val="333333"/>
          <w:spacing w:val="0"/>
          <w:sz w:val="32"/>
          <w:szCs w:val="32"/>
          <w:shd w:val="clear" w:fill="FFFFFF"/>
          <w:lang w:val="en-US" w:eastAsia="zh-CN"/>
        </w:rPr>
        <w:t>市场监管</w:t>
      </w:r>
      <w:r>
        <w:rPr>
          <w:rFonts w:hint="eastAsia" w:ascii="仿宋_GB2312" w:hAnsi="微软雅黑" w:eastAsia="仿宋_GB2312" w:cs="仿宋_GB2312"/>
          <w:i w:val="0"/>
          <w:caps w:val="0"/>
          <w:color w:val="333333"/>
          <w:spacing w:val="0"/>
          <w:sz w:val="32"/>
          <w:szCs w:val="32"/>
          <w:shd w:val="clear" w:fill="FFFFFF"/>
          <w:lang w:val="en-US" w:eastAsia="zh-CN"/>
        </w:rPr>
        <w:t>法治建设要求</w:t>
      </w:r>
      <w:r>
        <w:rPr>
          <w:rFonts w:hint="default" w:ascii="仿宋_GB2312" w:hAnsi="微软雅黑" w:eastAsia="仿宋_GB2312" w:cs="仿宋_GB2312"/>
          <w:i w:val="0"/>
          <w:caps w:val="0"/>
          <w:color w:val="333333"/>
          <w:spacing w:val="0"/>
          <w:sz w:val="32"/>
          <w:szCs w:val="32"/>
          <w:shd w:val="clear" w:fill="FFFFFF"/>
        </w:rPr>
        <w:t>，对照《全国法治政府建设示范创建指标体系》创建内容和标准、要求，逐项落实，查漏补缺，认真开展法治政府建设工作。</w:t>
      </w:r>
      <w:bookmarkStart w:id="0" w:name="_GoBack"/>
      <w:bookmarkEnd w:id="0"/>
      <w:r>
        <w:rPr>
          <w:rFonts w:hint="default" w:ascii="仿宋_GB2312" w:hAnsi="微软雅黑" w:eastAsia="仿宋_GB2312" w:cs="仿宋_GB2312"/>
          <w:i w:val="0"/>
          <w:caps w:val="0"/>
          <w:color w:val="333333"/>
          <w:spacing w:val="0"/>
          <w:sz w:val="32"/>
          <w:szCs w:val="32"/>
          <w:shd w:val="clear" w:fill="FFFFFF"/>
        </w:rPr>
        <w:t>现就相关工作情况报告如下：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2" w:firstLineChars="200"/>
        <w:jc w:val="left"/>
        <w:textAlignment w:val="auto"/>
        <w:rPr>
          <w:rStyle w:val="9"/>
          <w:rFonts w:ascii="仿宋" w:hAnsi="仿宋" w:eastAsia="仿宋" w:cs="仿宋"/>
          <w:b/>
          <w:i w:val="0"/>
          <w:caps w:val="0"/>
          <w:color w:val="333333"/>
          <w:spacing w:val="0"/>
          <w:sz w:val="30"/>
          <w:szCs w:val="30"/>
          <w:shd w:val="clear" w:fill="FFFFFF"/>
        </w:rPr>
      </w:pPr>
      <w:r>
        <w:rPr>
          <w:rStyle w:val="9"/>
          <w:rFonts w:ascii="仿宋" w:hAnsi="仿宋" w:eastAsia="仿宋" w:cs="仿宋"/>
          <w:b/>
          <w:i w:val="0"/>
          <w:caps w:val="0"/>
          <w:color w:val="333333"/>
          <w:spacing w:val="0"/>
          <w:sz w:val="30"/>
          <w:szCs w:val="30"/>
          <w:shd w:val="clear" w:fill="FFFFFF"/>
        </w:rPr>
        <w:t>法治政府建设的进展及成效</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76" w:afterAutospacing="0" w:line="600" w:lineRule="atLeast"/>
        <w:ind w:left="0" w:right="0" w:firstLine="645"/>
        <w:jc w:val="left"/>
        <w:rPr>
          <w:rFonts w:hint="default" w:ascii="仿宋_GB2312" w:hAnsi="微软雅黑" w:eastAsia="仿宋_GB2312" w:cs="仿宋_GB2312"/>
          <w:i w:val="0"/>
          <w:caps w:val="0"/>
          <w:color w:val="333333"/>
          <w:spacing w:val="0"/>
          <w:sz w:val="32"/>
          <w:szCs w:val="32"/>
          <w:shd w:val="clear" w:fill="FFFFFF"/>
        </w:rPr>
      </w:pPr>
      <w:r>
        <w:rPr>
          <w:rStyle w:val="9"/>
          <w:rFonts w:hint="eastAsia" w:ascii="楷体_GB2312" w:hAnsi="楷体_GB2312" w:eastAsia="楷体_GB2312" w:cs="楷体_GB2312"/>
          <w:b/>
          <w:i w:val="0"/>
          <w:caps w:val="0"/>
          <w:color w:val="333333"/>
          <w:spacing w:val="0"/>
          <w:sz w:val="32"/>
          <w:szCs w:val="32"/>
          <w:shd w:val="clear" w:fill="FFFFFF"/>
        </w:rPr>
        <w:t>完善决策制度，规范行政决策。</w:t>
      </w:r>
      <w:r>
        <w:rPr>
          <w:rFonts w:hint="default" w:ascii="仿宋_GB2312" w:hAnsi="微软雅黑" w:eastAsia="仿宋_GB2312" w:cs="仿宋_GB2312"/>
          <w:i w:val="0"/>
          <w:caps w:val="0"/>
          <w:color w:val="333333"/>
          <w:spacing w:val="0"/>
          <w:sz w:val="32"/>
          <w:szCs w:val="32"/>
          <w:shd w:val="clear" w:fill="FFFFFF"/>
        </w:rPr>
        <w:t>坚持依法科学民主决策，规范党组工作议事程序和规则，成立</w:t>
      </w:r>
      <w:r>
        <w:rPr>
          <w:rFonts w:hint="eastAsia" w:ascii="仿宋_GB2312" w:hAnsi="微软雅黑" w:eastAsia="仿宋_GB2312" w:cs="仿宋_GB2312"/>
          <w:i w:val="0"/>
          <w:caps w:val="0"/>
          <w:color w:val="333333"/>
          <w:spacing w:val="0"/>
          <w:sz w:val="32"/>
          <w:szCs w:val="32"/>
          <w:shd w:val="clear" w:fill="FFFFFF"/>
          <w:lang w:val="en-US" w:eastAsia="zh-CN"/>
        </w:rPr>
        <w:t>了</w:t>
      </w:r>
      <w:r>
        <w:rPr>
          <w:rFonts w:hint="default" w:ascii="仿宋_GB2312" w:hAnsi="微软雅黑" w:eastAsia="仿宋_GB2312" w:cs="仿宋_GB2312"/>
          <w:i w:val="0"/>
          <w:caps w:val="0"/>
          <w:color w:val="333333"/>
          <w:spacing w:val="0"/>
          <w:sz w:val="32"/>
          <w:szCs w:val="32"/>
          <w:shd w:val="clear" w:fill="FFFFFF"/>
          <w:lang w:val="en-US" w:eastAsia="zh-CN"/>
        </w:rPr>
        <w:t>依法行政暨法治政府建设</w:t>
      </w:r>
      <w:r>
        <w:rPr>
          <w:rFonts w:hint="default" w:ascii="仿宋_GB2312" w:hAnsi="微软雅黑" w:eastAsia="仿宋_GB2312" w:cs="仿宋_GB2312"/>
          <w:i w:val="0"/>
          <w:caps w:val="0"/>
          <w:color w:val="333333"/>
          <w:spacing w:val="0"/>
          <w:sz w:val="32"/>
          <w:szCs w:val="32"/>
          <w:shd w:val="clear" w:fill="FFFFFF"/>
        </w:rPr>
        <w:t>工作领导小组</w:t>
      </w:r>
      <w:r>
        <w:rPr>
          <w:rFonts w:hint="eastAsia" w:ascii="仿宋_GB2312" w:hAnsi="微软雅黑" w:eastAsia="仿宋_GB2312" w:cs="仿宋_GB2312"/>
          <w:i w:val="0"/>
          <w:caps w:val="0"/>
          <w:color w:val="333333"/>
          <w:spacing w:val="0"/>
          <w:sz w:val="32"/>
          <w:szCs w:val="32"/>
          <w:shd w:val="clear" w:fill="FFFFFF"/>
          <w:lang w:eastAsia="zh-CN"/>
        </w:rPr>
        <w:t>，</w:t>
      </w:r>
      <w:r>
        <w:rPr>
          <w:rFonts w:hint="default" w:ascii="仿宋_GB2312" w:hAnsi="微软雅黑" w:eastAsia="仿宋_GB2312" w:cs="仿宋_GB2312"/>
          <w:i w:val="0"/>
          <w:caps w:val="0"/>
          <w:color w:val="333333"/>
          <w:spacing w:val="0"/>
          <w:sz w:val="32"/>
          <w:szCs w:val="32"/>
          <w:shd w:val="clear" w:fill="FFFFFF"/>
        </w:rPr>
        <w:t>制定印发了《汶上县市场监督管理局重大行政执法决定法制审核</w:t>
      </w:r>
      <w:r>
        <w:rPr>
          <w:rFonts w:hint="default" w:ascii="仿宋_GB2312" w:hAnsi="微软雅黑" w:eastAsia="仿宋_GB2312" w:cs="仿宋_GB2312"/>
          <w:i w:val="0"/>
          <w:caps w:val="0"/>
          <w:color w:val="333333"/>
          <w:spacing w:val="0"/>
          <w:sz w:val="32"/>
          <w:szCs w:val="32"/>
          <w:shd w:val="clear" w:fill="FFFFFF"/>
          <w:lang w:eastAsia="zh-CN"/>
        </w:rPr>
        <w:t>制度</w:t>
      </w:r>
      <w:r>
        <w:rPr>
          <w:rFonts w:hint="default" w:ascii="仿宋_GB2312" w:hAnsi="微软雅黑" w:eastAsia="仿宋_GB2312" w:cs="仿宋_GB2312"/>
          <w:i w:val="0"/>
          <w:caps w:val="0"/>
          <w:color w:val="333333"/>
          <w:spacing w:val="0"/>
          <w:sz w:val="32"/>
          <w:szCs w:val="32"/>
          <w:shd w:val="clear" w:fill="FFFFFF"/>
        </w:rPr>
        <w:t>》</w:t>
      </w:r>
      <w:r>
        <w:rPr>
          <w:rFonts w:hint="eastAsia" w:ascii="仿宋_GB2312" w:hAnsi="微软雅黑" w:eastAsia="仿宋_GB2312" w:cs="仿宋_GB2312"/>
          <w:i w:val="0"/>
          <w:caps w:val="0"/>
          <w:color w:val="333333"/>
          <w:spacing w:val="0"/>
          <w:sz w:val="32"/>
          <w:szCs w:val="32"/>
          <w:shd w:val="clear" w:fill="FFFFFF"/>
          <w:lang w:eastAsia="zh-CN"/>
        </w:rPr>
        <w:t>《</w:t>
      </w:r>
      <w:r>
        <w:rPr>
          <w:rFonts w:hint="eastAsia" w:ascii="仿宋_GB2312" w:hAnsi="微软雅黑" w:eastAsia="仿宋_GB2312" w:cs="仿宋_GB2312"/>
          <w:i w:val="0"/>
          <w:caps w:val="0"/>
          <w:color w:val="333333"/>
          <w:spacing w:val="0"/>
          <w:sz w:val="32"/>
          <w:szCs w:val="32"/>
          <w:shd w:val="clear" w:fill="FFFFFF"/>
          <w:lang w:val="en-US" w:eastAsia="zh-CN"/>
        </w:rPr>
        <w:t>汶上县市场监督管理局行政执法公示制度</w:t>
      </w:r>
      <w:r>
        <w:rPr>
          <w:rFonts w:hint="eastAsia" w:ascii="仿宋_GB2312" w:hAnsi="微软雅黑" w:eastAsia="仿宋_GB2312" w:cs="仿宋_GB2312"/>
          <w:i w:val="0"/>
          <w:caps w:val="0"/>
          <w:color w:val="333333"/>
          <w:spacing w:val="0"/>
          <w:sz w:val="32"/>
          <w:szCs w:val="32"/>
          <w:shd w:val="clear" w:fill="FFFFFF"/>
          <w:lang w:eastAsia="zh-CN"/>
        </w:rPr>
        <w:t>》《</w:t>
      </w:r>
      <w:r>
        <w:rPr>
          <w:rFonts w:hint="eastAsia" w:ascii="仿宋_GB2312" w:hAnsi="微软雅黑" w:eastAsia="仿宋_GB2312" w:cs="仿宋_GB2312"/>
          <w:i w:val="0"/>
          <w:caps w:val="0"/>
          <w:color w:val="333333"/>
          <w:spacing w:val="0"/>
          <w:sz w:val="32"/>
          <w:szCs w:val="32"/>
          <w:shd w:val="clear" w:fill="FFFFFF"/>
          <w:lang w:val="en-US" w:eastAsia="zh-CN"/>
        </w:rPr>
        <w:t>汶上县市场监督管理局行政执法全过程记录制度</w:t>
      </w:r>
      <w:r>
        <w:rPr>
          <w:rFonts w:hint="eastAsia" w:ascii="仿宋_GB2312" w:hAnsi="微软雅黑" w:eastAsia="仿宋_GB2312" w:cs="仿宋_GB2312"/>
          <w:i w:val="0"/>
          <w:caps w:val="0"/>
          <w:color w:val="333333"/>
          <w:spacing w:val="0"/>
          <w:sz w:val="32"/>
          <w:szCs w:val="32"/>
          <w:shd w:val="clear" w:fill="FFFFFF"/>
          <w:lang w:eastAsia="zh-CN"/>
        </w:rPr>
        <w:t>》，</w:t>
      </w:r>
      <w:r>
        <w:rPr>
          <w:rFonts w:hint="eastAsia" w:ascii="仿宋_GB2312" w:hAnsi="微软雅黑" w:eastAsia="仿宋_GB2312" w:cs="仿宋_GB2312"/>
          <w:i w:val="0"/>
          <w:caps w:val="0"/>
          <w:color w:val="333333"/>
          <w:spacing w:val="0"/>
          <w:sz w:val="32"/>
          <w:szCs w:val="32"/>
          <w:shd w:val="clear" w:fill="FFFFFF"/>
          <w:lang w:val="en-US" w:eastAsia="zh-CN"/>
        </w:rPr>
        <w:t>规范了</w:t>
      </w:r>
      <w:r>
        <w:rPr>
          <w:rFonts w:hint="default" w:ascii="仿宋_GB2312" w:hAnsi="微软雅黑" w:eastAsia="仿宋_GB2312" w:cs="仿宋_GB2312"/>
          <w:i w:val="0"/>
          <w:caps w:val="0"/>
          <w:color w:val="333333"/>
          <w:spacing w:val="0"/>
          <w:sz w:val="32"/>
          <w:szCs w:val="32"/>
          <w:shd w:val="clear" w:fill="FFFFFF"/>
          <w:lang w:val="en-US" w:eastAsia="zh-CN"/>
        </w:rPr>
        <w:t>重大行政决策程序</w:t>
      </w:r>
      <w:r>
        <w:rPr>
          <w:rFonts w:hint="eastAsia" w:ascii="仿宋_GB2312" w:hAnsi="微软雅黑" w:eastAsia="仿宋_GB2312" w:cs="仿宋_GB2312"/>
          <w:i w:val="0"/>
          <w:caps w:val="0"/>
          <w:color w:val="333333"/>
          <w:spacing w:val="0"/>
          <w:sz w:val="32"/>
          <w:szCs w:val="32"/>
          <w:shd w:val="clear" w:fill="FFFFFF"/>
          <w:lang w:val="en-US" w:eastAsia="zh-CN"/>
        </w:rPr>
        <w:t>、行政规范性文件制发程序，</w:t>
      </w:r>
      <w:r>
        <w:rPr>
          <w:rFonts w:hint="default" w:ascii="仿宋_GB2312" w:hAnsi="微软雅黑" w:eastAsia="仿宋_GB2312" w:cs="仿宋_GB2312"/>
          <w:i w:val="0"/>
          <w:caps w:val="0"/>
          <w:color w:val="333333"/>
          <w:spacing w:val="0"/>
          <w:sz w:val="32"/>
          <w:szCs w:val="32"/>
          <w:shd w:val="clear" w:fill="FFFFFF"/>
        </w:rPr>
        <w:t>完善实施重大决策合法性审查机制，对关系经济社会发展、涉及面广，与公民、法人、其他组织利益关系密切相关重大决策事项，严格落实公众参与、专家论证、风险评估、合法性审查和集体讨论决定等法定程序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sz w:val="32"/>
          <w:shd w:val="clear" w:color="auto" w:fill="FFFFFF"/>
        </w:rPr>
      </w:pPr>
      <w:r>
        <w:rPr>
          <w:rStyle w:val="9"/>
          <w:rFonts w:hint="eastAsia" w:ascii="楷体_GB2312" w:hAnsi="楷体_GB2312" w:eastAsia="楷体_GB2312" w:cs="楷体_GB2312"/>
          <w:i w:val="0"/>
          <w:caps w:val="0"/>
          <w:color w:val="333333"/>
          <w:spacing w:val="0"/>
          <w:kern w:val="0"/>
          <w:sz w:val="32"/>
          <w:szCs w:val="32"/>
          <w:shd w:val="clear" w:fill="FFFFFF"/>
          <w:lang w:val="en-US" w:eastAsia="zh-CN" w:bidi="ar"/>
        </w:rPr>
        <w:t>（二）推动政策解读，完善政务公开</w:t>
      </w:r>
      <w:r>
        <w:rPr>
          <w:rFonts w:hint="eastAsia" w:ascii="仿宋_GB2312" w:hAnsi="微软雅黑" w:eastAsia="仿宋_GB2312" w:cs="仿宋_GB2312"/>
          <w:i w:val="0"/>
          <w:caps w:val="0"/>
          <w:color w:val="333333"/>
          <w:spacing w:val="0"/>
          <w:sz w:val="32"/>
          <w:szCs w:val="32"/>
          <w:shd w:val="clear" w:fill="FFFFFF"/>
          <w:lang w:val="en-US" w:eastAsia="zh-CN"/>
        </w:rPr>
        <w:t>。一是</w:t>
      </w:r>
      <w:r>
        <w:rPr>
          <w:rFonts w:hint="default" w:ascii="仿宋_GB2312" w:hAnsi="微软雅黑" w:eastAsia="仿宋_GB2312" w:cs="仿宋_GB2312"/>
          <w:i w:val="0"/>
          <w:caps w:val="0"/>
          <w:color w:val="333333"/>
          <w:spacing w:val="0"/>
          <w:sz w:val="32"/>
          <w:szCs w:val="32"/>
          <w:shd w:val="clear" w:fill="FFFFFF"/>
          <w:lang w:val="en-US" w:eastAsia="zh-CN"/>
        </w:rPr>
        <w:t>规范执法过程公示制度，推动行政执法结果公开，在门户网站设立“行政执法公示”专栏。</w:t>
      </w:r>
      <w:r>
        <w:rPr>
          <w:rFonts w:hint="eastAsia" w:ascii="仿宋_GB2312" w:hAnsi="微软雅黑" w:eastAsia="仿宋_GB2312" w:cs="仿宋_GB2312"/>
          <w:i w:val="0"/>
          <w:caps w:val="0"/>
          <w:color w:val="333333"/>
          <w:spacing w:val="0"/>
          <w:sz w:val="32"/>
          <w:szCs w:val="32"/>
          <w:shd w:val="clear" w:fill="FFFFFF"/>
          <w:lang w:val="en-US" w:eastAsia="zh-CN"/>
        </w:rPr>
        <w:t>二是</w:t>
      </w:r>
      <w:r>
        <w:rPr>
          <w:rFonts w:hint="eastAsia" w:ascii="仿宋" w:hAnsi="仿宋" w:eastAsia="仿宋" w:cs="仿宋"/>
          <w:i w:val="0"/>
          <w:caps w:val="0"/>
          <w:color w:val="333333"/>
          <w:spacing w:val="0"/>
          <w:sz w:val="32"/>
          <w:szCs w:val="32"/>
          <w:shd w:val="clear" w:fill="FFFFFF"/>
          <w:lang w:val="en-US" w:eastAsia="zh-CN"/>
        </w:rPr>
        <w:t>通过公众号的形式履行信息发布和政策解读责任，推进政务公开，</w:t>
      </w:r>
      <w:r>
        <w:rPr>
          <w:rFonts w:hint="eastAsia" w:ascii="仿宋" w:hAnsi="仿宋" w:eastAsia="仿宋" w:cs="仿宋"/>
          <w:i w:val="0"/>
          <w:caps w:val="0"/>
          <w:color w:val="333333"/>
          <w:spacing w:val="0"/>
          <w:sz w:val="32"/>
          <w:szCs w:val="32"/>
          <w:shd w:val="clear" w:fill="FFFFFF"/>
        </w:rPr>
        <w:t>以更有力的举措加快法治政府建设。</w:t>
      </w:r>
      <w:r>
        <w:rPr>
          <w:rFonts w:hint="eastAsia" w:ascii="仿宋" w:hAnsi="仿宋" w:eastAsia="仿宋" w:cs="仿宋"/>
          <w:i w:val="0"/>
          <w:caps w:val="0"/>
          <w:color w:val="333333"/>
          <w:spacing w:val="0"/>
          <w:sz w:val="32"/>
          <w:szCs w:val="32"/>
          <w:shd w:val="clear" w:fill="FFFFFF"/>
          <w:lang w:val="en-US" w:eastAsia="zh-CN"/>
        </w:rPr>
        <w:t>2020年3月15日，公众号发布汶上县个体工商户复工复产扶持政策解读，推动个体工商户复工复产2020年8月，公众号发布</w:t>
      </w:r>
      <w:r>
        <w:rPr>
          <w:rFonts w:hint="default" w:ascii="仿宋" w:hAnsi="仿宋" w:eastAsia="仿宋" w:cs="仿宋"/>
          <w:i w:val="0"/>
          <w:caps w:val="0"/>
          <w:color w:val="333333"/>
          <w:spacing w:val="0"/>
          <w:sz w:val="32"/>
          <w:szCs w:val="32"/>
          <w:shd w:val="clear" w:fill="FFFFFF"/>
          <w:lang w:val="en-US" w:eastAsia="zh-CN"/>
        </w:rPr>
        <w:t>知识产权质押融资惠企政策</w:t>
      </w:r>
      <w:r>
        <w:rPr>
          <w:rFonts w:hint="eastAsia" w:ascii="仿宋" w:hAnsi="仿宋" w:eastAsia="仿宋" w:cs="仿宋"/>
          <w:i w:val="0"/>
          <w:caps w:val="0"/>
          <w:color w:val="333333"/>
          <w:spacing w:val="0"/>
          <w:sz w:val="32"/>
          <w:szCs w:val="32"/>
          <w:shd w:val="clear"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600" w:lineRule="atLeast"/>
        <w:ind w:left="0" w:right="0" w:firstLine="645"/>
        <w:jc w:val="left"/>
        <w:rPr>
          <w:rFonts w:hint="default" w:ascii="仿宋_GB2312" w:hAnsi="微软雅黑" w:eastAsia="仿宋_GB2312" w:cs="仿宋_GB2312"/>
          <w:i w:val="0"/>
          <w:caps w:val="0"/>
          <w:color w:val="333333"/>
          <w:spacing w:val="0"/>
          <w:sz w:val="32"/>
          <w:szCs w:val="32"/>
          <w:shd w:val="clear" w:fill="FFFFFF"/>
          <w:lang w:val="en-US" w:eastAsia="zh-CN"/>
        </w:rPr>
      </w:pPr>
      <w:r>
        <w:rPr>
          <w:rStyle w:val="9"/>
          <w:rFonts w:hint="eastAsia" w:ascii="楷体_GB2312" w:hAnsi="楷体_GB2312" w:eastAsia="楷体_GB2312" w:cs="楷体_GB2312"/>
          <w:i w:val="0"/>
          <w:caps w:val="0"/>
          <w:color w:val="333333"/>
          <w:spacing w:val="0"/>
          <w:kern w:val="0"/>
          <w:sz w:val="32"/>
          <w:szCs w:val="32"/>
          <w:shd w:val="clear" w:fill="FFFFFF"/>
          <w:lang w:val="en-US" w:eastAsia="zh-CN" w:bidi="ar"/>
        </w:rPr>
        <w:t>（三）规范行政执法行为，提高依法行政能力水平</w:t>
      </w:r>
      <w:r>
        <w:rPr>
          <w:rFonts w:hint="eastAsia" w:ascii="黑体" w:hAnsi="宋体" w:eastAsia="黑体" w:cs="黑体"/>
          <w:i w:val="0"/>
          <w:caps w:val="0"/>
          <w:color w:val="333333"/>
          <w:spacing w:val="0"/>
          <w:sz w:val="32"/>
          <w:szCs w:val="32"/>
          <w:shd w:val="clear" w:fill="FFFFFF"/>
        </w:rPr>
        <w:t>。</w:t>
      </w:r>
      <w:r>
        <w:rPr>
          <w:rFonts w:hint="eastAsia" w:ascii="仿宋_GB2312" w:hAnsi="微软雅黑" w:eastAsia="仿宋_GB2312" w:cs="仿宋_GB2312"/>
          <w:i w:val="0"/>
          <w:caps w:val="0"/>
          <w:color w:val="333333"/>
          <w:spacing w:val="0"/>
          <w:sz w:val="32"/>
          <w:szCs w:val="32"/>
          <w:shd w:val="clear" w:fill="FFFFFF"/>
          <w:lang w:val="en-US" w:eastAsia="zh-CN"/>
        </w:rPr>
        <w:t>清理、规范执法主体和人员。</w:t>
      </w:r>
      <w:r>
        <w:rPr>
          <w:rFonts w:hint="default" w:ascii="仿宋_GB2312" w:hAnsi="微软雅黑" w:eastAsia="仿宋_GB2312" w:cs="仿宋_GB2312"/>
          <w:i w:val="0"/>
          <w:caps w:val="0"/>
          <w:color w:val="333333"/>
          <w:spacing w:val="0"/>
          <w:sz w:val="32"/>
          <w:szCs w:val="32"/>
          <w:shd w:val="clear" w:fill="FFFFFF"/>
          <w:lang w:val="en-US" w:eastAsia="zh-CN"/>
        </w:rPr>
        <w:t>结合我</w:t>
      </w:r>
      <w:r>
        <w:rPr>
          <w:rFonts w:hint="eastAsia" w:ascii="仿宋_GB2312" w:hAnsi="微软雅黑" w:eastAsia="仿宋_GB2312" w:cs="仿宋_GB2312"/>
          <w:i w:val="0"/>
          <w:caps w:val="0"/>
          <w:color w:val="333333"/>
          <w:spacing w:val="0"/>
          <w:sz w:val="32"/>
          <w:szCs w:val="32"/>
          <w:shd w:val="clear" w:fill="FFFFFF"/>
          <w:lang w:val="en-US" w:eastAsia="zh-CN"/>
        </w:rPr>
        <w:t>县</w:t>
      </w:r>
      <w:r>
        <w:rPr>
          <w:rFonts w:hint="default" w:ascii="仿宋_GB2312" w:hAnsi="微软雅黑" w:eastAsia="仿宋_GB2312" w:cs="仿宋_GB2312"/>
          <w:i w:val="0"/>
          <w:caps w:val="0"/>
          <w:color w:val="333333"/>
          <w:spacing w:val="0"/>
          <w:sz w:val="32"/>
          <w:szCs w:val="32"/>
          <w:shd w:val="clear" w:fill="FFFFFF"/>
          <w:lang w:val="en-US" w:eastAsia="zh-CN"/>
        </w:rPr>
        <w:t>机构改革和行政执法工作实际，按照</w:t>
      </w:r>
      <w:r>
        <w:rPr>
          <w:rFonts w:hint="eastAsia" w:ascii="仿宋_GB2312" w:hAnsi="微软雅黑" w:eastAsia="仿宋_GB2312" w:cs="仿宋_GB2312"/>
          <w:i w:val="0"/>
          <w:caps w:val="0"/>
          <w:color w:val="333333"/>
          <w:spacing w:val="0"/>
          <w:sz w:val="32"/>
          <w:szCs w:val="32"/>
          <w:shd w:val="clear" w:fill="FFFFFF"/>
          <w:lang w:val="en-US" w:eastAsia="zh-CN"/>
        </w:rPr>
        <w:t>县</w:t>
      </w:r>
      <w:r>
        <w:rPr>
          <w:rFonts w:hint="default" w:ascii="仿宋_GB2312" w:hAnsi="微软雅黑" w:eastAsia="仿宋_GB2312" w:cs="仿宋_GB2312"/>
          <w:i w:val="0"/>
          <w:caps w:val="0"/>
          <w:color w:val="333333"/>
          <w:spacing w:val="0"/>
          <w:sz w:val="32"/>
          <w:szCs w:val="32"/>
          <w:shd w:val="clear" w:fill="FFFFFF"/>
          <w:lang w:val="en-US" w:eastAsia="zh-CN"/>
        </w:rPr>
        <w:t>政府</w:t>
      </w:r>
      <w:r>
        <w:rPr>
          <w:rFonts w:hint="eastAsia" w:ascii="仿宋_GB2312" w:hAnsi="微软雅黑" w:eastAsia="仿宋_GB2312" w:cs="仿宋_GB2312"/>
          <w:i w:val="0"/>
          <w:caps w:val="0"/>
          <w:color w:val="333333"/>
          <w:spacing w:val="0"/>
          <w:sz w:val="32"/>
          <w:szCs w:val="32"/>
          <w:shd w:val="clear" w:fill="FFFFFF"/>
          <w:lang w:val="en-US" w:eastAsia="zh-CN"/>
        </w:rPr>
        <w:t>司法局</w:t>
      </w:r>
      <w:r>
        <w:rPr>
          <w:rFonts w:hint="default" w:ascii="仿宋_GB2312" w:hAnsi="微软雅黑" w:eastAsia="仿宋_GB2312" w:cs="仿宋_GB2312"/>
          <w:i w:val="0"/>
          <w:caps w:val="0"/>
          <w:color w:val="333333"/>
          <w:spacing w:val="0"/>
          <w:sz w:val="32"/>
          <w:szCs w:val="32"/>
          <w:shd w:val="clear" w:fill="FFFFFF"/>
          <w:lang w:val="en-US" w:eastAsia="zh-CN"/>
        </w:rPr>
        <w:t>相关要求，进行了基层法制机构人员统计</w:t>
      </w:r>
      <w:r>
        <w:rPr>
          <w:rFonts w:hint="eastAsia" w:ascii="仿宋_GB2312" w:hAnsi="微软雅黑" w:eastAsia="仿宋_GB2312" w:cs="仿宋_GB2312"/>
          <w:i w:val="0"/>
          <w:caps w:val="0"/>
          <w:color w:val="333333"/>
          <w:spacing w:val="0"/>
          <w:sz w:val="32"/>
          <w:szCs w:val="32"/>
          <w:shd w:val="clear" w:fill="FFFFFF"/>
          <w:lang w:val="en-US" w:eastAsia="zh-CN"/>
        </w:rPr>
        <w:t>、基层执法人员统计</w:t>
      </w:r>
      <w:r>
        <w:rPr>
          <w:rFonts w:hint="default" w:ascii="仿宋_GB2312" w:hAnsi="微软雅黑" w:eastAsia="仿宋_GB2312" w:cs="仿宋_GB2312"/>
          <w:i w:val="0"/>
          <w:caps w:val="0"/>
          <w:color w:val="333333"/>
          <w:spacing w:val="0"/>
          <w:sz w:val="32"/>
          <w:szCs w:val="32"/>
          <w:shd w:val="clear" w:fill="FFFFFF"/>
          <w:lang w:val="en-US" w:eastAsia="zh-CN"/>
        </w:rPr>
        <w:t>。认真落实执法主体资格制度和执法人员持证上岗制度。对未经考试、考核合格的人员，一律不准从事处罚、监督检查等行政执法工作</w:t>
      </w:r>
      <w:r>
        <w:rPr>
          <w:rFonts w:hint="eastAsia" w:ascii="仿宋_GB2312" w:hAnsi="微软雅黑" w:eastAsia="仿宋_GB2312" w:cs="仿宋_GB2312"/>
          <w:i w:val="0"/>
          <w:caps w:val="0"/>
          <w:color w:val="333333"/>
          <w:spacing w:val="0"/>
          <w:sz w:val="32"/>
          <w:szCs w:val="32"/>
          <w:shd w:val="clear" w:fill="FFFFFF"/>
          <w:lang w:val="en-US" w:eastAsia="zh-CN"/>
        </w:rPr>
        <w:t>，</w:t>
      </w:r>
      <w:r>
        <w:rPr>
          <w:rFonts w:hint="default" w:ascii="仿宋_GB2312" w:hAnsi="微软雅黑" w:eastAsia="仿宋_GB2312" w:cs="仿宋_GB2312"/>
          <w:i w:val="0"/>
          <w:caps w:val="0"/>
          <w:color w:val="333333"/>
          <w:spacing w:val="0"/>
          <w:sz w:val="32"/>
          <w:szCs w:val="32"/>
          <w:shd w:val="clear" w:fill="FFFFFF"/>
          <w:lang w:val="en-US" w:eastAsia="zh-CN"/>
        </w:rPr>
        <w:t>现</w:t>
      </w:r>
      <w:r>
        <w:rPr>
          <w:rFonts w:hint="eastAsia" w:ascii="仿宋_GB2312" w:hAnsi="微软雅黑" w:eastAsia="仿宋_GB2312" w:cs="仿宋_GB2312"/>
          <w:i w:val="0"/>
          <w:caps w:val="0"/>
          <w:color w:val="333333"/>
          <w:spacing w:val="0"/>
          <w:sz w:val="32"/>
          <w:szCs w:val="32"/>
          <w:shd w:val="clear" w:fill="FFFFFF"/>
          <w:lang w:val="en-US" w:eastAsia="zh-CN"/>
        </w:rPr>
        <w:t>县局</w:t>
      </w:r>
      <w:r>
        <w:rPr>
          <w:rFonts w:hint="default" w:ascii="仿宋_GB2312" w:hAnsi="微软雅黑" w:eastAsia="仿宋_GB2312" w:cs="仿宋_GB2312"/>
          <w:i w:val="0"/>
          <w:caps w:val="0"/>
          <w:color w:val="333333"/>
          <w:spacing w:val="0"/>
          <w:sz w:val="32"/>
          <w:szCs w:val="32"/>
          <w:shd w:val="clear" w:fill="FFFFFF"/>
          <w:lang w:val="en-US" w:eastAsia="zh-CN"/>
        </w:rPr>
        <w:t>层面共有持证执法人员</w:t>
      </w:r>
      <w:r>
        <w:rPr>
          <w:rFonts w:hint="eastAsia" w:ascii="仿宋_GB2312" w:hAnsi="微软雅黑" w:eastAsia="仿宋_GB2312" w:cs="仿宋_GB2312"/>
          <w:i w:val="0"/>
          <w:caps w:val="0"/>
          <w:color w:val="333333"/>
          <w:spacing w:val="0"/>
          <w:sz w:val="32"/>
          <w:szCs w:val="32"/>
          <w:shd w:val="clear" w:fill="FFFFFF"/>
          <w:lang w:val="en-US" w:eastAsia="zh-CN"/>
        </w:rPr>
        <w:t>182</w:t>
      </w:r>
      <w:r>
        <w:rPr>
          <w:rFonts w:hint="default" w:ascii="仿宋_GB2312" w:hAnsi="微软雅黑" w:eastAsia="仿宋_GB2312" w:cs="仿宋_GB2312"/>
          <w:i w:val="0"/>
          <w:caps w:val="0"/>
          <w:color w:val="333333"/>
          <w:spacing w:val="0"/>
          <w:sz w:val="32"/>
          <w:szCs w:val="32"/>
          <w:shd w:val="clear" w:fill="FFFFFF"/>
          <w:lang w:val="en-US" w:eastAsia="zh-CN"/>
        </w:rPr>
        <w:t>名。</w:t>
      </w:r>
      <w:r>
        <w:rPr>
          <w:rFonts w:hint="eastAsia" w:ascii="仿宋_GB2312" w:hAnsi="微软雅黑" w:eastAsia="仿宋_GB2312" w:cs="仿宋_GB2312"/>
          <w:i w:val="0"/>
          <w:caps w:val="0"/>
          <w:color w:val="333333"/>
          <w:spacing w:val="0"/>
          <w:sz w:val="32"/>
          <w:szCs w:val="32"/>
          <w:shd w:val="clear" w:fill="FFFFFF"/>
          <w:lang w:val="en-US" w:eastAsia="zh-CN"/>
        </w:rPr>
        <w:t>完善行政执法权限清单管理，强化权力运行制约。</w:t>
      </w:r>
      <w:r>
        <w:rPr>
          <w:rFonts w:hint="default" w:ascii="仿宋_GB2312" w:hAnsi="微软雅黑" w:eastAsia="仿宋_GB2312" w:cs="仿宋_GB2312"/>
          <w:i w:val="0"/>
          <w:caps w:val="0"/>
          <w:color w:val="333333"/>
          <w:spacing w:val="0"/>
          <w:sz w:val="32"/>
          <w:szCs w:val="32"/>
          <w:shd w:val="clear" w:fill="FFFFFF"/>
          <w:lang w:val="en-US" w:eastAsia="zh-CN"/>
        </w:rPr>
        <w:t>积极推行行政权力清单制度，加快职能转变，强化权力运行制约监督。结合市场监管部门整合组建情况，重新梳理市场监管系统行政执法权限，</w:t>
      </w:r>
      <w:r>
        <w:rPr>
          <w:rFonts w:hint="eastAsia" w:ascii="仿宋_GB2312" w:hAnsi="微软雅黑" w:eastAsia="仿宋_GB2312" w:cs="仿宋_GB2312"/>
          <w:i w:val="0"/>
          <w:caps w:val="0"/>
          <w:color w:val="333333"/>
          <w:spacing w:val="0"/>
          <w:sz w:val="32"/>
          <w:szCs w:val="32"/>
          <w:shd w:val="clear" w:fill="FFFFFF"/>
          <w:lang w:val="en-US" w:eastAsia="zh-CN"/>
        </w:rPr>
        <w:t>依据山东省部门权责清单管理系统共领取清单事项869项，</w:t>
      </w:r>
      <w:r>
        <w:rPr>
          <w:rFonts w:hint="default" w:ascii="仿宋_GB2312" w:hAnsi="微软雅黑" w:eastAsia="仿宋_GB2312" w:cs="仿宋_GB2312"/>
          <w:i w:val="0"/>
          <w:caps w:val="0"/>
          <w:color w:val="333333"/>
          <w:spacing w:val="0"/>
          <w:sz w:val="32"/>
          <w:szCs w:val="32"/>
          <w:shd w:val="clear" w:fill="FFFFFF"/>
          <w:lang w:val="en-US" w:eastAsia="zh-CN"/>
        </w:rPr>
        <w:t>包含行政处罚</w:t>
      </w:r>
      <w:r>
        <w:rPr>
          <w:rFonts w:hint="eastAsia" w:ascii="仿宋_GB2312" w:hAnsi="微软雅黑" w:eastAsia="仿宋_GB2312" w:cs="仿宋_GB2312"/>
          <w:i w:val="0"/>
          <w:caps w:val="0"/>
          <w:color w:val="333333"/>
          <w:spacing w:val="0"/>
          <w:sz w:val="32"/>
          <w:szCs w:val="32"/>
          <w:shd w:val="clear" w:fill="FFFFFF"/>
          <w:lang w:val="en-US" w:eastAsia="zh-CN"/>
        </w:rPr>
        <w:t>714</w:t>
      </w:r>
      <w:r>
        <w:rPr>
          <w:rFonts w:hint="default" w:ascii="仿宋_GB2312" w:hAnsi="微软雅黑" w:eastAsia="仿宋_GB2312" w:cs="仿宋_GB2312"/>
          <w:i w:val="0"/>
          <w:caps w:val="0"/>
          <w:color w:val="333333"/>
          <w:spacing w:val="0"/>
          <w:sz w:val="32"/>
          <w:szCs w:val="32"/>
          <w:shd w:val="clear" w:fill="FFFFFF"/>
          <w:lang w:val="en-US" w:eastAsia="zh-CN"/>
        </w:rPr>
        <w:t>项、行政强制</w:t>
      </w:r>
      <w:r>
        <w:rPr>
          <w:rFonts w:hint="eastAsia" w:ascii="仿宋_GB2312" w:hAnsi="微软雅黑" w:eastAsia="仿宋_GB2312" w:cs="仿宋_GB2312"/>
          <w:i w:val="0"/>
          <w:caps w:val="0"/>
          <w:color w:val="333333"/>
          <w:spacing w:val="0"/>
          <w:sz w:val="32"/>
          <w:szCs w:val="32"/>
          <w:shd w:val="clear" w:fill="FFFFFF"/>
          <w:lang w:val="en-US" w:eastAsia="zh-CN"/>
        </w:rPr>
        <w:t>21</w:t>
      </w:r>
      <w:r>
        <w:rPr>
          <w:rFonts w:hint="default" w:ascii="仿宋_GB2312" w:hAnsi="微软雅黑" w:eastAsia="仿宋_GB2312" w:cs="仿宋_GB2312"/>
          <w:i w:val="0"/>
          <w:caps w:val="0"/>
          <w:color w:val="333333"/>
          <w:spacing w:val="0"/>
          <w:sz w:val="32"/>
          <w:szCs w:val="32"/>
          <w:shd w:val="clear" w:fill="FFFFFF"/>
          <w:lang w:val="en-US" w:eastAsia="zh-CN"/>
        </w:rPr>
        <w:t>项</w:t>
      </w:r>
      <w:r>
        <w:rPr>
          <w:rFonts w:hint="eastAsia" w:ascii="仿宋_GB2312" w:hAnsi="微软雅黑" w:eastAsia="仿宋_GB2312" w:cs="仿宋_GB2312"/>
          <w:i w:val="0"/>
          <w:caps w:val="0"/>
          <w:color w:val="333333"/>
          <w:spacing w:val="0"/>
          <w:sz w:val="32"/>
          <w:szCs w:val="32"/>
          <w:shd w:val="clear" w:fill="FFFFFF"/>
          <w:lang w:val="en-US" w:eastAsia="zh-CN"/>
        </w:rPr>
        <w:t>，通过对县局权力的清晰界定，有助于</w:t>
      </w:r>
      <w:r>
        <w:rPr>
          <w:rFonts w:hint="default" w:ascii="仿宋_GB2312" w:hAnsi="微软雅黑" w:eastAsia="仿宋_GB2312" w:cs="仿宋_GB2312"/>
          <w:i w:val="0"/>
          <w:caps w:val="0"/>
          <w:color w:val="333333"/>
          <w:spacing w:val="0"/>
          <w:sz w:val="32"/>
          <w:szCs w:val="32"/>
          <w:shd w:val="clear" w:fill="FFFFFF"/>
          <w:lang w:val="en-US" w:eastAsia="zh-CN"/>
        </w:rPr>
        <w:t>推进权力规范化、制度化运行。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600" w:lineRule="atLeast"/>
        <w:ind w:left="0" w:right="0" w:firstLine="645"/>
        <w:jc w:val="left"/>
        <w:rPr>
          <w:rFonts w:hint="default" w:ascii="仿宋_GB2312" w:hAnsi="微软雅黑" w:eastAsia="仿宋_GB2312" w:cs="仿宋_GB2312"/>
          <w:i w:val="0"/>
          <w:caps w:val="0"/>
          <w:color w:val="333333"/>
          <w:spacing w:val="0"/>
          <w:sz w:val="32"/>
          <w:szCs w:val="32"/>
          <w:shd w:val="clear" w:fill="FFFFFF"/>
          <w:lang w:val="en-US" w:eastAsia="zh-CN"/>
        </w:rPr>
      </w:pPr>
      <w:r>
        <w:rPr>
          <w:rStyle w:val="9"/>
          <w:rFonts w:hint="eastAsia" w:ascii="楷体" w:hAnsi="楷体" w:eastAsia="楷体" w:cs="楷体"/>
          <w:b/>
          <w:i w:val="0"/>
          <w:caps w:val="0"/>
          <w:color w:val="333333"/>
          <w:spacing w:val="0"/>
          <w:sz w:val="32"/>
          <w:szCs w:val="32"/>
          <w:shd w:val="clear" w:fill="FFFFFF"/>
          <w:lang w:val="en-US" w:eastAsia="zh-CN"/>
        </w:rPr>
        <w:t>（四）做好行政复议及行政诉讼应诉工作。</w:t>
      </w:r>
      <w:r>
        <w:rPr>
          <w:rFonts w:hint="default" w:ascii="仿宋_GB2312" w:hAnsi="微软雅黑" w:eastAsia="仿宋_GB2312" w:cs="仿宋_GB2312"/>
          <w:i w:val="0"/>
          <w:caps w:val="0"/>
          <w:color w:val="333333"/>
          <w:spacing w:val="0"/>
          <w:sz w:val="32"/>
          <w:szCs w:val="32"/>
          <w:shd w:val="clear" w:fill="FFFFFF"/>
          <w:lang w:val="en-US" w:eastAsia="zh-CN"/>
        </w:rPr>
        <w:t>严格履行行政复议职责，按照省市</w:t>
      </w:r>
      <w:r>
        <w:rPr>
          <w:rFonts w:hint="eastAsia" w:ascii="仿宋_GB2312" w:hAnsi="微软雅黑" w:eastAsia="仿宋_GB2312" w:cs="仿宋_GB2312"/>
          <w:i w:val="0"/>
          <w:caps w:val="0"/>
          <w:color w:val="333333"/>
          <w:spacing w:val="0"/>
          <w:sz w:val="32"/>
          <w:szCs w:val="32"/>
          <w:shd w:val="clear" w:fill="FFFFFF"/>
          <w:lang w:val="en-US" w:eastAsia="zh-CN"/>
        </w:rPr>
        <w:t>县</w:t>
      </w:r>
      <w:r>
        <w:rPr>
          <w:rFonts w:hint="default" w:ascii="仿宋_GB2312" w:hAnsi="微软雅黑" w:eastAsia="仿宋_GB2312" w:cs="仿宋_GB2312"/>
          <w:i w:val="0"/>
          <w:caps w:val="0"/>
          <w:color w:val="333333"/>
          <w:spacing w:val="0"/>
          <w:sz w:val="32"/>
          <w:szCs w:val="32"/>
          <w:shd w:val="clear" w:fill="FFFFFF"/>
          <w:lang w:val="en-US" w:eastAsia="zh-CN"/>
        </w:rPr>
        <w:t>政府关于复议改革的要求，</w:t>
      </w:r>
      <w:r>
        <w:rPr>
          <w:rFonts w:hint="eastAsia" w:ascii="仿宋_GB2312" w:hAnsi="微软雅黑" w:eastAsia="仿宋_GB2312" w:cs="仿宋_GB2312"/>
          <w:i w:val="0"/>
          <w:caps w:val="0"/>
          <w:color w:val="333333"/>
          <w:spacing w:val="0"/>
          <w:sz w:val="32"/>
          <w:szCs w:val="32"/>
          <w:shd w:val="clear" w:fill="FFFFFF"/>
          <w:lang w:val="en-US" w:eastAsia="zh-CN"/>
        </w:rPr>
        <w:t>落实依法出庭应诉制度。2020年8月14日济宁华诚锻造有限公司起诉汶上县市场监督管理局，撤销已经备案的动产抵押登记。我局王建局长、法规科科长孙春花及律师李兆萌，共同出庭应诉。</w:t>
      </w:r>
      <w:r>
        <w:rPr>
          <w:rFonts w:hint="default" w:ascii="仿宋_GB2312" w:hAnsi="微软雅黑" w:eastAsia="仿宋_GB2312" w:cs="仿宋_GB2312"/>
          <w:i w:val="0"/>
          <w:caps w:val="0"/>
          <w:color w:val="333333"/>
          <w:spacing w:val="0"/>
          <w:sz w:val="32"/>
          <w:szCs w:val="32"/>
          <w:shd w:val="clear" w:fill="FFFFFF"/>
          <w:lang w:val="en-US" w:eastAsia="zh-CN"/>
        </w:rPr>
        <w:t>行政机关负责人出庭应诉，是法律的要求，也是依法治国、构建法治政府的重要部署，更是化解官民矛盾的直接举措。</w:t>
      </w:r>
    </w:p>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Style w:val="9"/>
          <w:rFonts w:hint="eastAsia" w:ascii="楷体" w:hAnsi="楷体" w:eastAsia="楷体" w:cs="楷体"/>
          <w:b/>
          <w:i w:val="0"/>
          <w:caps w:val="0"/>
          <w:color w:val="333333"/>
          <w:spacing w:val="0"/>
          <w:sz w:val="32"/>
          <w:szCs w:val="32"/>
          <w:shd w:val="clear" w:fill="FFFFFF"/>
          <w:lang w:val="en-US" w:eastAsia="zh-CN"/>
        </w:rPr>
      </w:pPr>
      <w:r>
        <w:rPr>
          <w:rFonts w:hint="eastAsia" w:ascii="仿宋" w:hAnsi="仿宋" w:eastAsia="仿宋" w:cs="仿宋"/>
          <w:i w:val="0"/>
          <w:caps w:val="0"/>
          <w:color w:val="191919"/>
          <w:spacing w:val="0"/>
          <w:sz w:val="32"/>
          <w:szCs w:val="32"/>
          <w:shd w:val="clear" w:fill="FFFFFF"/>
        </w:rPr>
        <w:t>积极推行法律顾问、公职律师制度，对于坚持依法治国、依法执政、依法行政共同推进，坚持法治国家、法治政府、法治社会一体建设，推进国家治理体系和治理能力现代化，具有十分重要的现实意义</w:t>
      </w:r>
      <w:r>
        <w:rPr>
          <w:rFonts w:hint="eastAsia" w:ascii="仿宋" w:hAnsi="仿宋" w:eastAsia="仿宋" w:cs="仿宋"/>
          <w:i w:val="0"/>
          <w:caps w:val="0"/>
          <w:color w:val="191919"/>
          <w:spacing w:val="0"/>
          <w:sz w:val="32"/>
          <w:szCs w:val="32"/>
          <w:shd w:val="clear" w:fill="FFFFFF"/>
          <w:lang w:eastAsia="zh-CN"/>
        </w:rPr>
        <w:t>。</w:t>
      </w:r>
      <w:r>
        <w:rPr>
          <w:rFonts w:hint="eastAsia" w:ascii="仿宋" w:hAnsi="仿宋" w:eastAsia="仿宋" w:cs="仿宋"/>
          <w:i w:val="0"/>
          <w:caps w:val="0"/>
          <w:color w:val="191919"/>
          <w:spacing w:val="0"/>
          <w:sz w:val="32"/>
          <w:szCs w:val="32"/>
          <w:shd w:val="clear" w:fill="FFFFFF"/>
          <w:lang w:val="en-US" w:eastAsia="zh-CN"/>
        </w:rPr>
        <w:t>我局为推动依法行政，目前已聘请三位兼职法律顾问，在制定重大行政决策、推进依法行政中发挥积极作用。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6" w:afterAutospacing="0" w:line="600" w:lineRule="atLeast"/>
        <w:ind w:left="645" w:leftChars="0" w:right="0" w:rightChars="0"/>
        <w:jc w:val="left"/>
        <w:rPr>
          <w:rStyle w:val="9"/>
          <w:rFonts w:hint="eastAsia" w:ascii="仿宋" w:hAnsi="仿宋" w:eastAsia="仿宋" w:cs="仿宋"/>
          <w:b/>
          <w:bCs w:val="0"/>
          <w:i w:val="0"/>
          <w:caps w:val="0"/>
          <w:color w:val="333333"/>
          <w:spacing w:val="0"/>
          <w:kern w:val="2"/>
          <w:sz w:val="30"/>
          <w:szCs w:val="30"/>
          <w:shd w:val="clear" w:fill="FFFFFF"/>
          <w:lang w:val="en-US" w:eastAsia="zh-CN" w:bidi="ar-SA"/>
        </w:rPr>
      </w:pPr>
      <w:r>
        <w:rPr>
          <w:rStyle w:val="9"/>
          <w:rFonts w:hint="eastAsia" w:ascii="仿宋" w:hAnsi="仿宋" w:eastAsia="仿宋" w:cs="仿宋"/>
          <w:b/>
          <w:bCs w:val="0"/>
          <w:i w:val="0"/>
          <w:caps w:val="0"/>
          <w:color w:val="333333"/>
          <w:spacing w:val="0"/>
          <w:kern w:val="2"/>
          <w:sz w:val="30"/>
          <w:szCs w:val="30"/>
          <w:shd w:val="clear" w:fill="FFFFFF"/>
          <w:lang w:val="en-US" w:eastAsia="zh-CN" w:bidi="ar-SA"/>
        </w:rPr>
        <w:t>二、工作亮点</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6" w:afterAutospacing="0" w:line="600" w:lineRule="atLeast"/>
        <w:ind w:left="645" w:leftChars="0" w:right="0" w:rightChars="0"/>
        <w:jc w:val="left"/>
        <w:rPr>
          <w:rStyle w:val="9"/>
          <w:rFonts w:hint="eastAsia" w:ascii="楷体_GB2312" w:hAnsi="楷体_GB2312" w:eastAsia="楷体_GB2312" w:cs="楷体_GB2312"/>
          <w:b/>
          <w:i w:val="0"/>
          <w:caps w:val="0"/>
          <w:color w:val="333333"/>
          <w:spacing w:val="0"/>
          <w:sz w:val="32"/>
          <w:szCs w:val="32"/>
          <w:shd w:val="clear" w:fill="FFFFFF"/>
          <w:lang w:val="en-US" w:eastAsia="zh-CN"/>
        </w:rPr>
      </w:pPr>
      <w:r>
        <w:rPr>
          <w:rStyle w:val="9"/>
          <w:rFonts w:hint="eastAsia" w:ascii="楷体_GB2312" w:hAnsi="楷体_GB2312" w:eastAsia="楷体_GB2312" w:cs="楷体_GB2312"/>
          <w:b/>
          <w:i w:val="0"/>
          <w:caps w:val="0"/>
          <w:color w:val="333333"/>
          <w:spacing w:val="0"/>
          <w:sz w:val="32"/>
          <w:szCs w:val="32"/>
          <w:shd w:val="clear" w:fill="FFFFFF"/>
          <w:lang w:val="en-US" w:eastAsia="zh-CN"/>
        </w:rPr>
        <w:t>（一）创新普法宣传形式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left="0" w:right="0" w:firstLine="645"/>
        <w:jc w:val="left"/>
        <w:rPr>
          <w:rFonts w:hint="default" w:ascii="仿宋_GB2312" w:hAnsi="微软雅黑" w:eastAsia="仿宋_GB2312" w:cs="仿宋_GB2312"/>
          <w:i w:val="0"/>
          <w:caps w:val="0"/>
          <w:color w:val="333333"/>
          <w:spacing w:val="0"/>
          <w:sz w:val="32"/>
          <w:szCs w:val="32"/>
          <w:shd w:val="clear" w:fill="FFFFFF"/>
          <w:lang w:val="en-US" w:eastAsia="zh-CN"/>
        </w:rPr>
      </w:pPr>
      <w:r>
        <w:rPr>
          <w:rStyle w:val="9"/>
          <w:rFonts w:hint="eastAsia" w:ascii="楷体_GB2312" w:hAnsi="楷体_GB2312" w:eastAsia="楷体_GB2312" w:cs="楷体_GB2312"/>
          <w:b/>
          <w:i w:val="0"/>
          <w:caps w:val="0"/>
          <w:color w:val="333333"/>
          <w:spacing w:val="0"/>
          <w:sz w:val="32"/>
          <w:szCs w:val="32"/>
          <w:shd w:val="clear" w:fill="FFFFFF"/>
          <w:lang w:val="en-US" w:eastAsia="zh-CN"/>
        </w:rPr>
        <w:t>1、组织领导到位</w:t>
      </w:r>
      <w:r>
        <w:rPr>
          <w:rFonts w:hint="eastAsia" w:ascii="仿宋_GB2312" w:hAnsi="微软雅黑" w:eastAsia="仿宋_GB2312" w:cs="仿宋_GB2312"/>
          <w:i w:val="0"/>
          <w:caps w:val="0"/>
          <w:color w:val="333333"/>
          <w:spacing w:val="0"/>
          <w:sz w:val="32"/>
          <w:szCs w:val="32"/>
          <w:shd w:val="clear" w:fill="FFFFFF"/>
          <w:lang w:val="en-US" w:eastAsia="zh-CN"/>
        </w:rPr>
        <w:t>。</w:t>
      </w:r>
      <w:r>
        <w:rPr>
          <w:rFonts w:hint="default" w:ascii="仿宋_GB2312" w:hAnsi="微软雅黑" w:eastAsia="仿宋_GB2312" w:cs="仿宋_GB2312"/>
          <w:i w:val="0"/>
          <w:caps w:val="0"/>
          <w:color w:val="333333"/>
          <w:spacing w:val="0"/>
          <w:sz w:val="32"/>
          <w:szCs w:val="32"/>
          <w:shd w:val="clear" w:fill="FFFFFF"/>
          <w:lang w:val="en-US" w:eastAsia="zh-CN"/>
        </w:rPr>
        <w:t>成立以局长为组长，局领导班子其他成员为副组长，</w:t>
      </w:r>
      <w:r>
        <w:rPr>
          <w:rFonts w:hint="eastAsia" w:ascii="仿宋_GB2312" w:hAnsi="微软雅黑" w:eastAsia="仿宋_GB2312" w:cs="仿宋_GB2312"/>
          <w:i w:val="0"/>
          <w:caps w:val="0"/>
          <w:color w:val="333333"/>
          <w:spacing w:val="0"/>
          <w:sz w:val="32"/>
          <w:szCs w:val="32"/>
          <w:shd w:val="clear" w:fill="FFFFFF"/>
          <w:lang w:val="en-US" w:eastAsia="zh-CN"/>
        </w:rPr>
        <w:t>县局</w:t>
      </w:r>
      <w:r>
        <w:rPr>
          <w:rFonts w:hint="default" w:ascii="仿宋_GB2312" w:hAnsi="微软雅黑" w:eastAsia="仿宋_GB2312" w:cs="仿宋_GB2312"/>
          <w:i w:val="0"/>
          <w:caps w:val="0"/>
          <w:color w:val="333333"/>
          <w:spacing w:val="0"/>
          <w:sz w:val="32"/>
          <w:szCs w:val="32"/>
          <w:shd w:val="clear" w:fill="FFFFFF"/>
          <w:lang w:val="en-US" w:eastAsia="zh-CN"/>
        </w:rPr>
        <w:t>各单位主要负责同志为成员的普法依法治理工作领导小组，办公室设在法规科，负责法治宣传教育和依法治理日常工作。制定印发《</w:t>
      </w:r>
      <w:r>
        <w:rPr>
          <w:rFonts w:hint="eastAsia" w:ascii="仿宋_GB2312" w:hAnsi="微软雅黑" w:eastAsia="仿宋_GB2312" w:cs="仿宋_GB2312"/>
          <w:i w:val="0"/>
          <w:caps w:val="0"/>
          <w:color w:val="333333"/>
          <w:spacing w:val="0"/>
          <w:sz w:val="32"/>
          <w:szCs w:val="32"/>
          <w:shd w:val="clear" w:fill="FFFFFF"/>
          <w:lang w:val="en-US" w:eastAsia="zh-CN"/>
        </w:rPr>
        <w:t>汶上县市场监督管理局</w:t>
      </w:r>
      <w:r>
        <w:rPr>
          <w:rFonts w:hint="default" w:ascii="仿宋_GB2312" w:hAnsi="微软雅黑" w:eastAsia="仿宋_GB2312" w:cs="仿宋_GB2312"/>
          <w:i w:val="0"/>
          <w:caps w:val="0"/>
          <w:color w:val="333333"/>
          <w:spacing w:val="0"/>
          <w:sz w:val="32"/>
          <w:szCs w:val="32"/>
          <w:shd w:val="clear" w:fill="FFFFFF"/>
          <w:lang w:val="en-US" w:eastAsia="zh-CN"/>
        </w:rPr>
        <w:t>“谁执法谁普法”普法责任制实施办法》，对落实“谁执法谁普法”普法责任制作出明确部署。每年制定年度普法实施方案，制作年度普法配档表，使普法工作做到了年度有方案，月月有计划，形成了局领导亲自抓、主管科室具体抓、有关科室积极参与的普法局面，为“谁执法谁普法”普法责任制的落实奠定了坚实的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left="0" w:right="0" w:firstLine="645"/>
        <w:jc w:val="left"/>
        <w:rPr>
          <w:rStyle w:val="9"/>
          <w:rFonts w:hint="eastAsia" w:ascii="楷体_GB2312" w:hAnsi="楷体_GB2312" w:eastAsia="楷体_GB2312" w:cs="楷体_GB2312"/>
          <w:b/>
          <w:i w:val="0"/>
          <w:caps w:val="0"/>
          <w:color w:val="333333"/>
          <w:spacing w:val="0"/>
          <w:sz w:val="32"/>
          <w:szCs w:val="32"/>
          <w:shd w:val="clear" w:fill="FFFFFF"/>
          <w:lang w:val="en-US" w:eastAsia="zh-CN"/>
        </w:rPr>
      </w:pPr>
      <w:r>
        <w:rPr>
          <w:rStyle w:val="9"/>
          <w:rFonts w:hint="eastAsia" w:ascii="楷体_GB2312" w:hAnsi="楷体_GB2312" w:eastAsia="楷体_GB2312" w:cs="楷体_GB2312"/>
          <w:b/>
          <w:i w:val="0"/>
          <w:caps w:val="0"/>
          <w:color w:val="333333"/>
          <w:spacing w:val="0"/>
          <w:sz w:val="32"/>
          <w:szCs w:val="32"/>
          <w:shd w:val="clear" w:fill="FFFFFF"/>
          <w:lang w:val="en-US" w:eastAsia="zh-CN"/>
        </w:rPr>
        <w:t>2、强化系统内部普法，提升市场监管队伍的法律素质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right="0"/>
        <w:jc w:val="left"/>
        <w:rPr>
          <w:rFonts w:hint="default" w:ascii="仿宋_GB2312" w:hAnsi="微软雅黑" w:eastAsia="仿宋_GB2312" w:cs="仿宋_GB2312"/>
          <w:i w:val="0"/>
          <w:caps w:val="0"/>
          <w:color w:val="333333"/>
          <w:spacing w:val="0"/>
          <w:sz w:val="32"/>
          <w:szCs w:val="32"/>
          <w:shd w:val="clear" w:fill="FFFFFF"/>
          <w:lang w:val="en-US" w:eastAsia="zh-CN"/>
        </w:rPr>
      </w:pPr>
      <w:r>
        <w:rPr>
          <w:rFonts w:hint="eastAsia" w:ascii="仿宋_GB2312" w:hAnsi="微软雅黑" w:eastAsia="仿宋_GB2312" w:cs="仿宋_GB2312"/>
          <w:i w:val="0"/>
          <w:caps w:val="0"/>
          <w:color w:val="333333"/>
          <w:spacing w:val="0"/>
          <w:sz w:val="32"/>
          <w:szCs w:val="32"/>
          <w:shd w:val="clear" w:fill="FFFFFF"/>
          <w:lang w:val="en-US" w:eastAsia="zh-CN"/>
        </w:rPr>
        <w:t>建立领导干部带头学法制度。坚持和完善党组中心组学法制度，大力推行“领导干部集体学法”普法学习制度。通过采取专家讲座、个人自学、以案说法、廉政考试、法律知识在线测试、法律知识竞赛等形式多样的学法活动，领导干部学法用法、依法决策、依法行政、依法管理的意识得到进一步加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left="0" w:right="0" w:firstLine="645"/>
        <w:jc w:val="left"/>
        <w:rPr>
          <w:rFonts w:hint="eastAsia" w:ascii="仿宋_GB2312" w:hAnsi="微软雅黑" w:eastAsia="仿宋_GB2312" w:cs="仿宋_GB2312"/>
          <w:i w:val="0"/>
          <w:caps w:val="0"/>
          <w:color w:val="333333"/>
          <w:spacing w:val="0"/>
          <w:sz w:val="32"/>
          <w:szCs w:val="32"/>
          <w:shd w:val="clear" w:fill="FFFFFF"/>
          <w:lang w:val="en-US" w:eastAsia="zh-CN"/>
        </w:rPr>
      </w:pPr>
      <w:r>
        <w:rPr>
          <w:rFonts w:hint="eastAsia" w:ascii="仿宋_GB2312" w:hAnsi="微软雅黑" w:eastAsia="仿宋_GB2312" w:cs="仿宋_GB2312"/>
          <w:i w:val="0"/>
          <w:caps w:val="0"/>
          <w:color w:val="333333"/>
          <w:spacing w:val="0"/>
          <w:sz w:val="32"/>
          <w:szCs w:val="32"/>
          <w:shd w:val="clear" w:fill="FFFFFF"/>
          <w:lang w:val="en-US" w:eastAsia="zh-CN"/>
        </w:rPr>
        <w:t>加强法制业务培训。法规科牵头开展汶上县市场监督管理局2019年度工作人员法制培训，邀请各业务科室的业务精英上台讲解相关业务，对全局各科室人员进行业务培训，规范执法行为。组织全员参加国家工作人员学法用法考试和市场监管总局行政学院网络课程培训，促进了知识更新和素质提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left="0" w:right="0" w:firstLine="645"/>
        <w:jc w:val="left"/>
        <w:rPr>
          <w:rFonts w:hint="eastAsia" w:ascii="仿宋_GB2312" w:hAnsi="仿宋_GB2312" w:eastAsia="仿宋_GB2312" w:cs="仿宋_GB2312"/>
          <w:i w:val="0"/>
          <w:caps w:val="0"/>
          <w:color w:val="333333"/>
          <w:spacing w:val="0"/>
          <w:sz w:val="32"/>
          <w:szCs w:val="32"/>
          <w:shd w:val="clear" w:fill="FFFFFF"/>
          <w:lang w:val="en-US" w:eastAsia="zh-CN"/>
        </w:rPr>
      </w:pPr>
      <w:r>
        <w:rPr>
          <w:rStyle w:val="9"/>
          <w:rFonts w:hint="eastAsia" w:ascii="楷体_GB2312" w:hAnsi="楷体_GB2312" w:eastAsia="楷体_GB2312" w:cs="楷体_GB2312"/>
          <w:b/>
          <w:i w:val="0"/>
          <w:caps w:val="0"/>
          <w:color w:val="333333"/>
          <w:spacing w:val="0"/>
          <w:sz w:val="32"/>
          <w:szCs w:val="32"/>
          <w:shd w:val="clear" w:fill="FFFFFF"/>
          <w:lang w:val="en-US" w:eastAsia="zh-CN"/>
        </w:rPr>
        <w:t>3、广范围、多渠道、多形式深化社会普法宣传</w:t>
      </w:r>
      <w:r>
        <w:rPr>
          <w:rFonts w:hint="eastAsia" w:ascii="仿宋_GB2312" w:hAnsi="仿宋_GB2312" w:eastAsia="仿宋_GB2312" w:cs="仿宋_GB2312"/>
          <w:i w:val="0"/>
          <w:caps w:val="0"/>
          <w:color w:val="333333"/>
          <w:spacing w:val="0"/>
          <w:sz w:val="32"/>
          <w:szCs w:val="32"/>
          <w:shd w:val="clear" w:fill="FFFFFF"/>
          <w:lang w:val="en-US" w:eastAsia="zh-CN"/>
        </w:rPr>
        <w:t>对相关企业进行行政约谈、开展培训。开展行业行政约谈，对液化石油气充装单位、商场、集贸市场、网店和直销企业等27家单位开展了行政约谈，通报全县消费品领域在维护消费者权益工作中存在的问题，保障消费者权益。召开行政约谈会，对全县43家成品油经营企业进行行政约谈，与加油站签订了承诺书，向企业发放了《流通领域成品油经营企业经营规范》，规范成品油行业的产品质量保证。由县局组织开展叉车2期培训班，先后培训叉车司机180余人。举办电梯安全管理培训班，全县重点电梯使用单位和维保单位负责人共80余人参加，规范特种设备的使用，保障群众生命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开展放心消费承诺践诺活动，举行“放心消费”承诺践诺仪式，参会各大商场、市场、网店等23家企业负责人在承诺书上签字，并保证在今后的经营过程中严把销售商品质量关，规范经营行为，重视商品服务售后保障，自觉接受消费者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right="0" w:firstLine="640" w:firstLineChars="200"/>
        <w:jc w:val="left"/>
        <w:rPr>
          <w:rStyle w:val="9"/>
          <w:rFonts w:hint="default" w:ascii="楷体" w:hAnsi="楷体" w:eastAsia="楷体" w:cs="楷体"/>
          <w:b/>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积极开展法制宣传日、纪念日普法宣传。开展了3.15系列宣传活动，组织执法车和企业宣传车，在城区和乡镇驻地开展“3.15”国际消费者权益日宣传活动以及日常消费维权进社区、进商场等“五进”活动。开展了食品安全进校园的活动，举行中小学生食品安全与营养健康暨保健食品“五进”专项科普宣传讲座活动，中都街道市场监管所监管执法人员，各乡镇（城区、开发区）教体办分管主任，各乡镇团委书记，县属学校分管校长及校团委书记，汶上县第二实验中学200多名中学生参加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Style w:val="9"/>
          <w:rFonts w:hint="default" w:ascii="楷体_GB2312" w:hAnsi="楷体_GB2312" w:eastAsia="楷体_GB2312" w:cs="楷体_GB2312"/>
          <w:i w:val="0"/>
          <w:caps w:val="0"/>
          <w:color w:val="333333"/>
          <w:spacing w:val="0"/>
          <w:kern w:val="0"/>
          <w:sz w:val="32"/>
          <w:szCs w:val="32"/>
          <w:shd w:val="clear" w:fill="FFFFFF"/>
          <w:lang w:val="en-US" w:eastAsia="zh-CN" w:bidi="ar"/>
        </w:rPr>
      </w:pPr>
      <w:r>
        <w:rPr>
          <w:rStyle w:val="9"/>
          <w:rFonts w:hint="eastAsia" w:ascii="楷体_GB2312" w:hAnsi="楷体_GB2312" w:eastAsia="楷体_GB2312" w:cs="楷体_GB2312"/>
          <w:i w:val="0"/>
          <w:caps w:val="0"/>
          <w:color w:val="333333"/>
          <w:spacing w:val="0"/>
          <w:kern w:val="0"/>
          <w:sz w:val="32"/>
          <w:szCs w:val="32"/>
          <w:shd w:val="clear" w:fill="FFFFFF"/>
          <w:lang w:val="en-US" w:eastAsia="zh-CN" w:bidi="ar"/>
        </w:rPr>
        <w:t>（二）优化营商环境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Style w:val="13"/>
          <w:rFonts w:hint="eastAsia" w:ascii="仿宋" w:hAnsi="仿宋" w:eastAsia="仿宋" w:cs="仿宋"/>
          <w:sz w:val="32"/>
          <w:szCs w:val="32"/>
          <w:lang w:val="en-US" w:eastAsia="zh-CN"/>
        </w:rPr>
      </w:pPr>
      <w:r>
        <w:rPr>
          <w:rStyle w:val="13"/>
          <w:rFonts w:hint="eastAsia" w:ascii="仿宋" w:hAnsi="仿宋" w:eastAsia="仿宋" w:cs="仿宋"/>
          <w:sz w:val="32"/>
          <w:szCs w:val="32"/>
          <w:lang w:val="en-US" w:eastAsia="zh-CN"/>
        </w:rPr>
        <w:t>政府职能转变有助于建设法治政府，提升基层政府的公信力，汶上县市场监督管理局大力推进政府职能转变，由管理转为服务职能为主，大力推进简政放权、放管结合、优化服务工作。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Style w:val="13"/>
          <w:rFonts w:hint="eastAsia" w:ascii="仿宋" w:hAnsi="仿宋" w:eastAsia="仿宋" w:cs="仿宋"/>
          <w:sz w:val="32"/>
          <w:szCs w:val="32"/>
          <w:lang w:val="en-US" w:eastAsia="zh-CN"/>
        </w:rPr>
        <w:t>服务企业助发展。</w:t>
      </w:r>
      <w:r>
        <w:rPr>
          <w:rFonts w:hint="eastAsia" w:ascii="仿宋" w:hAnsi="仿宋" w:eastAsia="仿宋" w:cs="仿宋"/>
          <w:sz w:val="32"/>
          <w:szCs w:val="32"/>
        </w:rPr>
        <w:t>“服”，就是重点扶持小微企业，</w:t>
      </w:r>
      <w:r>
        <w:rPr>
          <w:rFonts w:hint="eastAsia" w:ascii="仿宋" w:hAnsi="仿宋" w:eastAsia="仿宋" w:cs="仿宋"/>
          <w:sz w:val="32"/>
          <w:szCs w:val="32"/>
          <w:lang w:val="en-US" w:eastAsia="zh-CN"/>
        </w:rPr>
        <w:t>我局以服务企业发展、优化营商环境为主线，积极利用小微企业名录系统，发挥申请扶持导航等功能，建立扶持小微企业发展信息互联互通机制，促进大众创业、万众创新。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Style w:val="13"/>
          <w:rFonts w:hint="eastAsia" w:ascii="仿宋" w:hAnsi="仿宋" w:eastAsia="仿宋" w:cs="仿宋"/>
          <w:sz w:val="32"/>
          <w:szCs w:val="32"/>
          <w:lang w:val="en-US" w:eastAsia="zh-CN"/>
        </w:rPr>
        <w:t>强化消费维权，改善消费环境。</w:t>
      </w:r>
      <w:r>
        <w:rPr>
          <w:rFonts w:hint="eastAsia" w:ascii="仿宋" w:hAnsi="仿宋" w:eastAsia="仿宋" w:cs="仿宋"/>
          <w:sz w:val="32"/>
          <w:szCs w:val="32"/>
          <w:lang w:val="en-US" w:eastAsia="zh-CN"/>
        </w:rPr>
        <w:t>畅通消费者诉求表达、矛盾化解和权益维护渠道。去年我局共受理消费者来访、来电投诉137余件，受理率100%，调解135件，调解率99%，为消费者挽回经济损失20余万元。加强流通领域商品和服务质量监管，积极配合省、市工商局，对服装鞋帽、等商品开展线下、线上抽检。大力推进12315“五进”和“一会两站”工作，促进城乡消费维权公共服务均等化，组织开展3.15大型宣传咨询活动，共现场接受咨询300余条，发放各类宣传材料2000余份。结合时节和热门事件，定期发布各类消费警示52条，有效地维护了消费者的合法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Style w:val="9"/>
          <w:rFonts w:hint="eastAsia" w:ascii="楷体_GB2312" w:hAnsi="楷体_GB2312" w:eastAsia="楷体_GB2312" w:cs="楷体_GB2312"/>
          <w:i w:val="0"/>
          <w:caps w:val="0"/>
          <w:color w:val="333333"/>
          <w:spacing w:val="0"/>
          <w:kern w:val="0"/>
          <w:sz w:val="32"/>
          <w:szCs w:val="32"/>
          <w:shd w:val="clear" w:fill="FFFFFF"/>
          <w:lang w:val="en-US" w:eastAsia="zh-CN" w:bidi="ar"/>
        </w:rPr>
      </w:pPr>
      <w:r>
        <w:rPr>
          <w:rStyle w:val="9"/>
          <w:rFonts w:hint="eastAsia" w:ascii="楷体_GB2312" w:hAnsi="楷体_GB2312" w:eastAsia="楷体_GB2312" w:cs="楷体_GB2312"/>
          <w:i w:val="0"/>
          <w:caps w:val="0"/>
          <w:color w:val="333333"/>
          <w:spacing w:val="0"/>
          <w:kern w:val="0"/>
          <w:sz w:val="32"/>
          <w:szCs w:val="32"/>
          <w:shd w:val="clear" w:fill="FFFFFF"/>
          <w:lang w:val="en-US" w:eastAsia="zh-CN" w:bidi="ar"/>
        </w:rPr>
        <w:t>（三）开展“以案释法”普法工作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汶上县市场监督管理局不断健全完善“以案释法”工作制度，全面、准确宣传法律法规，提高群众知晓度和覆盖面。为加强教育意义，目前市场监督管理局已在汶上县人民政府网站公开公示行政处罚案件225件，并在公众号创立曝光栏目，对一些案例进行公开，以达到警示教育的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600" w:lineRule="atLeast"/>
        <w:ind w:left="0" w:right="0" w:firstLine="645"/>
        <w:jc w:val="left"/>
        <w:rPr>
          <w:color w:val="333333"/>
          <w:sz w:val="32"/>
          <w:szCs w:val="32"/>
        </w:rPr>
      </w:pPr>
      <w:r>
        <w:rPr>
          <w:rFonts w:hint="eastAsia" w:ascii="黑体" w:hAnsi="宋体" w:eastAsia="黑体" w:cs="黑体"/>
          <w:i w:val="0"/>
          <w:caps w:val="0"/>
          <w:color w:val="333333"/>
          <w:spacing w:val="0"/>
          <w:sz w:val="32"/>
          <w:szCs w:val="32"/>
          <w:shd w:val="clear" w:fill="FFFFFF"/>
          <w:lang w:val="en-US" w:eastAsia="zh-CN"/>
        </w:rPr>
        <w:t>三</w:t>
      </w:r>
      <w:r>
        <w:rPr>
          <w:rFonts w:hint="eastAsia" w:ascii="黑体" w:hAnsi="宋体" w:eastAsia="黑体" w:cs="黑体"/>
          <w:i w:val="0"/>
          <w:caps w:val="0"/>
          <w:color w:val="333333"/>
          <w:spacing w:val="0"/>
          <w:sz w:val="32"/>
          <w:szCs w:val="32"/>
          <w:shd w:val="clear" w:fill="FFFFFF"/>
        </w:rPr>
        <w:t>、202</w:t>
      </w:r>
      <w:r>
        <w:rPr>
          <w:rFonts w:hint="eastAsia" w:ascii="黑体" w:hAnsi="宋体" w:eastAsia="黑体" w:cs="黑体"/>
          <w:i w:val="0"/>
          <w:caps w:val="0"/>
          <w:color w:val="333333"/>
          <w:spacing w:val="0"/>
          <w:sz w:val="32"/>
          <w:szCs w:val="32"/>
          <w:shd w:val="clear" w:fill="FFFFFF"/>
          <w:lang w:val="en-US" w:eastAsia="zh-CN"/>
        </w:rPr>
        <w:t>1</w:t>
      </w:r>
      <w:r>
        <w:rPr>
          <w:rFonts w:hint="eastAsia" w:ascii="黑体" w:hAnsi="宋体" w:eastAsia="黑体" w:cs="黑体"/>
          <w:i w:val="0"/>
          <w:caps w:val="0"/>
          <w:color w:val="333333"/>
          <w:spacing w:val="0"/>
          <w:sz w:val="32"/>
          <w:szCs w:val="32"/>
          <w:shd w:val="clear" w:fill="FFFFFF"/>
        </w:rPr>
        <w:t>年法治政府建设的主要安排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600" w:lineRule="atLeast"/>
        <w:ind w:left="0" w:right="0" w:firstLine="645"/>
        <w:jc w:val="left"/>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shd w:val="clear" w:fill="FFFFFF"/>
          <w:lang w:val="en-US" w:eastAsia="zh-CN"/>
        </w:rPr>
        <w:t>2021年</w:t>
      </w:r>
      <w:r>
        <w:rPr>
          <w:rFonts w:hint="eastAsia" w:ascii="仿宋" w:hAnsi="仿宋" w:eastAsia="仿宋" w:cs="仿宋"/>
          <w:i w:val="0"/>
          <w:caps w:val="0"/>
          <w:color w:val="333333"/>
          <w:spacing w:val="0"/>
          <w:sz w:val="32"/>
          <w:szCs w:val="32"/>
          <w:shd w:val="clear" w:fill="FFFFFF"/>
          <w:lang w:eastAsia="zh-CN"/>
        </w:rPr>
        <w:t>汶上县市场监督管理局</w:t>
      </w:r>
      <w:r>
        <w:rPr>
          <w:rFonts w:hint="eastAsia" w:ascii="仿宋" w:hAnsi="仿宋" w:eastAsia="仿宋" w:cs="仿宋"/>
          <w:i w:val="0"/>
          <w:caps w:val="0"/>
          <w:color w:val="333333"/>
          <w:spacing w:val="0"/>
          <w:sz w:val="32"/>
          <w:szCs w:val="32"/>
          <w:shd w:val="clear" w:fill="FFFFFF"/>
        </w:rPr>
        <w:t>将坚持依法治国的总目标，积极落实法治政府建设实施纲要，紧密围绕</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委、</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的各项中心工作，不断完善依法决策机制，严格执行法制审核、政府信息公开等程序规定，落实重大执法决定、重大处罚案件的法制审核制度，确保市场监管部门依照法定权限和程序行使权力、履行职责。依据</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政府法治政府建设考核评价要求，做好202</w:t>
      </w: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年度考评工作的准备，及时查漏补缺。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推行“双随机、一公开”监管，加强信用监管。充分发挥商事制度改革工作领导小组办公室协调作用，积极探索开展跨部门跨行业的联合抽查机制，以及实行守信联合激励和失信联合惩戒机制，对同一市场主体的多个检查事项，原则上一次性完成，实现一次多查，努力实现职能部门综合监管、“智慧监管”，做到市场主体“一处违法、处处受限”，提高执法效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继续加强全局干部职工学法用法培训学习，进一步落实“谁执法谁普法”普法责任制，全面推行行政执法“三项制度”，规范行政执法行为，推进依法行政和法治政府建设。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汶上县市场监督管理局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98CD"/>
    <w:multiLevelType w:val="singleLevel"/>
    <w:tmpl w:val="185F98CD"/>
    <w:lvl w:ilvl="0" w:tentative="0">
      <w:start w:val="1"/>
      <w:numFmt w:val="chineseCounting"/>
      <w:suff w:val="nothing"/>
      <w:lvlText w:val="%1、"/>
      <w:lvlJc w:val="left"/>
      <w:rPr>
        <w:rFonts w:hint="eastAsia"/>
      </w:rPr>
    </w:lvl>
  </w:abstractNum>
  <w:abstractNum w:abstractNumId="1">
    <w:nsid w:val="4F9B2F82"/>
    <w:multiLevelType w:val="singleLevel"/>
    <w:tmpl w:val="4F9B2F8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32B08"/>
    <w:rsid w:val="01332B08"/>
    <w:rsid w:val="02342190"/>
    <w:rsid w:val="023A30A5"/>
    <w:rsid w:val="052C1FE6"/>
    <w:rsid w:val="0D2F658B"/>
    <w:rsid w:val="139F6933"/>
    <w:rsid w:val="150133BD"/>
    <w:rsid w:val="19D61A44"/>
    <w:rsid w:val="370B6B58"/>
    <w:rsid w:val="38384A1B"/>
    <w:rsid w:val="4BE3097A"/>
    <w:rsid w:val="4F3F162E"/>
    <w:rsid w:val="585B65D2"/>
    <w:rsid w:val="58C51138"/>
    <w:rsid w:val="5BF16C84"/>
    <w:rsid w:val="5D9815AC"/>
    <w:rsid w:val="5DA749F3"/>
    <w:rsid w:val="5E242FAF"/>
    <w:rsid w:val="63657827"/>
    <w:rsid w:val="6AA36C1A"/>
    <w:rsid w:val="6CB343C5"/>
    <w:rsid w:val="74B66B98"/>
    <w:rsid w:val="7B25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after="400"/>
      <w:jc w:val="left"/>
      <w:outlineLvl w:val="0"/>
    </w:pPr>
    <w:rPr>
      <w:rFonts w:ascii="Times New Roman" w:hAnsi="Times New Roman" w:eastAsia="黑体" w:cs="Times New Roman"/>
      <w:b/>
      <w:bCs/>
      <w:kern w:val="44"/>
      <w:sz w:val="30"/>
      <w:szCs w:val="44"/>
    </w:rPr>
  </w:style>
  <w:style w:type="paragraph" w:styleId="3">
    <w:name w:val="heading 2"/>
    <w:basedOn w:val="1"/>
    <w:next w:val="1"/>
    <w:link w:val="10"/>
    <w:semiHidden/>
    <w:unhideWhenUsed/>
    <w:qFormat/>
    <w:uiPriority w:val="0"/>
    <w:pPr>
      <w:keepNext/>
      <w:keepLines/>
      <w:spacing w:after="240"/>
      <w:ind w:left="200" w:leftChars="200"/>
      <w:jc w:val="left"/>
      <w:outlineLvl w:val="1"/>
    </w:pPr>
    <w:rPr>
      <w:rFonts w:ascii="黑体" w:hAnsi="黑体" w:eastAsia="黑体" w:cs="Times New Roman"/>
      <w:b/>
      <w:bCs/>
      <w:sz w:val="28"/>
      <w:szCs w:val="32"/>
    </w:rPr>
  </w:style>
  <w:style w:type="paragraph" w:styleId="4">
    <w:name w:val="heading 3"/>
    <w:basedOn w:val="1"/>
    <w:next w:val="1"/>
    <w:link w:val="13"/>
    <w:semiHidden/>
    <w:unhideWhenUsed/>
    <w:qFormat/>
    <w:uiPriority w:val="0"/>
    <w:pPr>
      <w:keepNext/>
      <w:keepLines/>
      <w:spacing w:after="120"/>
      <w:ind w:left="420" w:leftChars="200"/>
      <w:outlineLvl w:val="2"/>
    </w:pPr>
    <w:rPr>
      <w:rFonts w:ascii="黑体" w:hAnsi="黑体" w:eastAsia="黑体" w:cs="Times New Roman"/>
      <w:b/>
      <w:bCs/>
      <w:kern w:val="2"/>
      <w:sz w:val="24"/>
      <w:szCs w:val="32"/>
      <w:lang w:val="en-US" w:eastAsia="zh-CN" w:bidi="ar-SA"/>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cs="Times New Roman"/>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2 字符"/>
    <w:link w:val="3"/>
    <w:qFormat/>
    <w:uiPriority w:val="9"/>
    <w:rPr>
      <w:rFonts w:ascii="黑体" w:hAnsi="黑体" w:eastAsia="黑体" w:cs="Times New Roman"/>
      <w:b/>
      <w:bCs/>
      <w:kern w:val="2"/>
      <w:sz w:val="28"/>
      <w:szCs w:val="32"/>
    </w:rPr>
  </w:style>
  <w:style w:type="character" w:customStyle="1" w:styleId="11">
    <w:name w:val="标题 3 字符"/>
    <w:link w:val="4"/>
    <w:qFormat/>
    <w:uiPriority w:val="9"/>
    <w:rPr>
      <w:rFonts w:ascii="Times New Roman" w:hAnsi="Times New Roman" w:eastAsia="黑体"/>
      <w:b/>
      <w:bCs/>
      <w:kern w:val="2"/>
      <w:sz w:val="28"/>
      <w:szCs w:val="32"/>
    </w:rPr>
  </w:style>
  <w:style w:type="character" w:customStyle="1" w:styleId="12">
    <w:name w:val="标题 1 Char"/>
    <w:link w:val="2"/>
    <w:qFormat/>
    <w:uiPriority w:val="9"/>
    <w:rPr>
      <w:rFonts w:ascii="Times New Roman" w:hAnsi="Times New Roman" w:eastAsia="黑体" w:cs="Times New Roman"/>
      <w:b/>
      <w:bCs/>
      <w:kern w:val="44"/>
      <w:sz w:val="30"/>
      <w:szCs w:val="44"/>
    </w:rPr>
  </w:style>
  <w:style w:type="character" w:customStyle="1" w:styleId="13">
    <w:name w:val="标题 3 Char"/>
    <w:link w:val="4"/>
    <w:uiPriority w:val="0"/>
    <w:rPr>
      <w:rFonts w:ascii="Times New Roman" w:hAnsi="Times New Roman" w:eastAsia="楷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2020-09-23T01:52:00Z</dcterms:created>
  <dc:creator>灿 ⊙ Can</dc:creator>
  <cp:lastModifiedBy>灿 ⊙ Can</cp:lastModifiedBy>
  <dcterms:modified xsi:type="dcterms:W3CDTF">2021-02-24T02:21:37Z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