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="0" w:beforeAutospacing="0" w:after="0" w:afterAutospacing="0" w:line="560" w:lineRule="exact"/>
        <w:ind w:firstLine="420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560" w:lineRule="exact"/>
        <w:ind w:firstLine="420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军屯乡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人民政府2020年政府信息公开</w:t>
      </w:r>
    </w:p>
    <w:p>
      <w:pPr>
        <w:pStyle w:val="2"/>
        <w:widowControl/>
        <w:shd w:val="clear" w:color="auto" w:fill="FFFFFF"/>
        <w:spacing w:before="0" w:beforeAutospacing="0" w:after="0" w:afterAutospacing="0" w:line="560" w:lineRule="exact"/>
        <w:ind w:firstLine="420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工作年度报告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0" w:firstLineChars="200"/>
        <w:jc w:val="left"/>
        <w:textAlignment w:val="auto"/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根据《中华人民共和国政府信息公开条例》和汶上县人民政府信息公开工作的要求，特向社会公布2020年度本单位信息公开工作年度报告。本报告由总体情况、政府信息公开组织领导和制度建设情况、主动公开政府信息情况、依申请公开政府信息办理情况、政府信息公开收费及减免情况、申请行政复议和提起行政诉讼情况共6个部分组成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0" w:firstLineChars="200"/>
        <w:jc w:val="left"/>
        <w:textAlignment w:val="auto"/>
        <w:rPr>
          <w:rFonts w:hint="eastAsia" w:ascii="Calibri" w:hAnsi="Calibri" w:eastAsia="黑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Calibri" w:hAnsi="Calibri" w:eastAsia="黑体" w:cs="Times New Roman"/>
          <w:color w:val="000000"/>
          <w:kern w:val="2"/>
          <w:sz w:val="32"/>
          <w:szCs w:val="32"/>
          <w:lang w:val="en-US" w:eastAsia="zh-CN" w:bidi="ar-SA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0" w:firstLineChars="200"/>
        <w:jc w:val="left"/>
        <w:textAlignment w:val="auto"/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本报告中所列数据的统计期限自2020年1月1日起至2020年12月31日止。如对本报告有任何疑问，请与军屯乡人民政府办公室联系(地址：汶上县军屯乡开发区001号；电话：0537-7984101；电子邮箱：jtxzf@163.com。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0" w:firstLineChars="200"/>
        <w:jc w:val="left"/>
        <w:textAlignment w:val="auto"/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军屯乡认真执行《条例》、《办法》规定，高度重视政府信息公开工作。一是结合实际，成立了由党委书记任组长，副书记为副组长，党政办主任等相关人员为成员的乡政务公开领导小组，建立健全了乡信息公开的工作制度和工作机制，对信息公开遵循的原则、内容形式、组织领导、责任追究等作出具体规定。二是明确责任，指定专人负责信息公开工作，做好公开信息审查、公开载体维护、实时更新。三是加强信息员队伍建设，定期组织业务培训，及时报送工作动态信息，严格执行公开审查程序，确保信息公开的及时性、准确性。四是拓宽政府信息公开渠道。在利用各种传统公开方式的同时，加强网上公开，方便群众了解相关信息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0" w:firstLineChars="200"/>
        <w:jc w:val="left"/>
        <w:textAlignment w:val="auto"/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Calibri" w:hAnsi="Calibri" w:eastAsia="楷体" w:cs="Times New Roman"/>
          <w:color w:val="000000"/>
          <w:kern w:val="2"/>
          <w:sz w:val="32"/>
          <w:szCs w:val="32"/>
          <w:lang w:val="en-US" w:eastAsia="zh-CN" w:bidi="ar-SA"/>
        </w:rPr>
        <w:t>（一）加强领导，落实责任。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乡政府把政务公开、信息公开工作做为一项重要工作来抓，成立政务公开领导小组，主要领导亲自抓，分管领导具体抓，并落实人员专门抓，明确1名分管领导、1名科室负责人、2名政务公开专职人员具体负责政务公开业务，形成一级抓一级，层层抓落实的组织领导机制，加强了对政务公开工作的领导，做到领导工作到位，责任落实到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0" w:firstLineChars="200"/>
        <w:jc w:val="left"/>
        <w:textAlignment w:val="auto"/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Calibri" w:hAnsi="Calibri" w:eastAsia="楷体" w:cs="Times New Roman"/>
          <w:color w:val="000000"/>
          <w:kern w:val="2"/>
          <w:sz w:val="32"/>
          <w:szCs w:val="32"/>
          <w:lang w:val="en-US" w:eastAsia="zh-CN" w:bidi="ar-SA"/>
        </w:rPr>
        <w:t>（二）突出公开重点，强化责任落实。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在做好政务公开基础工作的同时，我乡重点突出做好决策公开、执行公开、重点领域信息公开、重要政策措施解读、政务舆情和社会热点回应、政民互动等重点工作。严格落实政务公开工作责任制，将公开责任落实到每个科室、站所，进而形成工作合力，切实提升公开实效。截至2020年底，军屯乡主动公开信息72条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0" w:firstLineChars="200"/>
        <w:jc w:val="left"/>
        <w:textAlignment w:val="auto"/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Calibri" w:hAnsi="Calibri" w:eastAsia="楷体" w:cs="Times New Roman"/>
          <w:color w:val="000000"/>
          <w:kern w:val="2"/>
          <w:sz w:val="32"/>
          <w:szCs w:val="32"/>
          <w:lang w:val="en-US" w:eastAsia="zh-CN" w:bidi="ar-SA"/>
        </w:rPr>
        <w:t>（三）注重工作时效，确保信息公开及时。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一是及时制定更新主动公开目录、指南。二是及时精准发布有效信息，进一步充实政府信息公开平台内容。三是完善依申请公开办理工作制度，优化办理流程，规范办理程序，依法依规做好依申请答复。加大工作交流。四是及时更新政务公开工作QQ群、微信群工作人员，夯实队伍基础。截至2020底，共计公开政务动态1361条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0" w:firstLineChars="200"/>
        <w:jc w:val="left"/>
        <w:textAlignment w:val="auto"/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Calibri" w:hAnsi="Calibri" w:eastAsia="楷体" w:cs="Times New Roman"/>
          <w:color w:val="000000"/>
          <w:kern w:val="2"/>
          <w:sz w:val="32"/>
          <w:szCs w:val="32"/>
          <w:lang w:val="en-US" w:eastAsia="zh-CN" w:bidi="ar-SA"/>
        </w:rPr>
        <w:t>（四）加强业务培训，提高工作能力。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截至目前，我乡共举办政务</w:t>
      </w:r>
      <w:bookmarkStart w:id="0" w:name="_GoBack"/>
      <w:bookmarkEnd w:id="0"/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公开业务培训会议4次，认真学习了《中华人民共和国政府信息公开条例》、《汶上县政府网站内容保障手册》等内容，不断提升专职人员业务能力水平，培养新业务人员2名，提高了业务办理和处理能力。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0" w:firstLineChars="200"/>
        <w:jc w:val="left"/>
        <w:textAlignment w:val="auto"/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Calibri" w:hAnsi="Calibri" w:eastAsia="楷体" w:cs="Times New Roman"/>
          <w:color w:val="000000"/>
          <w:kern w:val="2"/>
          <w:sz w:val="32"/>
          <w:szCs w:val="32"/>
          <w:lang w:val="en-US" w:eastAsia="zh-CN" w:bidi="ar-SA"/>
        </w:rPr>
        <w:t>（五）确保信息安全，严把审核关。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我乡严格遵循政府信息公开保密审查制度，坚持“先审查后公开”和“谁提供、谁审核、谁负责”的原则。党政办主要负责人要严格把关，认真履行经办、校对、审核及发布等各环节签署手续。任何信息未经审核一律不得发布，任何涉及国家安全和有保密要求的信息均不得发布。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right="0" w:firstLine="640" w:firstLineChars="200"/>
        <w:jc w:val="left"/>
        <w:textAlignment w:val="auto"/>
        <w:rPr>
          <w:rFonts w:hint="eastAsia" w:ascii="Calibri" w:hAnsi="Calibri" w:eastAsia="黑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Calibri" w:hAnsi="Calibri" w:eastAsia="黑体" w:cs="Times New Roman"/>
          <w:color w:val="000000"/>
          <w:kern w:val="2"/>
          <w:sz w:val="32"/>
          <w:szCs w:val="32"/>
          <w:lang w:val="en-US" w:eastAsia="zh-CN" w:bidi="ar-SA"/>
        </w:rPr>
        <w:t>二、主动公开政府信息情况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20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20</w:t>
      </w:r>
      <w:r>
        <w:rPr>
          <w:rFonts w:hint="default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年，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全乡</w:t>
      </w:r>
      <w:r>
        <w:rPr>
          <w:rFonts w:hint="default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没有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主动公开政府信息</w:t>
      </w:r>
      <w:r>
        <w:rPr>
          <w:rFonts w:hint="default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的情况。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alibri" w:hAnsi="Calibri" w:eastAsia="黑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Calibri" w:hAnsi="Calibri" w:eastAsia="黑体" w:cs="Times New Roman"/>
          <w:color w:val="000000"/>
          <w:kern w:val="2"/>
          <w:sz w:val="32"/>
          <w:szCs w:val="32"/>
          <w:lang w:val="en-US" w:eastAsia="zh-CN" w:bidi="ar-SA"/>
        </w:rPr>
        <w:t>三、收到和处理政府信息公开申请情况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20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20</w:t>
      </w:r>
      <w:r>
        <w:rPr>
          <w:rFonts w:hint="default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年，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全乡</w:t>
      </w:r>
      <w:r>
        <w:rPr>
          <w:rFonts w:hint="default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没有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收到和处理政府信息公开申请情况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alibri" w:hAnsi="Calibri" w:eastAsia="黑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Calibri" w:hAnsi="Calibri" w:eastAsia="黑体" w:cs="Times New Roman"/>
          <w:color w:val="000000"/>
          <w:kern w:val="2"/>
          <w:sz w:val="32"/>
          <w:szCs w:val="32"/>
          <w:lang w:val="en-US" w:eastAsia="zh-CN" w:bidi="ar-SA"/>
        </w:rPr>
        <w:t>四、政府信息公开行政复议、行政诉讼情况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default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20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20</w:t>
      </w:r>
      <w:r>
        <w:rPr>
          <w:rFonts w:hint="default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年，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全乡</w:t>
      </w:r>
      <w:r>
        <w:rPr>
          <w:rFonts w:hint="default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没有因政府信息公开申请行政复议、提起行政诉讼的情况。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alibri" w:hAnsi="Calibri" w:eastAsia="黑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Calibri" w:hAnsi="Calibri" w:eastAsia="黑体" w:cs="Times New Roman"/>
          <w:color w:val="000000"/>
          <w:kern w:val="2"/>
          <w:sz w:val="32"/>
          <w:szCs w:val="32"/>
          <w:lang w:val="en-US" w:eastAsia="zh-CN" w:bidi="ar-SA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0" w:firstLineChars="200"/>
        <w:jc w:val="left"/>
        <w:textAlignment w:val="auto"/>
        <w:rPr>
          <w:rFonts w:hint="eastAsia" w:ascii="Calibri" w:hAnsi="Calibri" w:eastAsia="楷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Calibri" w:hAnsi="Calibri" w:eastAsia="楷体" w:cs="Times New Roman"/>
          <w:color w:val="000000"/>
          <w:kern w:val="2"/>
          <w:sz w:val="32"/>
          <w:szCs w:val="32"/>
          <w:lang w:val="en-US" w:eastAsia="zh-CN" w:bidi="ar-SA"/>
        </w:rPr>
        <w:t>（一）存在问题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0" w:firstLineChars="200"/>
        <w:jc w:val="left"/>
        <w:textAlignment w:val="auto"/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2020年，军屯乡人民政府信息公开工作取得了一些成绩，但仍有不少问题和差距：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0" w:firstLineChars="200"/>
        <w:jc w:val="left"/>
        <w:textAlignment w:val="auto"/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1.信息公开的方式方法需要丰富，微信、微博等客户端新媒体的宣传效应没有充分发挥好。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0" w:firstLineChars="200"/>
        <w:jc w:val="left"/>
        <w:textAlignment w:val="auto"/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2.部分栏目建设仍不够完善，发布的内容不够生动吸引网民，关注的人数较少，政府信息公开的范围窄。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0" w:firstLineChars="200"/>
        <w:jc w:val="left"/>
        <w:textAlignment w:val="auto"/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3.信息公开的工作制度需要继续完善，与“信息公开条例”的规定和社会的需求仍有差距。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0" w:firstLineChars="200"/>
        <w:jc w:val="left"/>
        <w:textAlignment w:val="auto"/>
        <w:rPr>
          <w:rFonts w:hint="eastAsia" w:ascii="Calibri" w:hAnsi="Calibri" w:eastAsia="楷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Calibri" w:hAnsi="Calibri" w:eastAsia="楷体" w:cs="Times New Roman"/>
          <w:color w:val="000000"/>
          <w:kern w:val="2"/>
          <w:sz w:val="32"/>
          <w:szCs w:val="32"/>
          <w:lang w:val="en-US" w:eastAsia="zh-CN" w:bidi="ar-SA"/>
        </w:rPr>
        <w:t>（二）下步改进措施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0" w:firstLineChars="200"/>
        <w:jc w:val="left"/>
        <w:textAlignment w:val="auto"/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下一步，我乡将按照“应公开尽公开”的原则，进一步夯实公开基础，打造公开流程，健全公开制度，全面推进政务公开再上新水平：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0" w:firstLineChars="200"/>
        <w:jc w:val="left"/>
        <w:textAlignment w:val="auto"/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1.进一步提高对公开工作的认识。切实提高机关干部、村干部和群众对做好政务、信息公开工作的认识，把它作为加强廉政建设的一项重要措施，作为营造良好的经济发展环境的大事抓紧抓好。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0" w:firstLineChars="200"/>
        <w:jc w:val="left"/>
        <w:textAlignment w:val="auto"/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2.进一步加强对政务、信息公开工作的领导和监督，落实责任，确保把政务公开、信息公开工作落到实处。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0" w:firstLineChars="200"/>
        <w:jc w:val="left"/>
        <w:textAlignment w:val="auto"/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3.进一步提高公开的质量和水平，全面推进公开工作。进一步加大对信息公开的投入，尽可能配置专门的电脑和专职人员进行管理，及时补充更新信息。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0" w:firstLineChars="200"/>
        <w:jc w:val="left"/>
        <w:textAlignment w:val="auto"/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4.进一步健全和完善信息公开各项制度。规范和完善政务、信息公开的内容、形式，对涉及人民群众关心的重大问题、重大决策应及时公开，同时有区别地抓好对内与对外公开，提高公开针对性。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0" w:firstLineChars="200"/>
        <w:jc w:val="left"/>
        <w:textAlignment w:val="auto"/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5.进一步做好政务、信息公开资料建档工作，做到政务、信息公开有据可查。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0" w:firstLineChars="200"/>
        <w:jc w:val="left"/>
        <w:textAlignment w:val="auto"/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6.进一步加大对政务公开、公开工作的宣传力度，提高政务公开、信息公开的利用率，使其真正起到群众监督的作用。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0" w:firstLineChars="200"/>
        <w:jc w:val="left"/>
        <w:textAlignment w:val="auto"/>
        <w:rPr>
          <w:rFonts w:hint="eastAsia" w:ascii="Calibri" w:hAnsi="Calibri" w:eastAsia="黑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Calibri" w:hAnsi="Calibri" w:eastAsia="黑体" w:cs="Times New Roman"/>
          <w:color w:val="000000"/>
          <w:kern w:val="2"/>
          <w:sz w:val="32"/>
          <w:szCs w:val="32"/>
          <w:lang w:val="en-US" w:eastAsia="zh-CN" w:bidi="ar-SA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0" w:firstLineChars="200"/>
        <w:jc w:val="left"/>
        <w:textAlignment w:val="auto"/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无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default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lNmIzYjQyNGE0ZWZiMTg2MzNlZTg0NjVmMzc5M2UifQ=="/>
  </w:docVars>
  <w:rsids>
    <w:rsidRoot w:val="00000000"/>
    <w:rsid w:val="2F084849"/>
    <w:rsid w:val="362F0850"/>
    <w:rsid w:val="543B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2034</Words>
  <Characters>2105</Characters>
  <Lines>0</Lines>
  <Paragraphs>0</Paragraphs>
  <TotalTime>13</TotalTime>
  <ScaleCrop>false</ScaleCrop>
  <LinksUpToDate>false</LinksUpToDate>
  <CharactersWithSpaces>2106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2021-05-24T07:34:00Z</dcterms:created>
  <dc:creator>jtxzf</dc:creator>
  <cp:lastModifiedBy>ゝ浅殇ヽ </cp:lastModifiedBy>
  <dcterms:modified xsi:type="dcterms:W3CDTF">2023-04-06T09:35:08Z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0C08694181994573B6FCAFB74D0D4AA0</vt:lpwstr>
  </property>
</Properties>
</file>