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0"/>
          <w:sz w:val="44"/>
          <w:szCs w:val="44"/>
          <w:lang w:eastAsia="zh-CN" w:bidi="ar-SA"/>
        </w:rPr>
        <w:t>关于</w:t>
      </w:r>
      <w:r>
        <w:rPr>
          <w:rFonts w:hint="eastAsia" w:ascii="仿宋" w:hAnsi="仿宋" w:eastAsia="仿宋" w:cs="仿宋"/>
          <w:b/>
          <w:color w:val="000000"/>
          <w:kern w:val="0"/>
          <w:sz w:val="44"/>
          <w:szCs w:val="44"/>
          <w:lang w:val="en-US" w:eastAsia="zh-CN" w:bidi="ar-SA"/>
        </w:rPr>
        <w:t>校外培训机构拟终止办学的公告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根据中共中央办公厅、国务院办公厅《关于进一步减轻义务教育阶段学生作业负担和校外培训负担的意见》(中办发〔2021〕40号)、《中华人民共和国教育法》、《中华人民共和国民办教育促进法》、《中华人民共和国行政许可法》有关规定，汶上县优佳教育培训学校有限公司等学校经董事会决议，决定终止办学，我局依法受理终止办学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申请，拟进入注销程序，现予以公示。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公示期限：2021年12月15日至2021年12月19日。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依法接受各界监督，监督电话：0537-7213628。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对公告内容存有异议者，在公示期内可以将书面意见（直接送的以送达日期为准；邮寄的以邮戳为准）递交到汶上县行政审批服务局。邮编：272500。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公示期满如无异议将注销其办学许可证。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特此公告！</w:t>
      </w:r>
    </w:p>
    <w:tbl>
      <w:tblPr>
        <w:tblStyle w:val="4"/>
        <w:tblpPr w:leftFromText="180" w:rightFromText="180" w:vertAnchor="text" w:horzAnchor="page" w:tblpX="1179" w:tblpY="178"/>
        <w:tblOverlap w:val="never"/>
        <w:tblW w:w="924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255"/>
        <w:gridCol w:w="2790"/>
        <w:gridCol w:w="969"/>
        <w:gridCol w:w="1840"/>
        <w:gridCol w:w="86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举办者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办学许可证编号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汶上县韵华教育培训有限公司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汶上县义桥镇教办对面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江海超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137083070001579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汶上县华韵教育培训学校有限公司郭楼培训点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汶上县郭楼镇美和佳苑社区门面房东数第八间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胡韵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137083070002909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汶上县明择教育培训学校有限公司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汶上县新华书店东633号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姬雷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137083070001269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汶上县佐佑教育培训学校有限公司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汶上县苑庄镇中心小学南100米路西2号门面1-2层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王运霞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137083070002959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汶上县金优教育培训学校有限公司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汶上县花园路中段路北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刘俊荣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137083072019419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汶上县圣博教育培训学校有限公司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次邱镇工业园区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刘爱平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137083070002599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汶上县鑫鹏教育培训学校有限公司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汶上县杨店镇王村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王梅芝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137083070001029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汶上县波斯顿教育培训学校有限公司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汶上县宁民路北首路东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陈桂荣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137083070002469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济宁市任城区学森教育培训学校有限公司汶上分公司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汶上县中都街道办事处广场路105号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郝文彩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137083072018019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营利性</w:t>
            </w:r>
          </w:p>
        </w:tc>
      </w:tr>
    </w:tbl>
    <w:p>
      <w:pPr>
        <w:pStyle w:val="2"/>
        <w:bidi w:val="0"/>
        <w:ind w:firstLine="5460" w:firstLineChars="1950"/>
        <w:rPr>
          <w:rFonts w:hint="eastAsia" w:ascii="新宋体" w:hAnsi="新宋体" w:eastAsia="新宋体" w:cs="新宋体"/>
          <w:b w:val="0"/>
          <w:bCs/>
        </w:rPr>
      </w:pPr>
      <w:r>
        <w:rPr>
          <w:rFonts w:hint="eastAsia" w:ascii="新宋体" w:hAnsi="新宋体" w:eastAsia="新宋体" w:cs="新宋体"/>
          <w:b w:val="0"/>
          <w:bCs/>
          <w:lang w:val="en-US" w:eastAsia="zh-CN"/>
        </w:rPr>
        <w:t>汶上县行政审批服务局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right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2021年12月15日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4204"/>
    <w:rsid w:val="01514E4A"/>
    <w:rsid w:val="066C37F1"/>
    <w:rsid w:val="0AFA13CC"/>
    <w:rsid w:val="0C382FB1"/>
    <w:rsid w:val="1AA93A9E"/>
    <w:rsid w:val="1DAB0A08"/>
    <w:rsid w:val="20533B91"/>
    <w:rsid w:val="21ED14B9"/>
    <w:rsid w:val="242552B4"/>
    <w:rsid w:val="24F157A9"/>
    <w:rsid w:val="27A22791"/>
    <w:rsid w:val="27C92430"/>
    <w:rsid w:val="2E0011E0"/>
    <w:rsid w:val="34B22AA9"/>
    <w:rsid w:val="36FA1816"/>
    <w:rsid w:val="376D4111"/>
    <w:rsid w:val="3ABB2076"/>
    <w:rsid w:val="3D2C2DB7"/>
    <w:rsid w:val="404B7250"/>
    <w:rsid w:val="432F6471"/>
    <w:rsid w:val="45A1630C"/>
    <w:rsid w:val="4F0A6070"/>
    <w:rsid w:val="53A25729"/>
    <w:rsid w:val="541B5E93"/>
    <w:rsid w:val="549A5CA7"/>
    <w:rsid w:val="56F46734"/>
    <w:rsid w:val="57002DC1"/>
    <w:rsid w:val="58670A23"/>
    <w:rsid w:val="58D3315A"/>
    <w:rsid w:val="61860438"/>
    <w:rsid w:val="69004321"/>
    <w:rsid w:val="690E110B"/>
    <w:rsid w:val="6C9D6844"/>
    <w:rsid w:val="6FDB5494"/>
    <w:rsid w:val="70C24204"/>
    <w:rsid w:val="70DB7403"/>
    <w:rsid w:val="71892ACF"/>
    <w:rsid w:val="7269711E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2021-04-30T03:08:00Z</dcterms:created>
  <dc:creator>Administrator</dc:creator>
  <cp:lastModifiedBy>Administrator</cp:lastModifiedBy>
  <cp:lastPrinted>2021-12-15T01:04:00Z</cp:lastPrinted>
  <dcterms:modified xsi:type="dcterms:W3CDTF">2021-12-15T01:50:13Z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354E969000C04A1280AB93CA68C9BEDA</vt:lpwstr>
  </property>
</Properties>
</file>