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6月18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1582" w:tblpY="790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45"/>
        <w:gridCol w:w="1870"/>
        <w:gridCol w:w="1965"/>
        <w:gridCol w:w="117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870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cs="Times New Roman"/>
                <w:sz w:val="24"/>
                <w:szCs w:val="24"/>
              </w:rPr>
              <w:t>山东聚合管业有限公司</w:t>
            </w:r>
          </w:p>
        </w:tc>
        <w:tc>
          <w:tcPr>
            <w:tcW w:w="1870" w:type="dxa"/>
            <w:vAlign w:val="top"/>
          </w:tcPr>
          <w:p>
            <w:pPr>
              <w:jc w:val="both"/>
              <w:rPr>
                <w:rFonts w:hint="default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en-US" w:eastAsia="zh-CN"/>
              </w:rPr>
              <w:t>汶上县年产500KM保温管、10000吨高分子聚合物外墙保温系统1#、2#厂房建设项目</w:t>
            </w:r>
          </w:p>
          <w:p>
            <w:pPr>
              <w:jc w:val="both"/>
              <w:rPr>
                <w:rFonts w:hint="default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康驿镇康驿北村土地、康驿镇康驿南村土地以南，康驿镇康驿南村土地以西，新康路以北，康庄大道以东。</w:t>
            </w:r>
          </w:p>
        </w:tc>
        <w:tc>
          <w:tcPr>
            <w:tcW w:w="1170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冯学勤</w:t>
            </w:r>
          </w:p>
        </w:tc>
        <w:tc>
          <w:tcPr>
            <w:tcW w:w="1575" w:type="dxa"/>
            <w:vAlign w:val="top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地上面积：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12837.26</w:t>
            </w:r>
            <w:r>
              <w:rPr>
                <w:rFonts w:hint="eastAsia"/>
                <w:szCs w:val="21"/>
                <w:lang w:val="en-US" w:eastAsia="zh-CN"/>
              </w:rPr>
              <w:t>㎡。其中，1#车间6418.63㎡，2#车间6418.63㎡。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BD3E3F"/>
    <w:rsid w:val="03054E01"/>
    <w:rsid w:val="05D43EEC"/>
    <w:rsid w:val="0A9B6F90"/>
    <w:rsid w:val="0AFF2611"/>
    <w:rsid w:val="0CAE07FA"/>
    <w:rsid w:val="0D5D411B"/>
    <w:rsid w:val="0E4969C1"/>
    <w:rsid w:val="0E6B0F9E"/>
    <w:rsid w:val="0FF671C0"/>
    <w:rsid w:val="104A1035"/>
    <w:rsid w:val="107C2C45"/>
    <w:rsid w:val="10F329C4"/>
    <w:rsid w:val="13E24406"/>
    <w:rsid w:val="13FE66A3"/>
    <w:rsid w:val="18BD6FBA"/>
    <w:rsid w:val="19101B63"/>
    <w:rsid w:val="194A25E4"/>
    <w:rsid w:val="19DE4E3F"/>
    <w:rsid w:val="1C9A168E"/>
    <w:rsid w:val="1D190F5B"/>
    <w:rsid w:val="1D4A379B"/>
    <w:rsid w:val="1E6F22D0"/>
    <w:rsid w:val="1EA17C24"/>
    <w:rsid w:val="1FBF364D"/>
    <w:rsid w:val="1FEE3AE1"/>
    <w:rsid w:val="218E2A0A"/>
    <w:rsid w:val="252758E4"/>
    <w:rsid w:val="26353FE9"/>
    <w:rsid w:val="2683498E"/>
    <w:rsid w:val="29621DD2"/>
    <w:rsid w:val="2ACB4F85"/>
    <w:rsid w:val="2AD51652"/>
    <w:rsid w:val="2B9809BC"/>
    <w:rsid w:val="2C5D5294"/>
    <w:rsid w:val="2C9F4D1E"/>
    <w:rsid w:val="2CB32F9E"/>
    <w:rsid w:val="2D127658"/>
    <w:rsid w:val="2D556DE3"/>
    <w:rsid w:val="2DCA35D1"/>
    <w:rsid w:val="2DDC645D"/>
    <w:rsid w:val="2F360C14"/>
    <w:rsid w:val="2FB0675E"/>
    <w:rsid w:val="332524C4"/>
    <w:rsid w:val="34A54684"/>
    <w:rsid w:val="35E50969"/>
    <w:rsid w:val="36351BFA"/>
    <w:rsid w:val="37452C7C"/>
    <w:rsid w:val="38B0138D"/>
    <w:rsid w:val="3A286FA5"/>
    <w:rsid w:val="3AAA0728"/>
    <w:rsid w:val="3AB43C02"/>
    <w:rsid w:val="3AB959EE"/>
    <w:rsid w:val="3B4E1FA5"/>
    <w:rsid w:val="3DB62CD4"/>
    <w:rsid w:val="3F1E6B6E"/>
    <w:rsid w:val="420B16EA"/>
    <w:rsid w:val="428F5533"/>
    <w:rsid w:val="42E252D0"/>
    <w:rsid w:val="44C52D80"/>
    <w:rsid w:val="494229C6"/>
    <w:rsid w:val="494E4326"/>
    <w:rsid w:val="4D5B17E9"/>
    <w:rsid w:val="4E4A7B05"/>
    <w:rsid w:val="52634CE5"/>
    <w:rsid w:val="52B43894"/>
    <w:rsid w:val="53B133E1"/>
    <w:rsid w:val="56927440"/>
    <w:rsid w:val="5D7930F2"/>
    <w:rsid w:val="5F8F41AA"/>
    <w:rsid w:val="61610A5B"/>
    <w:rsid w:val="620B1A09"/>
    <w:rsid w:val="634D735E"/>
    <w:rsid w:val="63EE6943"/>
    <w:rsid w:val="643E12CE"/>
    <w:rsid w:val="659A50FF"/>
    <w:rsid w:val="65A86EAD"/>
    <w:rsid w:val="6A6E47D2"/>
    <w:rsid w:val="6ADA2629"/>
    <w:rsid w:val="6B4478DF"/>
    <w:rsid w:val="6BD804EF"/>
    <w:rsid w:val="6BDA6A70"/>
    <w:rsid w:val="6BDC115B"/>
    <w:rsid w:val="6CAD1B5C"/>
    <w:rsid w:val="6D2C194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2021-06-07T02:34:00Z</cp:lastPrinted>
  <dcterms:modified xsi:type="dcterms:W3CDTF">2021-06-08T07:42:45Z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A88E89377833468989E75383B449E2AD</vt:lpwstr>
  </property>
</Properties>
</file>