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BE1" w:rsidRDefault="00C23BE1">
      <w:pPr>
        <w:rPr>
          <w:rFonts w:ascii="FangSong_GB2312" w:eastAsia="FangSong_GB2312"/>
          <w:sz w:val="32"/>
          <w:szCs w:val="32"/>
        </w:rPr>
      </w:pPr>
    </w:p>
    <w:p w:rsidR="00C23BE1" w:rsidRDefault="00C23BE1">
      <w:pPr>
        <w:rPr>
          <w:rFonts w:ascii="FangSong_GB2312" w:eastAsia="FangSong_GB2312"/>
          <w:sz w:val="32"/>
          <w:szCs w:val="32"/>
        </w:rPr>
      </w:pPr>
    </w:p>
    <w:p w:rsidR="00C23BE1" w:rsidRDefault="00C23BE1">
      <w:pPr>
        <w:rPr>
          <w:rFonts w:ascii="FangSong_GB2312" w:eastAsia="FangSong_GB2312"/>
          <w:sz w:val="32"/>
          <w:szCs w:val="32"/>
        </w:rPr>
      </w:pPr>
    </w:p>
    <w:p w:rsidR="00C23BE1" w:rsidRDefault="00C23BE1">
      <w:pPr>
        <w:rPr>
          <w:rFonts w:ascii="FangSong_GB2312" w:eastAsia="FangSong_GB2312"/>
          <w:sz w:val="32"/>
          <w:szCs w:val="32"/>
        </w:rPr>
      </w:pPr>
    </w:p>
    <w:p w:rsidR="00C23BE1" w:rsidRDefault="00C23BE1">
      <w:pPr>
        <w:rPr>
          <w:rFonts w:ascii="FangSong_GB2312" w:eastAsia="FangSong_GB2312"/>
          <w:sz w:val="32"/>
          <w:szCs w:val="32"/>
        </w:rPr>
      </w:pPr>
    </w:p>
    <w:p w:rsidR="00C23BE1" w:rsidRDefault="00AA0DE4">
      <w:pPr>
        <w:jc w:val="center"/>
        <w:rPr>
          <w:rFonts w:ascii="方正小标宋简体" w:eastAsia="方正小标宋简体"/>
          <w:spacing w:val="60"/>
          <w:sz w:val="74"/>
        </w:rPr>
      </w:pPr>
      <w:r>
        <w:rPr>
          <w:rFonts w:ascii="方正小标宋简体" w:eastAsia="方正小标宋简体" w:hint="eastAsia"/>
          <w:spacing w:val="60"/>
          <w:sz w:val="74"/>
        </w:rPr>
        <w:t>2019</w:t>
      </w:r>
      <w:r>
        <w:rPr>
          <w:rFonts w:ascii="方正小标宋简体" w:eastAsia="方正小标宋简体" w:hint="eastAsia"/>
          <w:spacing w:val="60"/>
          <w:sz w:val="74"/>
        </w:rPr>
        <w:t>年度</w:t>
      </w:r>
    </w:p>
    <w:p w:rsidR="00C23BE1" w:rsidRDefault="00AA0DE4">
      <w:pPr>
        <w:jc w:val="center"/>
        <w:rPr>
          <w:rFonts w:ascii="方正小标宋简体" w:eastAsia="方正小标宋简体"/>
          <w:spacing w:val="60"/>
          <w:sz w:val="74"/>
        </w:rPr>
      </w:pPr>
      <w:r>
        <w:rPr>
          <w:rFonts w:ascii="方正小标宋简体" w:eastAsia="方正小标宋简体" w:hint="eastAsia"/>
          <w:spacing w:val="60"/>
          <w:sz w:val="74"/>
        </w:rPr>
        <w:t>汶上县科学技术局</w:t>
      </w:r>
    </w:p>
    <w:p w:rsidR="00C23BE1" w:rsidRDefault="00AA0DE4">
      <w:pPr>
        <w:jc w:val="center"/>
        <w:rPr>
          <w:rFonts w:ascii="方正小标宋简体" w:eastAsia="方正小标宋简体"/>
          <w:spacing w:val="60"/>
          <w:sz w:val="74"/>
        </w:rPr>
      </w:pPr>
      <w:r>
        <w:rPr>
          <w:rFonts w:ascii="方正小标宋简体" w:eastAsia="方正小标宋简体" w:hint="eastAsia"/>
          <w:spacing w:val="60"/>
          <w:sz w:val="74"/>
        </w:rPr>
        <w:t>部门决算</w:t>
      </w:r>
    </w:p>
    <w:p w:rsidR="00C23BE1" w:rsidRDefault="00C23BE1">
      <w:pPr>
        <w:jc w:val="center"/>
        <w:rPr>
          <w:rFonts w:ascii="KaiTi_GB2312" w:eastAsia="KaiTi_GB2312"/>
          <w:b/>
          <w:sz w:val="42"/>
        </w:rPr>
      </w:pPr>
    </w:p>
    <w:p w:rsidR="00C23BE1" w:rsidRDefault="00C23BE1">
      <w:pPr>
        <w:jc w:val="center"/>
        <w:rPr>
          <w:rFonts w:ascii="KaiTi_GB2312" w:eastAsia="KaiTi_GB2312"/>
          <w:b/>
          <w:sz w:val="42"/>
        </w:rPr>
      </w:pPr>
    </w:p>
    <w:p w:rsidR="00C23BE1" w:rsidRDefault="00C23BE1">
      <w:pPr>
        <w:rPr>
          <w:rFonts w:ascii="FangSong_GB2312" w:eastAsia="FangSong_GB2312"/>
        </w:rPr>
      </w:pPr>
    </w:p>
    <w:p w:rsidR="00C23BE1" w:rsidRDefault="00C23BE1" w:rsidP="00866C70">
      <w:pPr>
        <w:spacing w:afterLines="50" w:line="580" w:lineRule="exact"/>
        <w:jc w:val="center"/>
        <w:rPr>
          <w:rFonts w:ascii="方正小标宋简体" w:eastAsia="方正小标宋简体"/>
          <w:sz w:val="44"/>
          <w:szCs w:val="44"/>
        </w:rPr>
      </w:pPr>
    </w:p>
    <w:p w:rsidR="00C23BE1" w:rsidRDefault="00C23BE1" w:rsidP="00866C70">
      <w:pPr>
        <w:spacing w:afterLines="50" w:line="580" w:lineRule="exact"/>
        <w:jc w:val="center"/>
        <w:rPr>
          <w:rFonts w:ascii="方正小标宋简体" w:eastAsia="方正小标宋简体"/>
          <w:sz w:val="44"/>
          <w:szCs w:val="44"/>
        </w:rPr>
      </w:pPr>
    </w:p>
    <w:p w:rsidR="00C23BE1" w:rsidRDefault="00C23BE1" w:rsidP="00866C70">
      <w:pPr>
        <w:spacing w:afterLines="50" w:line="580" w:lineRule="exact"/>
        <w:rPr>
          <w:rFonts w:ascii="方正小标宋简体" w:eastAsia="方正小标宋简体"/>
          <w:sz w:val="44"/>
          <w:szCs w:val="44"/>
        </w:rPr>
      </w:pPr>
    </w:p>
    <w:p w:rsidR="00C23BE1" w:rsidRDefault="00AA0DE4" w:rsidP="00866C70">
      <w:pPr>
        <w:spacing w:afterLines="50" w:line="580" w:lineRule="exact"/>
        <w:jc w:val="center"/>
        <w:rPr>
          <w:rFonts w:ascii="方正小标宋简体" w:eastAsia="方正小标宋简体"/>
          <w:color w:val="FF0000"/>
          <w:sz w:val="44"/>
          <w:szCs w:val="44"/>
        </w:rPr>
      </w:pPr>
      <w:r>
        <w:rPr>
          <w:rFonts w:ascii="方正小标宋简体" w:eastAsia="方正小标宋简体" w:hint="eastAsia"/>
          <w:sz w:val="44"/>
          <w:szCs w:val="44"/>
        </w:rPr>
        <w:lastRenderedPageBreak/>
        <w:t>目</w:t>
      </w:r>
      <w:r>
        <w:rPr>
          <w:rFonts w:ascii="方正小标宋简体" w:eastAsia="方正小标宋简体" w:hint="eastAsia"/>
          <w:sz w:val="44"/>
          <w:szCs w:val="44"/>
        </w:rPr>
        <w:t xml:space="preserve">  </w:t>
      </w:r>
      <w:r>
        <w:rPr>
          <w:rFonts w:ascii="方正小标宋简体" w:eastAsia="方正小标宋简体" w:hint="eastAsia"/>
          <w:sz w:val="44"/>
          <w:szCs w:val="44"/>
        </w:rPr>
        <w:t>录</w:t>
      </w:r>
    </w:p>
    <w:p w:rsidR="00C23BE1" w:rsidRDefault="00AA0DE4">
      <w:pPr>
        <w:spacing w:line="580" w:lineRule="exact"/>
        <w:ind w:firstLineChars="100" w:firstLine="316"/>
        <w:rPr>
          <w:rFonts w:ascii="SimHei" w:eastAsia="SimHei" w:hAnsi="SimHei"/>
          <w:sz w:val="32"/>
          <w:szCs w:val="32"/>
        </w:rPr>
      </w:pPr>
      <w:r>
        <w:rPr>
          <w:rFonts w:ascii="SimHei" w:eastAsia="SimHei" w:hAnsi="SimHei" w:hint="eastAsia"/>
          <w:sz w:val="32"/>
          <w:szCs w:val="32"/>
        </w:rPr>
        <w:t>第一部分</w:t>
      </w:r>
      <w:r>
        <w:rPr>
          <w:rFonts w:ascii="SimHei" w:eastAsia="SimHei" w:hAnsi="SimHei" w:hint="eastAsia"/>
          <w:sz w:val="32"/>
          <w:szCs w:val="32"/>
        </w:rPr>
        <w:t xml:space="preserve">  </w:t>
      </w:r>
      <w:r>
        <w:rPr>
          <w:rFonts w:ascii="SimHei" w:eastAsia="SimHei" w:hAnsi="SimHei" w:hint="eastAsia"/>
          <w:sz w:val="32"/>
          <w:szCs w:val="32"/>
        </w:rPr>
        <w:t>部门概况</w:t>
      </w:r>
      <w:r>
        <w:rPr>
          <w:rFonts w:ascii="Arial" w:eastAsia="SimHei" w:hAnsi="Arial" w:cs="Arial"/>
          <w:sz w:val="32"/>
          <w:szCs w:val="32"/>
        </w:rPr>
        <w:t>…………………………………………</w:t>
      </w:r>
      <w:r>
        <w:rPr>
          <w:rFonts w:ascii="Arial" w:eastAsia="SimHei" w:hAnsi="Arial" w:cs="Arial" w:hint="eastAsia"/>
          <w:sz w:val="32"/>
          <w:szCs w:val="32"/>
        </w:rPr>
        <w:t>4</w:t>
      </w:r>
    </w:p>
    <w:p w:rsidR="00C23BE1" w:rsidRDefault="00AA0DE4">
      <w:pPr>
        <w:spacing w:line="580" w:lineRule="exact"/>
        <w:ind w:firstLineChars="200" w:firstLine="632"/>
        <w:rPr>
          <w:rFonts w:ascii="FangSong_GB2312" w:eastAsia="FangSong_GB2312"/>
          <w:sz w:val="32"/>
          <w:szCs w:val="32"/>
        </w:rPr>
      </w:pPr>
      <w:r>
        <w:rPr>
          <w:rFonts w:ascii="FangSong_GB2312" w:eastAsia="FangSong_GB2312" w:hint="eastAsia"/>
          <w:sz w:val="32"/>
          <w:szCs w:val="32"/>
        </w:rPr>
        <w:t>一、部门职责</w:t>
      </w:r>
      <w:r>
        <w:rPr>
          <w:rFonts w:ascii="Arial" w:eastAsia="FangSong_GB2312" w:hAnsi="Arial" w:cs="Arial"/>
          <w:sz w:val="32"/>
          <w:szCs w:val="32"/>
        </w:rPr>
        <w:t>………………………………………………</w:t>
      </w:r>
      <w:r>
        <w:rPr>
          <w:rFonts w:ascii="Arial" w:eastAsia="FangSong_GB2312" w:hAnsi="Arial" w:cs="Arial" w:hint="eastAsia"/>
          <w:sz w:val="32"/>
          <w:szCs w:val="32"/>
        </w:rPr>
        <w:t>5</w:t>
      </w:r>
    </w:p>
    <w:p w:rsidR="00C23BE1" w:rsidRDefault="00AA0DE4">
      <w:pPr>
        <w:spacing w:line="580" w:lineRule="exact"/>
        <w:ind w:firstLineChars="200" w:firstLine="632"/>
        <w:rPr>
          <w:rFonts w:ascii="FangSong_GB2312" w:eastAsia="FangSong_GB2312"/>
          <w:sz w:val="32"/>
          <w:szCs w:val="32"/>
        </w:rPr>
      </w:pPr>
      <w:r>
        <w:rPr>
          <w:rFonts w:ascii="FangSong_GB2312" w:eastAsia="FangSong_GB2312" w:hint="eastAsia"/>
          <w:sz w:val="32"/>
          <w:szCs w:val="32"/>
        </w:rPr>
        <w:t>二、机构设置</w:t>
      </w:r>
      <w:r>
        <w:rPr>
          <w:rFonts w:ascii="Arial" w:eastAsia="FangSong_GB2312" w:hAnsi="Arial" w:cs="Arial"/>
          <w:sz w:val="32"/>
          <w:szCs w:val="32"/>
        </w:rPr>
        <w:t>………………………………………………</w:t>
      </w:r>
      <w:r>
        <w:rPr>
          <w:rFonts w:ascii="Arial" w:eastAsia="FangSong_GB2312" w:hAnsi="Arial" w:cs="Arial" w:hint="eastAsia"/>
          <w:sz w:val="32"/>
          <w:szCs w:val="32"/>
        </w:rPr>
        <w:t>9</w:t>
      </w:r>
    </w:p>
    <w:p w:rsidR="00C23BE1" w:rsidRDefault="00AA0DE4">
      <w:pPr>
        <w:spacing w:line="580" w:lineRule="exact"/>
        <w:ind w:firstLineChars="100" w:firstLine="316"/>
        <w:rPr>
          <w:rFonts w:ascii="SimHei" w:eastAsia="SimHei" w:hAnsi="SimHei"/>
          <w:sz w:val="32"/>
          <w:szCs w:val="32"/>
        </w:rPr>
      </w:pPr>
      <w:r>
        <w:rPr>
          <w:rFonts w:ascii="SimHei" w:eastAsia="SimHei" w:hAnsi="SimHei" w:hint="eastAsia"/>
          <w:sz w:val="32"/>
          <w:szCs w:val="32"/>
        </w:rPr>
        <w:t>第二部分</w:t>
      </w:r>
      <w:r>
        <w:rPr>
          <w:rFonts w:ascii="SimHei" w:eastAsia="SimHei" w:hAnsi="SimHei" w:hint="eastAsia"/>
          <w:sz w:val="32"/>
          <w:szCs w:val="32"/>
        </w:rPr>
        <w:t xml:space="preserve">  2019</w:t>
      </w:r>
      <w:r>
        <w:rPr>
          <w:rFonts w:ascii="SimHei" w:eastAsia="SimHei" w:hAnsi="SimHei" w:hint="eastAsia"/>
          <w:sz w:val="32"/>
          <w:szCs w:val="32"/>
        </w:rPr>
        <w:t>年度部门决算表</w:t>
      </w:r>
      <w:r>
        <w:rPr>
          <w:rFonts w:ascii="Arial" w:eastAsia="FangSong_GB2312" w:hAnsi="Arial" w:cs="Arial"/>
          <w:sz w:val="32"/>
          <w:szCs w:val="32"/>
        </w:rPr>
        <w:t>……………………………</w:t>
      </w:r>
      <w:r>
        <w:rPr>
          <w:rFonts w:ascii="Arial" w:eastAsia="FangSong_GB2312" w:hAnsi="Arial" w:cs="Arial" w:hint="eastAsia"/>
          <w:sz w:val="32"/>
          <w:szCs w:val="32"/>
        </w:rPr>
        <w:t>10</w:t>
      </w:r>
    </w:p>
    <w:p w:rsidR="00C23BE1" w:rsidRDefault="00AA0DE4">
      <w:pPr>
        <w:spacing w:line="580" w:lineRule="exact"/>
        <w:ind w:firstLineChars="200" w:firstLine="632"/>
        <w:rPr>
          <w:rFonts w:ascii="Arial" w:eastAsia="FangSong_GB2312" w:hAnsi="Arial" w:cs="Arial"/>
          <w:sz w:val="32"/>
          <w:szCs w:val="32"/>
        </w:rPr>
      </w:pPr>
      <w:r>
        <w:rPr>
          <w:rFonts w:ascii="FangSong_GB2312" w:eastAsia="FangSong_GB2312" w:hint="eastAsia"/>
          <w:sz w:val="32"/>
          <w:szCs w:val="32"/>
        </w:rPr>
        <w:t>一、收入支出决算总表</w:t>
      </w:r>
      <w:r>
        <w:rPr>
          <w:rFonts w:ascii="Arial" w:eastAsia="FangSong_GB2312" w:hAnsi="Arial" w:cs="Arial"/>
          <w:sz w:val="32"/>
          <w:szCs w:val="32"/>
        </w:rPr>
        <w:t>……………………………………</w:t>
      </w:r>
      <w:r>
        <w:rPr>
          <w:rFonts w:ascii="Arial" w:eastAsia="FangSong_GB2312" w:hAnsi="Arial" w:cs="Arial" w:hint="eastAsia"/>
          <w:sz w:val="32"/>
          <w:szCs w:val="32"/>
        </w:rPr>
        <w:t>11</w:t>
      </w:r>
    </w:p>
    <w:p w:rsidR="00C23BE1" w:rsidRDefault="00AA0DE4">
      <w:pPr>
        <w:spacing w:line="580" w:lineRule="exact"/>
        <w:ind w:firstLineChars="200" w:firstLine="632"/>
        <w:rPr>
          <w:rFonts w:ascii="FangSong_GB2312" w:eastAsia="FangSong_GB2312"/>
          <w:sz w:val="32"/>
          <w:szCs w:val="32"/>
        </w:rPr>
      </w:pPr>
      <w:r>
        <w:rPr>
          <w:rFonts w:ascii="FangSong_GB2312" w:eastAsia="FangSong_GB2312" w:hint="eastAsia"/>
          <w:sz w:val="32"/>
          <w:szCs w:val="32"/>
        </w:rPr>
        <w:t>二、收入决算表</w:t>
      </w:r>
      <w:r>
        <w:rPr>
          <w:rFonts w:ascii="Arial" w:eastAsia="FangSong_GB2312" w:hAnsi="Arial" w:cs="Arial"/>
          <w:sz w:val="32"/>
          <w:szCs w:val="32"/>
        </w:rPr>
        <w:t>……………………………………………</w:t>
      </w:r>
      <w:r>
        <w:rPr>
          <w:rFonts w:ascii="Arial" w:eastAsia="FangSong_GB2312" w:hAnsi="Arial" w:cs="Arial" w:hint="eastAsia"/>
          <w:sz w:val="32"/>
          <w:szCs w:val="32"/>
        </w:rPr>
        <w:t>12</w:t>
      </w:r>
    </w:p>
    <w:p w:rsidR="00C23BE1" w:rsidRDefault="00AA0DE4">
      <w:pPr>
        <w:spacing w:line="580" w:lineRule="exact"/>
        <w:ind w:firstLineChars="200" w:firstLine="632"/>
        <w:rPr>
          <w:rFonts w:ascii="FangSong_GB2312" w:eastAsia="FangSong_GB2312"/>
          <w:sz w:val="32"/>
          <w:szCs w:val="32"/>
        </w:rPr>
      </w:pPr>
      <w:r>
        <w:rPr>
          <w:rFonts w:ascii="FangSong_GB2312" w:eastAsia="FangSong_GB2312" w:hint="eastAsia"/>
          <w:sz w:val="32"/>
          <w:szCs w:val="32"/>
        </w:rPr>
        <w:t>三、支出决算表</w:t>
      </w:r>
      <w:r>
        <w:rPr>
          <w:rFonts w:ascii="Arial" w:eastAsia="FangSong_GB2312" w:hAnsi="Arial" w:cs="Arial"/>
          <w:sz w:val="32"/>
          <w:szCs w:val="32"/>
        </w:rPr>
        <w:t>……………………………………………</w:t>
      </w:r>
      <w:r>
        <w:rPr>
          <w:rFonts w:ascii="Arial" w:eastAsia="FangSong_GB2312" w:hAnsi="Arial" w:cs="Arial" w:hint="eastAsia"/>
          <w:sz w:val="32"/>
          <w:szCs w:val="32"/>
        </w:rPr>
        <w:t>14</w:t>
      </w:r>
    </w:p>
    <w:p w:rsidR="00C23BE1" w:rsidRDefault="00AA0DE4">
      <w:pPr>
        <w:spacing w:line="580" w:lineRule="exact"/>
        <w:ind w:firstLineChars="200" w:firstLine="632"/>
        <w:rPr>
          <w:rFonts w:ascii="FangSong_GB2312" w:eastAsia="FangSong_GB2312"/>
          <w:sz w:val="32"/>
          <w:szCs w:val="32"/>
        </w:rPr>
      </w:pPr>
      <w:r>
        <w:rPr>
          <w:rFonts w:ascii="FangSong_GB2312" w:eastAsia="FangSong_GB2312" w:hint="eastAsia"/>
          <w:sz w:val="32"/>
          <w:szCs w:val="32"/>
        </w:rPr>
        <w:t>四、财政拨款收入支出决算总表</w:t>
      </w:r>
      <w:r>
        <w:rPr>
          <w:rFonts w:ascii="Arial" w:eastAsia="FangSong_GB2312" w:hAnsi="Arial" w:cs="Arial"/>
          <w:sz w:val="32"/>
          <w:szCs w:val="32"/>
        </w:rPr>
        <w:t>…………………………</w:t>
      </w:r>
      <w:r>
        <w:rPr>
          <w:rFonts w:ascii="Arial" w:eastAsia="FangSong_GB2312" w:hAnsi="Arial" w:cs="Arial" w:hint="eastAsia"/>
          <w:sz w:val="32"/>
          <w:szCs w:val="32"/>
        </w:rPr>
        <w:t>16</w:t>
      </w:r>
    </w:p>
    <w:p w:rsidR="00C23BE1" w:rsidRDefault="00AA0DE4">
      <w:pPr>
        <w:spacing w:line="580" w:lineRule="exact"/>
        <w:ind w:firstLineChars="200" w:firstLine="632"/>
        <w:rPr>
          <w:rFonts w:ascii="FangSong_GB2312" w:eastAsia="FangSong_GB2312"/>
          <w:sz w:val="32"/>
          <w:szCs w:val="32"/>
        </w:rPr>
      </w:pPr>
      <w:r>
        <w:rPr>
          <w:rFonts w:ascii="FangSong_GB2312" w:eastAsia="FangSong_GB2312" w:hint="eastAsia"/>
          <w:sz w:val="32"/>
          <w:szCs w:val="32"/>
        </w:rPr>
        <w:t>五、一般公共预算财政拨款支出决算表</w:t>
      </w:r>
      <w:r>
        <w:rPr>
          <w:rFonts w:ascii="Arial" w:eastAsia="FangSong_GB2312" w:hAnsi="Arial" w:cs="Arial"/>
          <w:sz w:val="32"/>
          <w:szCs w:val="32"/>
        </w:rPr>
        <w:t>…………………</w:t>
      </w:r>
      <w:r>
        <w:rPr>
          <w:rFonts w:ascii="Arial" w:eastAsia="FangSong_GB2312" w:hAnsi="Arial" w:cs="Arial" w:hint="eastAsia"/>
          <w:sz w:val="32"/>
          <w:szCs w:val="32"/>
        </w:rPr>
        <w:t>17</w:t>
      </w:r>
    </w:p>
    <w:p w:rsidR="00C23BE1" w:rsidRDefault="00AA0DE4">
      <w:pPr>
        <w:spacing w:line="580" w:lineRule="exact"/>
        <w:ind w:firstLineChars="200" w:firstLine="632"/>
        <w:rPr>
          <w:rFonts w:ascii="FangSong_GB2312" w:eastAsia="FangSong_GB2312"/>
          <w:sz w:val="32"/>
          <w:szCs w:val="32"/>
        </w:rPr>
      </w:pPr>
      <w:r>
        <w:rPr>
          <w:rFonts w:ascii="FangSong_GB2312" w:eastAsia="FangSong_GB2312" w:hint="eastAsia"/>
          <w:sz w:val="32"/>
          <w:szCs w:val="32"/>
        </w:rPr>
        <w:t>六、一般公共预算财政拨款基本支出决算表</w:t>
      </w:r>
      <w:r>
        <w:rPr>
          <w:rFonts w:ascii="Arial" w:eastAsia="FangSong_GB2312" w:hAnsi="Arial" w:cs="Arial"/>
          <w:sz w:val="32"/>
          <w:szCs w:val="32"/>
        </w:rPr>
        <w:t>……………</w:t>
      </w:r>
      <w:r>
        <w:rPr>
          <w:rFonts w:ascii="Arial" w:eastAsia="FangSong_GB2312" w:hAnsi="Arial" w:cs="Arial" w:hint="eastAsia"/>
          <w:sz w:val="32"/>
          <w:szCs w:val="32"/>
        </w:rPr>
        <w:t>19</w:t>
      </w:r>
    </w:p>
    <w:p w:rsidR="00C23BE1" w:rsidRDefault="00AA0DE4">
      <w:pPr>
        <w:spacing w:line="580" w:lineRule="exact"/>
        <w:ind w:firstLineChars="200" w:firstLine="632"/>
        <w:rPr>
          <w:rFonts w:ascii="FangSong_GB2312" w:eastAsia="FangSong_GB2312"/>
          <w:sz w:val="32"/>
          <w:szCs w:val="32"/>
        </w:rPr>
      </w:pPr>
      <w:r>
        <w:rPr>
          <w:rFonts w:ascii="FangSong_GB2312" w:eastAsia="FangSong_GB2312" w:hint="eastAsia"/>
          <w:sz w:val="32"/>
          <w:szCs w:val="32"/>
        </w:rPr>
        <w:t>七、一般公共预算财政拨款“三公”经费支出决算表</w:t>
      </w:r>
      <w:r>
        <w:rPr>
          <w:rFonts w:ascii="Arial" w:eastAsia="FangSong_GB2312" w:hAnsi="Arial" w:cs="Arial"/>
          <w:sz w:val="32"/>
          <w:szCs w:val="32"/>
        </w:rPr>
        <w:t>…</w:t>
      </w:r>
      <w:r>
        <w:rPr>
          <w:rFonts w:ascii="Arial" w:eastAsia="FangSong_GB2312" w:hAnsi="Arial" w:cs="Arial" w:hint="eastAsia"/>
          <w:sz w:val="32"/>
          <w:szCs w:val="32"/>
        </w:rPr>
        <w:t>21</w:t>
      </w:r>
    </w:p>
    <w:p w:rsidR="00C23BE1" w:rsidRDefault="00AA0DE4">
      <w:pPr>
        <w:spacing w:line="580" w:lineRule="exact"/>
        <w:ind w:firstLineChars="200" w:firstLine="632"/>
        <w:rPr>
          <w:rFonts w:ascii="FangSong_GB2312" w:eastAsia="FangSong_GB2312"/>
          <w:sz w:val="32"/>
          <w:szCs w:val="32"/>
        </w:rPr>
      </w:pPr>
      <w:r>
        <w:rPr>
          <w:rFonts w:ascii="FangSong_GB2312" w:eastAsia="FangSong_GB2312" w:hint="eastAsia"/>
          <w:sz w:val="32"/>
          <w:szCs w:val="32"/>
        </w:rPr>
        <w:t>八、政府性基金预算财政拨款收入支出决算表</w:t>
      </w:r>
      <w:r>
        <w:rPr>
          <w:rFonts w:ascii="Arial" w:eastAsia="FangSong_GB2312" w:hAnsi="Arial" w:cs="Arial"/>
          <w:sz w:val="32"/>
          <w:szCs w:val="32"/>
        </w:rPr>
        <w:t>…………</w:t>
      </w:r>
      <w:r>
        <w:rPr>
          <w:rFonts w:ascii="Arial" w:eastAsia="FangSong_GB2312" w:hAnsi="Arial" w:cs="Arial" w:hint="eastAsia"/>
          <w:sz w:val="32"/>
          <w:szCs w:val="32"/>
        </w:rPr>
        <w:t>22</w:t>
      </w:r>
    </w:p>
    <w:p w:rsidR="00C23BE1" w:rsidRDefault="00AA0DE4">
      <w:pPr>
        <w:spacing w:line="580" w:lineRule="exact"/>
        <w:ind w:firstLineChars="200" w:firstLine="632"/>
        <w:rPr>
          <w:rFonts w:ascii="SimHei" w:eastAsia="SimHei" w:hAnsi="SimHei"/>
          <w:sz w:val="32"/>
          <w:szCs w:val="32"/>
        </w:rPr>
      </w:pPr>
      <w:r>
        <w:rPr>
          <w:rFonts w:ascii="SimHei" w:eastAsia="SimHei" w:hAnsi="SimHei" w:hint="eastAsia"/>
          <w:sz w:val="32"/>
          <w:szCs w:val="32"/>
        </w:rPr>
        <w:t>第三部分</w:t>
      </w:r>
      <w:r>
        <w:rPr>
          <w:rFonts w:ascii="SimHei" w:eastAsia="SimHei" w:hAnsi="SimHei" w:hint="eastAsia"/>
          <w:sz w:val="32"/>
          <w:szCs w:val="32"/>
        </w:rPr>
        <w:t xml:space="preserve">  2019</w:t>
      </w:r>
      <w:r>
        <w:rPr>
          <w:rFonts w:ascii="SimHei" w:eastAsia="SimHei" w:hAnsi="SimHei" w:hint="eastAsia"/>
          <w:sz w:val="32"/>
          <w:szCs w:val="32"/>
        </w:rPr>
        <w:t>年度部门决算情况说明</w:t>
      </w:r>
      <w:r>
        <w:rPr>
          <w:rFonts w:ascii="Arial" w:eastAsia="FangSong_GB2312" w:hAnsi="Arial" w:cs="Arial"/>
          <w:sz w:val="32"/>
          <w:szCs w:val="32"/>
        </w:rPr>
        <w:t>…………………</w:t>
      </w:r>
      <w:r>
        <w:rPr>
          <w:rFonts w:ascii="Arial" w:eastAsia="FangSong_GB2312" w:hAnsi="Arial" w:cs="Arial" w:hint="eastAsia"/>
          <w:sz w:val="32"/>
          <w:szCs w:val="32"/>
        </w:rPr>
        <w:t>23</w:t>
      </w:r>
    </w:p>
    <w:p w:rsidR="00C23BE1" w:rsidRDefault="00AA0DE4">
      <w:pPr>
        <w:spacing w:line="580" w:lineRule="exact"/>
        <w:ind w:firstLineChars="200" w:firstLine="632"/>
        <w:rPr>
          <w:rFonts w:ascii="FangSong_GB2312" w:eastAsia="FangSong_GB2312"/>
          <w:sz w:val="32"/>
          <w:szCs w:val="32"/>
        </w:rPr>
      </w:pPr>
      <w:r>
        <w:rPr>
          <w:rFonts w:ascii="FangSong_GB2312" w:eastAsia="FangSong_GB2312" w:hint="eastAsia"/>
          <w:sz w:val="32"/>
          <w:szCs w:val="32"/>
        </w:rPr>
        <w:t>一、收入支出决算总体情况说明</w:t>
      </w:r>
      <w:r>
        <w:rPr>
          <w:rFonts w:ascii="Arial" w:eastAsia="FangSong_GB2312" w:hAnsi="Arial" w:cs="Arial"/>
          <w:sz w:val="32"/>
          <w:szCs w:val="32"/>
        </w:rPr>
        <w:t>…………………………</w:t>
      </w:r>
      <w:r>
        <w:rPr>
          <w:rFonts w:ascii="Arial" w:eastAsia="FangSong_GB2312" w:hAnsi="Arial" w:cs="Arial" w:hint="eastAsia"/>
          <w:sz w:val="32"/>
          <w:szCs w:val="32"/>
        </w:rPr>
        <w:t>24</w:t>
      </w:r>
    </w:p>
    <w:p w:rsidR="00C23BE1" w:rsidRDefault="00AA0DE4">
      <w:pPr>
        <w:spacing w:line="580" w:lineRule="exact"/>
        <w:ind w:leftChars="304" w:left="942" w:hangingChars="100" w:hanging="316"/>
        <w:rPr>
          <w:rFonts w:ascii="Arial" w:eastAsia="FangSong_GB2312" w:hAnsi="Arial" w:cs="Arial"/>
          <w:sz w:val="32"/>
          <w:szCs w:val="32"/>
        </w:rPr>
      </w:pPr>
      <w:r>
        <w:rPr>
          <w:rFonts w:ascii="FangSong_GB2312" w:eastAsia="FangSong_GB2312" w:hint="eastAsia"/>
          <w:sz w:val="32"/>
          <w:szCs w:val="32"/>
        </w:rPr>
        <w:t>二、收入决算情况说明</w:t>
      </w:r>
      <w:r>
        <w:rPr>
          <w:rFonts w:ascii="Arial" w:eastAsia="FangSong_GB2312" w:hAnsi="Arial" w:cs="Arial"/>
          <w:sz w:val="32"/>
          <w:szCs w:val="32"/>
        </w:rPr>
        <w:t>……………………………………</w:t>
      </w:r>
      <w:r>
        <w:rPr>
          <w:rFonts w:ascii="Arial" w:eastAsia="FangSong_GB2312" w:hAnsi="Arial" w:cs="Arial" w:hint="eastAsia"/>
          <w:sz w:val="32"/>
          <w:szCs w:val="32"/>
        </w:rPr>
        <w:t>24</w:t>
      </w:r>
    </w:p>
    <w:p w:rsidR="00C23BE1" w:rsidRDefault="00AA0DE4">
      <w:pPr>
        <w:spacing w:line="580" w:lineRule="exact"/>
        <w:ind w:leftChars="304" w:left="942" w:hangingChars="100" w:hanging="316"/>
        <w:rPr>
          <w:rFonts w:ascii="FangSong_GB2312" w:eastAsia="FangSong_GB2312"/>
          <w:sz w:val="32"/>
          <w:szCs w:val="32"/>
        </w:rPr>
      </w:pPr>
      <w:r>
        <w:rPr>
          <w:rFonts w:ascii="FangSong_GB2312" w:eastAsia="FangSong_GB2312" w:hint="eastAsia"/>
          <w:sz w:val="32"/>
          <w:szCs w:val="32"/>
        </w:rPr>
        <w:t>三、支出决算情况说明</w:t>
      </w:r>
      <w:r>
        <w:rPr>
          <w:rFonts w:ascii="Arial" w:eastAsia="FangSong_GB2312" w:hAnsi="Arial" w:cs="Arial"/>
          <w:sz w:val="32"/>
          <w:szCs w:val="32"/>
        </w:rPr>
        <w:t>……………………………………</w:t>
      </w:r>
      <w:r>
        <w:rPr>
          <w:rFonts w:ascii="Arial" w:eastAsia="FangSong_GB2312" w:hAnsi="Arial" w:cs="Arial" w:hint="eastAsia"/>
          <w:sz w:val="32"/>
          <w:szCs w:val="32"/>
        </w:rPr>
        <w:t>25</w:t>
      </w:r>
    </w:p>
    <w:p w:rsidR="00C23BE1" w:rsidRDefault="00AA0DE4">
      <w:pPr>
        <w:spacing w:line="580" w:lineRule="exact"/>
        <w:ind w:firstLineChars="200" w:firstLine="632"/>
        <w:rPr>
          <w:rFonts w:ascii="FangSong_GB2312" w:eastAsia="FangSong_GB2312"/>
          <w:sz w:val="32"/>
          <w:szCs w:val="32"/>
        </w:rPr>
      </w:pPr>
      <w:r>
        <w:rPr>
          <w:rFonts w:ascii="FangSong_GB2312" w:eastAsia="FangSong_GB2312" w:hint="eastAsia"/>
          <w:sz w:val="32"/>
          <w:szCs w:val="32"/>
        </w:rPr>
        <w:t>四、财政拨款收入支出决算总体情况说明</w:t>
      </w:r>
      <w:r>
        <w:rPr>
          <w:rFonts w:ascii="Arial" w:eastAsia="FangSong_GB2312" w:hAnsi="Arial" w:cs="Arial"/>
          <w:sz w:val="32"/>
          <w:szCs w:val="32"/>
        </w:rPr>
        <w:t>………………</w:t>
      </w:r>
      <w:r>
        <w:rPr>
          <w:rFonts w:ascii="Arial" w:eastAsia="FangSong_GB2312" w:hAnsi="Arial" w:cs="Arial" w:hint="eastAsia"/>
          <w:sz w:val="32"/>
          <w:szCs w:val="32"/>
        </w:rPr>
        <w:t>25</w:t>
      </w:r>
    </w:p>
    <w:p w:rsidR="00C23BE1" w:rsidRDefault="00AA0DE4">
      <w:pPr>
        <w:spacing w:line="580" w:lineRule="exact"/>
        <w:ind w:firstLineChars="200" w:firstLine="632"/>
        <w:rPr>
          <w:rFonts w:ascii="FangSong_GB2312" w:eastAsia="FangSong_GB2312"/>
          <w:sz w:val="32"/>
          <w:szCs w:val="32"/>
        </w:rPr>
      </w:pPr>
      <w:r>
        <w:rPr>
          <w:rFonts w:ascii="FangSong_GB2312" w:eastAsia="FangSong_GB2312" w:hint="eastAsia"/>
          <w:sz w:val="32"/>
          <w:szCs w:val="32"/>
        </w:rPr>
        <w:t>五、一般公共预</w:t>
      </w:r>
      <w:r>
        <w:rPr>
          <w:rFonts w:ascii="FangSong_GB2312" w:eastAsia="FangSong_GB2312" w:hint="eastAsia"/>
          <w:sz w:val="32"/>
          <w:szCs w:val="32"/>
        </w:rPr>
        <w:t>算财政拨款支出决算情况说明</w:t>
      </w:r>
      <w:r>
        <w:rPr>
          <w:rFonts w:ascii="Arial" w:eastAsia="FangSong_GB2312" w:hAnsi="Arial" w:cs="Arial"/>
          <w:sz w:val="32"/>
          <w:szCs w:val="32"/>
        </w:rPr>
        <w:t>…………</w:t>
      </w:r>
      <w:r>
        <w:rPr>
          <w:rFonts w:ascii="Arial" w:eastAsia="FangSong_GB2312" w:hAnsi="Arial" w:cs="Arial" w:hint="eastAsia"/>
          <w:sz w:val="32"/>
          <w:szCs w:val="32"/>
        </w:rPr>
        <w:t>26</w:t>
      </w:r>
    </w:p>
    <w:p w:rsidR="00C23BE1" w:rsidRDefault="00AA0DE4">
      <w:pPr>
        <w:spacing w:line="580" w:lineRule="exact"/>
        <w:ind w:firstLineChars="200" w:firstLine="632"/>
        <w:rPr>
          <w:rFonts w:ascii="FangSong_GB2312" w:eastAsia="FangSong_GB2312"/>
          <w:sz w:val="32"/>
          <w:szCs w:val="32"/>
        </w:rPr>
      </w:pPr>
      <w:r>
        <w:rPr>
          <w:rFonts w:ascii="FangSong_GB2312" w:eastAsia="FangSong_GB2312" w:hint="eastAsia"/>
          <w:sz w:val="32"/>
          <w:szCs w:val="32"/>
        </w:rPr>
        <w:t>六、一般公共预算财政拨款基本支出决算情况说明</w:t>
      </w:r>
      <w:r>
        <w:rPr>
          <w:rFonts w:ascii="Arial" w:eastAsia="FangSong_GB2312" w:hAnsi="Arial" w:cs="Arial"/>
          <w:sz w:val="32"/>
          <w:szCs w:val="32"/>
        </w:rPr>
        <w:t>……</w:t>
      </w:r>
      <w:r>
        <w:rPr>
          <w:rFonts w:ascii="Arial" w:eastAsia="FangSong_GB2312" w:hAnsi="Arial" w:cs="Arial" w:hint="eastAsia"/>
          <w:sz w:val="32"/>
          <w:szCs w:val="32"/>
        </w:rPr>
        <w:t>28</w:t>
      </w:r>
    </w:p>
    <w:p w:rsidR="00C23BE1" w:rsidRDefault="00AA0DE4">
      <w:pPr>
        <w:spacing w:line="580" w:lineRule="exact"/>
        <w:ind w:firstLineChars="200" w:firstLine="632"/>
        <w:rPr>
          <w:rFonts w:ascii="FangSong_GB2312" w:eastAsia="FangSong_GB2312"/>
          <w:sz w:val="32"/>
          <w:szCs w:val="32"/>
        </w:rPr>
      </w:pPr>
      <w:r>
        <w:rPr>
          <w:rFonts w:ascii="FangSong_GB2312" w:eastAsia="FangSong_GB2312" w:hint="eastAsia"/>
          <w:sz w:val="32"/>
          <w:szCs w:val="32"/>
        </w:rPr>
        <w:t>七、一般公共预算财政拨款“三公”经费支出决算情况说</w:t>
      </w:r>
      <w:r>
        <w:rPr>
          <w:rFonts w:ascii="FangSong_GB2312" w:eastAsia="FangSong_GB2312" w:hint="eastAsia"/>
          <w:sz w:val="32"/>
          <w:szCs w:val="32"/>
        </w:rPr>
        <w:lastRenderedPageBreak/>
        <w:t>明</w:t>
      </w:r>
      <w:r>
        <w:rPr>
          <w:rFonts w:ascii="Arial" w:eastAsia="FangSong_GB2312" w:hAnsi="Arial" w:cs="Arial"/>
          <w:sz w:val="32"/>
          <w:szCs w:val="32"/>
        </w:rPr>
        <w:t>…………………………………………………………………</w:t>
      </w:r>
      <w:r>
        <w:rPr>
          <w:rFonts w:ascii="Arial" w:eastAsia="FangSong_GB2312" w:hAnsi="Arial" w:cs="Arial" w:hint="eastAsia"/>
          <w:sz w:val="32"/>
          <w:szCs w:val="32"/>
        </w:rPr>
        <w:t>29</w:t>
      </w:r>
    </w:p>
    <w:p w:rsidR="00C23BE1" w:rsidRDefault="00AA0DE4">
      <w:pPr>
        <w:spacing w:line="580" w:lineRule="exact"/>
        <w:ind w:firstLineChars="200" w:firstLine="632"/>
        <w:rPr>
          <w:rFonts w:ascii="FangSong_GB2312" w:eastAsia="FangSong_GB2312"/>
          <w:sz w:val="32"/>
          <w:szCs w:val="32"/>
        </w:rPr>
      </w:pPr>
      <w:r>
        <w:rPr>
          <w:rFonts w:ascii="FangSong_GB2312" w:eastAsia="FangSong_GB2312" w:hint="eastAsia"/>
          <w:sz w:val="32"/>
          <w:szCs w:val="32"/>
        </w:rPr>
        <w:t>八、政府性基金预算财政拨款收入支出决算情况说明</w:t>
      </w:r>
      <w:r>
        <w:rPr>
          <w:rFonts w:ascii="Arial" w:eastAsia="FangSong_GB2312" w:hAnsi="Arial" w:cs="Arial"/>
          <w:sz w:val="32"/>
          <w:szCs w:val="32"/>
        </w:rPr>
        <w:t>…</w:t>
      </w:r>
      <w:r>
        <w:rPr>
          <w:rFonts w:ascii="Arial" w:eastAsia="FangSong_GB2312" w:hAnsi="Arial" w:cs="Arial" w:hint="eastAsia"/>
          <w:sz w:val="32"/>
          <w:szCs w:val="32"/>
        </w:rPr>
        <w:t>30</w:t>
      </w:r>
    </w:p>
    <w:p w:rsidR="00C23BE1" w:rsidRDefault="00AA0DE4">
      <w:pPr>
        <w:spacing w:line="580" w:lineRule="exact"/>
        <w:ind w:firstLineChars="200" w:firstLine="632"/>
        <w:rPr>
          <w:rFonts w:ascii="FangSong_GB2312" w:eastAsia="FangSong_GB2312"/>
          <w:sz w:val="32"/>
          <w:szCs w:val="32"/>
        </w:rPr>
      </w:pPr>
      <w:r>
        <w:rPr>
          <w:rFonts w:ascii="FangSong_GB2312" w:eastAsia="FangSong_GB2312" w:hint="eastAsia"/>
          <w:sz w:val="32"/>
          <w:szCs w:val="32"/>
        </w:rPr>
        <w:t>九、重要事项情况说明</w:t>
      </w:r>
      <w:r>
        <w:rPr>
          <w:rFonts w:ascii="Arial" w:eastAsia="FangSong_GB2312" w:hAnsi="Arial" w:cs="Arial"/>
          <w:sz w:val="32"/>
          <w:szCs w:val="32"/>
        </w:rPr>
        <w:t>……………………………………</w:t>
      </w:r>
      <w:r>
        <w:rPr>
          <w:rFonts w:ascii="Arial" w:eastAsia="FangSong_GB2312" w:hAnsi="Arial" w:cs="Arial" w:hint="eastAsia"/>
          <w:sz w:val="32"/>
          <w:szCs w:val="32"/>
        </w:rPr>
        <w:t>30</w:t>
      </w:r>
    </w:p>
    <w:p w:rsidR="00C23BE1" w:rsidRDefault="00AA0DE4">
      <w:pPr>
        <w:spacing w:line="580" w:lineRule="exact"/>
        <w:ind w:firstLineChars="200" w:firstLine="632"/>
        <w:rPr>
          <w:rFonts w:ascii="SimHei" w:eastAsia="FangSong_GB2312" w:hAnsi="SimHei"/>
          <w:sz w:val="32"/>
          <w:szCs w:val="32"/>
        </w:rPr>
      </w:pPr>
      <w:r>
        <w:rPr>
          <w:rFonts w:ascii="SimHei" w:eastAsia="SimHei" w:hAnsi="SimHei" w:hint="eastAsia"/>
          <w:sz w:val="32"/>
          <w:szCs w:val="32"/>
        </w:rPr>
        <w:t>第四部分</w:t>
      </w:r>
      <w:r>
        <w:rPr>
          <w:rFonts w:ascii="SimHei" w:eastAsia="SimHei" w:hAnsi="SimHei" w:hint="eastAsia"/>
          <w:sz w:val="32"/>
          <w:szCs w:val="32"/>
        </w:rPr>
        <w:t xml:space="preserve">  </w:t>
      </w:r>
      <w:r>
        <w:rPr>
          <w:rFonts w:ascii="SimHei" w:eastAsia="SimHei" w:hAnsi="SimHei" w:hint="eastAsia"/>
          <w:sz w:val="32"/>
          <w:szCs w:val="32"/>
        </w:rPr>
        <w:t>名词解释</w:t>
      </w:r>
      <w:r>
        <w:rPr>
          <w:rFonts w:ascii="Arial" w:eastAsia="FangSong_GB2312" w:hAnsi="Arial" w:cs="Arial"/>
          <w:sz w:val="32"/>
          <w:szCs w:val="32"/>
        </w:rPr>
        <w:t>………………………………………</w:t>
      </w:r>
      <w:r>
        <w:rPr>
          <w:rFonts w:ascii="Arial" w:eastAsia="FangSong_GB2312" w:hAnsi="Arial" w:cs="Arial" w:hint="eastAsia"/>
          <w:sz w:val="32"/>
          <w:szCs w:val="32"/>
        </w:rPr>
        <w:t>33</w:t>
      </w:r>
    </w:p>
    <w:p w:rsidR="00C23BE1" w:rsidRDefault="00AA0DE4">
      <w:pPr>
        <w:spacing w:line="580" w:lineRule="exact"/>
        <w:ind w:firstLineChars="200" w:firstLine="632"/>
        <w:rPr>
          <w:rFonts w:ascii="FangSong_GB2312" w:eastAsia="FangSong_GB2312"/>
          <w:sz w:val="32"/>
          <w:szCs w:val="32"/>
        </w:rPr>
      </w:pPr>
      <w:r>
        <w:rPr>
          <w:rFonts w:ascii="SimHei" w:eastAsia="SimHei" w:hAnsi="SimHei" w:hint="eastAsia"/>
          <w:sz w:val="32"/>
          <w:szCs w:val="32"/>
        </w:rPr>
        <w:t>第五部分</w:t>
      </w:r>
      <w:r>
        <w:rPr>
          <w:rFonts w:ascii="SimHei" w:eastAsia="SimHei" w:hAnsi="SimHei" w:hint="eastAsia"/>
          <w:sz w:val="32"/>
          <w:szCs w:val="32"/>
        </w:rPr>
        <w:t xml:space="preserve">  </w:t>
      </w:r>
      <w:r>
        <w:rPr>
          <w:rFonts w:ascii="SimHei" w:eastAsia="SimHei" w:hAnsi="SimHei" w:hint="eastAsia"/>
          <w:sz w:val="32"/>
          <w:szCs w:val="32"/>
        </w:rPr>
        <w:t>附件</w:t>
      </w:r>
      <w:r>
        <w:rPr>
          <w:rFonts w:ascii="Arial" w:eastAsia="FangSong_GB2312" w:hAnsi="Arial" w:cs="Arial"/>
          <w:sz w:val="32"/>
          <w:szCs w:val="32"/>
        </w:rPr>
        <w:t>……………………………………………</w:t>
      </w:r>
      <w:r>
        <w:rPr>
          <w:rFonts w:ascii="Arial" w:eastAsia="FangSong_GB2312" w:hAnsi="Arial" w:cs="Arial" w:hint="eastAsia"/>
          <w:sz w:val="32"/>
          <w:szCs w:val="32"/>
        </w:rPr>
        <w:t>37</w:t>
      </w:r>
      <w:bookmarkStart w:id="0" w:name="_GoBack"/>
      <w:bookmarkEnd w:id="0"/>
    </w:p>
    <w:p w:rsidR="00C23BE1" w:rsidRDefault="00AA0DE4">
      <w:pPr>
        <w:spacing w:line="580" w:lineRule="exact"/>
        <w:ind w:firstLineChars="100" w:firstLine="316"/>
        <w:rPr>
          <w:rFonts w:ascii="SimHei" w:eastAsia="SimHei" w:hAnsi="SimHei"/>
          <w:sz w:val="32"/>
          <w:szCs w:val="32"/>
        </w:rPr>
      </w:pPr>
      <w:r>
        <w:rPr>
          <w:rFonts w:ascii="SimHei" w:eastAsia="SimHei" w:hAnsi="SimHei" w:hint="eastAsia"/>
          <w:sz w:val="32"/>
          <w:szCs w:val="32"/>
        </w:rPr>
        <w:t xml:space="preserve">  </w:t>
      </w:r>
    </w:p>
    <w:p w:rsidR="00C23BE1" w:rsidRDefault="00C23BE1">
      <w:pPr>
        <w:spacing w:line="580" w:lineRule="exact"/>
        <w:ind w:firstLineChars="100" w:firstLine="316"/>
        <w:rPr>
          <w:rFonts w:ascii="SimHei" w:eastAsia="SimHei" w:hAnsi="SimHei"/>
          <w:sz w:val="32"/>
          <w:szCs w:val="32"/>
        </w:rPr>
      </w:pPr>
    </w:p>
    <w:p w:rsidR="00C23BE1" w:rsidRDefault="00C23BE1">
      <w:pPr>
        <w:spacing w:line="580" w:lineRule="exact"/>
        <w:ind w:firstLineChars="100" w:firstLine="316"/>
        <w:rPr>
          <w:rFonts w:ascii="SimHei" w:eastAsia="SimHei" w:hAnsi="SimHei"/>
          <w:sz w:val="32"/>
          <w:szCs w:val="32"/>
        </w:rPr>
      </w:pPr>
    </w:p>
    <w:p w:rsidR="00C23BE1" w:rsidRDefault="00C23BE1">
      <w:pPr>
        <w:ind w:firstLineChars="200" w:firstLine="632"/>
        <w:rPr>
          <w:rFonts w:ascii="FangSong_GB2312" w:eastAsia="FangSong_GB2312"/>
          <w:color w:val="FF0000"/>
          <w:sz w:val="32"/>
          <w:szCs w:val="32"/>
        </w:rPr>
      </w:pPr>
    </w:p>
    <w:p w:rsidR="00C23BE1" w:rsidRDefault="00C23BE1">
      <w:pPr>
        <w:spacing w:line="580" w:lineRule="exact"/>
        <w:ind w:firstLineChars="100" w:firstLine="206"/>
        <w:rPr>
          <w:rFonts w:ascii="FangSong_GB2312" w:eastAsia="FangSong_GB2312"/>
        </w:rPr>
        <w:sectPr w:rsidR="00C23BE1">
          <w:headerReference w:type="default" r:id="rId7"/>
          <w:footerReference w:type="even" r:id="rId8"/>
          <w:footerReference w:type="default" r:id="rId9"/>
          <w:pgSz w:w="11906" w:h="16838"/>
          <w:pgMar w:top="2041" w:right="1531" w:bottom="1758" w:left="1531" w:header="0" w:footer="1418" w:gutter="0"/>
          <w:cols w:space="720"/>
          <w:docGrid w:type="linesAndChars" w:linePitch="610" w:charSpace="-849"/>
        </w:sectPr>
      </w:pPr>
    </w:p>
    <w:p w:rsidR="00C23BE1" w:rsidRDefault="00C23BE1">
      <w:pPr>
        <w:jc w:val="center"/>
        <w:rPr>
          <w:rFonts w:ascii="方正小标宋简体" w:eastAsia="方正小标宋简体"/>
          <w:sz w:val="42"/>
        </w:rPr>
      </w:pPr>
    </w:p>
    <w:p w:rsidR="00C23BE1" w:rsidRDefault="00C23BE1">
      <w:pPr>
        <w:jc w:val="center"/>
        <w:rPr>
          <w:rFonts w:ascii="方正小标宋简体" w:eastAsia="方正小标宋简体"/>
          <w:sz w:val="42"/>
        </w:rPr>
      </w:pPr>
    </w:p>
    <w:p w:rsidR="00C23BE1" w:rsidRDefault="00AA0DE4">
      <w:pPr>
        <w:ind w:firstLineChars="100" w:firstLine="536"/>
        <w:rPr>
          <w:rFonts w:ascii="方正小标宋简体" w:eastAsia="方正小标宋简体"/>
          <w:spacing w:val="60"/>
          <w:sz w:val="42"/>
        </w:rPr>
      </w:pPr>
      <w:r>
        <w:rPr>
          <w:rFonts w:ascii="方正小标宋简体" w:eastAsia="方正小标宋简体" w:hint="eastAsia"/>
          <w:spacing w:val="60"/>
          <w:sz w:val="42"/>
        </w:rPr>
        <w:t>第一部分</w:t>
      </w:r>
    </w:p>
    <w:p w:rsidR="00C23BE1" w:rsidRDefault="00C23BE1">
      <w:pPr>
        <w:jc w:val="center"/>
        <w:rPr>
          <w:rFonts w:ascii="方正小标宋简体" w:eastAsia="方正小标宋简体"/>
          <w:spacing w:val="60"/>
          <w:sz w:val="42"/>
        </w:rPr>
      </w:pPr>
    </w:p>
    <w:p w:rsidR="00C23BE1" w:rsidRDefault="00AA0DE4">
      <w:pPr>
        <w:jc w:val="center"/>
        <w:rPr>
          <w:rFonts w:ascii="方正小标宋简体" w:eastAsia="方正小标宋简体"/>
          <w:spacing w:val="60"/>
          <w:sz w:val="48"/>
        </w:rPr>
      </w:pPr>
      <w:r>
        <w:rPr>
          <w:rFonts w:ascii="方正小标宋简体" w:eastAsia="方正小标宋简体" w:hint="eastAsia"/>
          <w:spacing w:val="60"/>
          <w:sz w:val="48"/>
        </w:rPr>
        <w:t>部门概况</w:t>
      </w:r>
    </w:p>
    <w:p w:rsidR="00C23BE1" w:rsidRDefault="00C23BE1">
      <w:pPr>
        <w:jc w:val="center"/>
        <w:rPr>
          <w:rFonts w:ascii="FangSong_GB2312" w:eastAsia="FangSong_GB2312"/>
        </w:rPr>
        <w:sectPr w:rsidR="00C23BE1">
          <w:pgSz w:w="11906" w:h="16838"/>
          <w:pgMar w:top="1701" w:right="1531" w:bottom="1701" w:left="1531" w:header="0" w:footer="1418" w:gutter="0"/>
          <w:cols w:space="720"/>
          <w:docGrid w:type="linesAndChars" w:linePitch="610" w:charSpace="-849"/>
        </w:sectPr>
      </w:pPr>
    </w:p>
    <w:p w:rsidR="00C23BE1" w:rsidRDefault="00AA0DE4">
      <w:pPr>
        <w:ind w:firstLineChars="200" w:firstLine="632"/>
        <w:rPr>
          <w:rFonts w:ascii="SimHei" w:eastAsia="SimHei" w:hAnsi="SimHei"/>
          <w:sz w:val="32"/>
          <w:szCs w:val="32"/>
        </w:rPr>
      </w:pPr>
      <w:r>
        <w:rPr>
          <w:rFonts w:ascii="SimHei" w:eastAsia="SimHei" w:hAnsi="SimHei" w:hint="eastAsia"/>
          <w:sz w:val="32"/>
          <w:szCs w:val="32"/>
        </w:rPr>
        <w:lastRenderedPageBreak/>
        <w:t>一、部门职责</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一）贯彻执行科技工作法律法规和方针政策，起草有关政策规定、规范性文件。统筹推进全县创新体系建设，协调落实全县重大科技创新任务、战略性重大工程，组织实施创新驱动发展战略、创新型城市建设、引进国外智力规划和政策。会同有关部门健全技术创新激励机制。</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二）统筹推进科技体制改革。提出全县科技体制改革的政策措施和建议，优化科研体系建设和科研机构布局。推动企业科技创新能力建设，承担推进科技军民融合发展相关工作，推进全县重大科技决策咨询制度建设。配合有关部门做好优化营商环境相关工作。</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（三）负责制定县级科技发展和基础研</w:t>
      </w:r>
      <w:r>
        <w:rPr>
          <w:rFonts w:ascii="FangSong_GB2312" w:eastAsia="FangSong_GB2312" w:hint="eastAsia"/>
          <w:sz w:val="32"/>
          <w:szCs w:val="32"/>
        </w:rPr>
        <w:t>究规划、计划并组织实施。负责实施国家、省、市重点实验室、工程技术研究中心、中试基地等科技基地计划。参与编制和实施全县重大科技基础设施规划。组织协调国家和省、市、县重大基础研究和应用基础研究。推进科技资源开放共享。</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四）牵头建立统一的县级科技管理平台和科研项目资金协调、评估、监管机制。会同有关部门提出优化配置科技资源的政策措施建议，提出科研条件保障的规划和政策建议，推动多元化科技投入体系建设，协调管理县财政科技计划（专项、基金等）并监督实施。</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（五）统筹科研诚信建设，负责科技评价体系建设和相关</w:t>
      </w:r>
      <w:r>
        <w:rPr>
          <w:rFonts w:ascii="FangSong_GB2312" w:eastAsia="FangSong_GB2312" w:hint="eastAsia"/>
          <w:sz w:val="32"/>
          <w:szCs w:val="32"/>
        </w:rPr>
        <w:lastRenderedPageBreak/>
        <w:t>科技评估管理。</w:t>
      </w:r>
      <w:r>
        <w:rPr>
          <w:rFonts w:ascii="FangSong_GB2312" w:eastAsia="FangSong_GB2312" w:hint="eastAsia"/>
          <w:sz w:val="32"/>
          <w:szCs w:val="32"/>
        </w:rPr>
        <w:t>组织实施全县科技创新调查和科技报告制度。统筹软科学研究。</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（六）编制全县重大科技项目规划并监督实施，统筹协调关键共性技术、前沿引领技术、现代工程技术、变革性与颠覆性技术研发和创新，牵头组织重大技术攻关和成果应用示范。</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七）组织拟订全县高新技术发展以及产业化，科技促进农业农村、社会发展的规划、政策和措施。组织开展重点领域技术发展需求分析，提出重大任务并监督实施。推动高新技术产业化相关技术服务体系建设。会同有关部门负责推进高新技术企业发展工作。指导全县创新型产业集群发展。</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（八）组织参加国家和省、市技术转移体</w:t>
      </w:r>
      <w:r>
        <w:rPr>
          <w:rFonts w:ascii="FangSong_GB2312" w:eastAsia="FangSong_GB2312" w:hint="eastAsia"/>
          <w:sz w:val="32"/>
          <w:szCs w:val="32"/>
        </w:rPr>
        <w:t>系建设，牵头全县技术转移体系建设，拟订科技成果转移转化和促进产学研结合的相关政策措施并监督实施，组织相关重大科技成果应用示范。指导科技服务业、技术市场和科技中介组织发展。推动区域和产业技术创新战略联盟建设以及企业自主创新能力建设。</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（九）统筹区域科技创新体系建设，指导区域创新发展、科技资源合理布局和协同创新能力建设，推动科技园区建设，指导大学科技园、农业科技园区、可持续发展实验区等建设。</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十）负责全县有关科技外事和科技培训工作。拟订科技对外交往与创新能力开放合作的规划、政策和措施，组织开展对外科技合作与科技人才交流。指导对外科技合作与科技人才交流工作。负责组织实施国家、省、市出国（境）培训政策计</w:t>
      </w:r>
      <w:r>
        <w:rPr>
          <w:rFonts w:ascii="FangSong_GB2312" w:eastAsia="FangSong_GB2312" w:hint="eastAsia"/>
          <w:sz w:val="32"/>
          <w:szCs w:val="32"/>
        </w:rPr>
        <w:lastRenderedPageBreak/>
        <w:t>划和出国（境）培训项目。</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十一）综合管理全县引进国（境）外智力工作。拟订全县重点引进外国专家总体计划并组织实施，建立外国高端专家、团队吸引集聚机制和重点外国专家联系服务机制。拟订全县引进国外智力规划和政策，编报引进国外智力专项经费预算，并负责监督实施。参与拟订国（境）外人员来我县工作政策，负责拟订</w:t>
      </w:r>
      <w:r>
        <w:rPr>
          <w:rFonts w:ascii="FangSong_GB2312" w:eastAsia="FangSong_GB2312" w:hint="eastAsia"/>
          <w:sz w:val="32"/>
          <w:szCs w:val="32"/>
        </w:rPr>
        <w:t>国（境）外专家来我县定居政策。</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（十二）会同有关部门拟订科技人才队伍建设规划和政策建议，建立健全科技人才评价和激励机制，组织实施科技人才计划，推动高端科技创新人才队伍建设。拟订科学普及和科学传播规划、政策。</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（十三）负责管理科技成果、科技奖励、科技保密、技术市场和科技信息市场。负责技术合同管理工作。承担县科学技术奖励委员会的日常工作，负责“县科学技术奖”的评选、表彰工作。</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（十四）负责拟订促进科技中介组织发展政策。负责全县科技宣传、科技信息、国防科技动员、科技应急管理以及相关科技评估和科技统计管理与服务工作。</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（十五）在职责范围内负责本部门、本行业领域的安全生产和消防安全工作。负责相关产业的招商引资工作。</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（十六）负责贯彻落实全面从严治党要求，切实履行机关党建工作、党风廉政建设和意识形态主体责任，全面推进党的</w:t>
      </w:r>
      <w:r>
        <w:rPr>
          <w:rFonts w:ascii="FangSong_GB2312" w:eastAsia="FangSong_GB2312" w:hint="eastAsia"/>
          <w:sz w:val="32"/>
          <w:szCs w:val="32"/>
        </w:rPr>
        <w:lastRenderedPageBreak/>
        <w:t>政治建设、思想建设、组织建设、作风建设、纪律建设，把制度建设贯穿其中，领导所属单位抓好党的建设工作。按照县委非公有制经济组织职责分工做好相关工作。</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（十七）完成县委、县政</w:t>
      </w:r>
      <w:r>
        <w:rPr>
          <w:rFonts w:ascii="FangSong_GB2312" w:eastAsia="FangSong_GB2312" w:hint="eastAsia"/>
          <w:sz w:val="32"/>
          <w:szCs w:val="32"/>
        </w:rPr>
        <w:t>府交办的其他任务。</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十八）职能转变。按照省委、省政府关于转变政府职能、深化放管服改革，深入推进审批服务便民化的决策部署，认真落实省、市、县深化“一次办好”改革的要求，组织推进本系统转变政府职能。深化简政放权，创新监管方式，优化政务服务。围绕贯彻实施科教兴国战略、人才强国战略、创新驱动发展战略，加强、优化、转变政府科技管理和服务职能，完善科技创新制度和组织体系，加强宏观管理和统筹协调，加强科研诚信建设。深入推进科技计划管理改革，建立公开统一的科技管理平台，减少科技计划项目重复、分散、封闭、低效和资源配置“碎</w:t>
      </w:r>
      <w:r>
        <w:rPr>
          <w:rFonts w:ascii="FangSong_GB2312" w:eastAsia="FangSong_GB2312" w:hint="eastAsia"/>
          <w:sz w:val="32"/>
          <w:szCs w:val="32"/>
        </w:rPr>
        <w:t>片化”的现象。进一步改进科技人才评价机制，建立健全以创新能力、质量、贡献、绩效为导向的科技人才评价体系和激励政策，统筹全县科技人才队伍建设和引进国外智力工作。</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（十九）与县人力资源社会保障局的职责分工。县人力资源社会保障局会同县科技局制定外国人来我县工作政策，其中</w:t>
      </w:r>
      <w:r>
        <w:rPr>
          <w:rFonts w:ascii="FangSong_GB2312" w:eastAsia="FangSong_GB2312" w:hint="eastAsia"/>
          <w:sz w:val="32"/>
          <w:szCs w:val="32"/>
        </w:rPr>
        <w:t>A</w:t>
      </w:r>
      <w:r>
        <w:rPr>
          <w:rFonts w:ascii="FangSong_GB2312" w:eastAsia="FangSong_GB2312" w:hint="eastAsia"/>
          <w:sz w:val="32"/>
          <w:szCs w:val="32"/>
        </w:rPr>
        <w:t>类人员的政策由县科技局会同县人力资源社会保障局制定，</w:t>
      </w:r>
      <w:r>
        <w:rPr>
          <w:rFonts w:ascii="FangSong_GB2312" w:eastAsia="FangSong_GB2312" w:hint="eastAsia"/>
          <w:sz w:val="32"/>
          <w:szCs w:val="32"/>
        </w:rPr>
        <w:t>B</w:t>
      </w:r>
      <w:r>
        <w:rPr>
          <w:rFonts w:ascii="FangSong_GB2312" w:eastAsia="FangSong_GB2312" w:hint="eastAsia"/>
          <w:sz w:val="32"/>
          <w:szCs w:val="32"/>
        </w:rPr>
        <w:t>类和</w:t>
      </w:r>
      <w:r>
        <w:rPr>
          <w:rFonts w:ascii="FangSong_GB2312" w:eastAsia="FangSong_GB2312" w:hint="eastAsia"/>
          <w:sz w:val="32"/>
          <w:szCs w:val="32"/>
        </w:rPr>
        <w:t>C</w:t>
      </w:r>
      <w:r>
        <w:rPr>
          <w:rFonts w:ascii="FangSong_GB2312" w:eastAsia="FangSong_GB2312" w:hint="eastAsia"/>
          <w:sz w:val="32"/>
          <w:szCs w:val="32"/>
        </w:rPr>
        <w:t>类人员的政策由县人力资源社会保障局会同县科技局制定。</w:t>
      </w:r>
    </w:p>
    <w:p w:rsidR="00C23BE1" w:rsidRDefault="00C23BE1">
      <w:pPr>
        <w:ind w:firstLineChars="200" w:firstLine="632"/>
        <w:rPr>
          <w:rFonts w:ascii="SimHei" w:eastAsia="SimHei" w:hAnsi="SimHei"/>
          <w:sz w:val="32"/>
          <w:szCs w:val="32"/>
        </w:rPr>
      </w:pPr>
    </w:p>
    <w:p w:rsidR="00C23BE1" w:rsidRDefault="00AA0DE4">
      <w:pPr>
        <w:ind w:firstLineChars="200" w:firstLine="632"/>
        <w:rPr>
          <w:rFonts w:ascii="SimHei" w:eastAsia="SimHei" w:hAnsi="SimHei"/>
          <w:sz w:val="32"/>
          <w:szCs w:val="32"/>
        </w:rPr>
      </w:pPr>
      <w:r>
        <w:rPr>
          <w:rFonts w:ascii="SimHei" w:eastAsia="SimHei" w:hAnsi="SimHei" w:hint="eastAsia"/>
          <w:sz w:val="32"/>
          <w:szCs w:val="32"/>
        </w:rPr>
        <w:t>二、机构设置</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从决算单位构成看，</w:t>
      </w:r>
      <w:r>
        <w:rPr>
          <w:rFonts w:ascii="FangSong_GB2312" w:eastAsia="FangSong_GB2312" w:hint="eastAsia"/>
          <w:sz w:val="32"/>
          <w:szCs w:val="32"/>
        </w:rPr>
        <w:t>汶上县科学技术</w:t>
      </w:r>
      <w:r>
        <w:rPr>
          <w:rFonts w:ascii="FangSong_GB2312" w:eastAsia="FangSong_GB2312" w:hint="eastAsia"/>
          <w:sz w:val="32"/>
          <w:szCs w:val="32"/>
        </w:rPr>
        <w:t>局部门决算包括：局本级决算。</w:t>
      </w:r>
    </w:p>
    <w:p w:rsidR="00C23BE1" w:rsidRDefault="00AA0DE4">
      <w:pPr>
        <w:spacing w:line="580" w:lineRule="exact"/>
        <w:ind w:firstLineChars="150" w:firstLine="474"/>
        <w:rPr>
          <w:rFonts w:ascii="FangSong_GB2312" w:eastAsia="FangSong_GB2312" w:hAnsi="SimSun" w:cs="Courier New"/>
          <w:sz w:val="32"/>
          <w:szCs w:val="32"/>
        </w:rPr>
      </w:pPr>
      <w:r>
        <w:rPr>
          <w:rFonts w:ascii="FangSong_GB2312" w:eastAsia="FangSong_GB2312" w:hint="eastAsia"/>
          <w:sz w:val="32"/>
          <w:szCs w:val="32"/>
        </w:rPr>
        <w:t>纳入</w:t>
      </w:r>
      <w:r>
        <w:rPr>
          <w:rFonts w:ascii="FangSong_GB2312" w:eastAsia="FangSong_GB2312" w:hint="eastAsia"/>
          <w:sz w:val="32"/>
          <w:szCs w:val="32"/>
        </w:rPr>
        <w:t>汶上县科学技术</w:t>
      </w:r>
      <w:r>
        <w:rPr>
          <w:rFonts w:ascii="FangSong_GB2312" w:eastAsia="FangSong_GB2312" w:hint="eastAsia"/>
          <w:sz w:val="32"/>
          <w:szCs w:val="32"/>
        </w:rPr>
        <w:t>局</w:t>
      </w:r>
      <w:r>
        <w:rPr>
          <w:rFonts w:ascii="FangSong_GB2312" w:eastAsia="FangSong_GB2312" w:hint="eastAsia"/>
          <w:sz w:val="32"/>
          <w:szCs w:val="32"/>
        </w:rPr>
        <w:t>2019</w:t>
      </w:r>
      <w:r>
        <w:rPr>
          <w:rFonts w:ascii="FangSong_GB2312" w:eastAsia="FangSong_GB2312" w:hint="eastAsia"/>
          <w:sz w:val="32"/>
          <w:szCs w:val="32"/>
        </w:rPr>
        <w:t>年度部门决算编制范围的预算</w:t>
      </w:r>
      <w:r>
        <w:rPr>
          <w:rFonts w:ascii="FangSong_GB2312" w:eastAsia="FangSong_GB2312" w:hAnsi="SimSun" w:cs="Courier New" w:hint="eastAsia"/>
          <w:sz w:val="32"/>
          <w:szCs w:val="32"/>
        </w:rPr>
        <w:t>单位</w:t>
      </w:r>
      <w:r>
        <w:rPr>
          <w:rFonts w:ascii="FangSong_GB2312" w:eastAsia="FangSong_GB2312" w:hAnsi="SimSun" w:cs="Courier New" w:hint="eastAsia"/>
          <w:sz w:val="32"/>
          <w:szCs w:val="32"/>
        </w:rPr>
        <w:t>3</w:t>
      </w:r>
      <w:r>
        <w:rPr>
          <w:rFonts w:ascii="FangSong_GB2312" w:eastAsia="FangSong_GB2312" w:hAnsi="SimSun" w:cs="Courier New" w:hint="eastAsia"/>
          <w:sz w:val="32"/>
          <w:szCs w:val="32"/>
        </w:rPr>
        <w:t>个，包括：</w:t>
      </w:r>
    </w:p>
    <w:p w:rsidR="00C23BE1" w:rsidRDefault="00AA0DE4">
      <w:pPr>
        <w:spacing w:line="580" w:lineRule="exact"/>
        <w:ind w:firstLineChars="200" w:firstLine="632"/>
        <w:rPr>
          <w:rFonts w:ascii="FangSong_GB2312" w:eastAsia="FangSong_GB2312" w:hAnsi="SimSun" w:cs="Courier New"/>
          <w:sz w:val="32"/>
          <w:szCs w:val="32"/>
        </w:rPr>
      </w:pPr>
      <w:r>
        <w:rPr>
          <w:rFonts w:ascii="FangSong_GB2312" w:eastAsia="FangSong_GB2312" w:hAnsi="SimSun" w:cs="Courier New"/>
          <w:sz w:val="32"/>
          <w:szCs w:val="32"/>
        </w:rPr>
        <w:t>1</w:t>
      </w:r>
      <w:r>
        <w:rPr>
          <w:rFonts w:ascii="FangSong_GB2312" w:eastAsia="FangSong_GB2312" w:hAnsi="SimSun" w:cs="Courier New" w:hint="eastAsia"/>
          <w:sz w:val="32"/>
          <w:szCs w:val="32"/>
        </w:rPr>
        <w:t>、汶上县科学技术局局本级</w:t>
      </w:r>
    </w:p>
    <w:p w:rsidR="00C23BE1" w:rsidRDefault="00AA0DE4">
      <w:pPr>
        <w:spacing w:line="580" w:lineRule="exact"/>
        <w:ind w:firstLineChars="200" w:firstLine="632"/>
        <w:rPr>
          <w:rFonts w:ascii="FangSong_GB2312" w:eastAsia="FangSong_GB2312" w:hAnsi="SimSun" w:cs="Courier New"/>
          <w:sz w:val="32"/>
          <w:szCs w:val="32"/>
        </w:rPr>
      </w:pPr>
      <w:r>
        <w:rPr>
          <w:rFonts w:ascii="FangSong_GB2312" w:eastAsia="FangSong_GB2312" w:hAnsi="SimSun" w:cs="Courier New" w:hint="eastAsia"/>
          <w:sz w:val="32"/>
          <w:szCs w:val="32"/>
        </w:rPr>
        <w:t>2</w:t>
      </w:r>
      <w:r>
        <w:rPr>
          <w:rFonts w:ascii="FangSong_GB2312" w:eastAsia="FangSong_GB2312" w:hAnsi="SimSun" w:cs="Courier New" w:hint="eastAsia"/>
          <w:sz w:val="32"/>
          <w:szCs w:val="32"/>
        </w:rPr>
        <w:t>、汶上县生产力促进中心</w:t>
      </w:r>
    </w:p>
    <w:p w:rsidR="00C23BE1" w:rsidRDefault="00AA0DE4">
      <w:pPr>
        <w:spacing w:line="580" w:lineRule="exact"/>
        <w:ind w:firstLineChars="200" w:firstLine="632"/>
        <w:rPr>
          <w:rFonts w:ascii="FangSong_GB2312" w:eastAsia="FangSong_GB2312" w:hAnsi="SimSun" w:cs="Courier New"/>
          <w:sz w:val="32"/>
          <w:szCs w:val="32"/>
        </w:rPr>
      </w:pPr>
      <w:r>
        <w:rPr>
          <w:rFonts w:ascii="FangSong_GB2312" w:eastAsia="FangSong_GB2312" w:hAnsi="SimSun" w:cs="Courier New" w:hint="eastAsia"/>
          <w:sz w:val="32"/>
          <w:szCs w:val="32"/>
        </w:rPr>
        <w:t>3</w:t>
      </w:r>
      <w:r>
        <w:rPr>
          <w:rFonts w:ascii="FangSong_GB2312" w:eastAsia="FangSong_GB2312" w:hAnsi="SimSun" w:cs="Courier New" w:hint="eastAsia"/>
          <w:sz w:val="32"/>
          <w:szCs w:val="32"/>
        </w:rPr>
        <w:t>、汶上县科学技术情报研究所</w:t>
      </w:r>
    </w:p>
    <w:p w:rsidR="00C23BE1" w:rsidRDefault="00C23BE1">
      <w:pPr>
        <w:ind w:firstLineChars="200" w:firstLine="412"/>
        <w:rPr>
          <w:rFonts w:ascii="FangSong_GB2312" w:eastAsia="FangSong_GB2312"/>
        </w:rPr>
        <w:sectPr w:rsidR="00C23BE1">
          <w:pgSz w:w="11906" w:h="16838"/>
          <w:pgMar w:top="1701" w:right="1531" w:bottom="1701" w:left="1531" w:header="0" w:footer="1418" w:gutter="0"/>
          <w:cols w:space="720"/>
          <w:docGrid w:type="linesAndChars" w:linePitch="610" w:charSpace="-849"/>
        </w:sectPr>
      </w:pPr>
    </w:p>
    <w:p w:rsidR="00C23BE1" w:rsidRDefault="00C23BE1">
      <w:pPr>
        <w:jc w:val="center"/>
        <w:rPr>
          <w:rFonts w:ascii="方正小标宋简体" w:eastAsia="方正小标宋简体"/>
          <w:sz w:val="42"/>
        </w:rPr>
      </w:pPr>
    </w:p>
    <w:p w:rsidR="00C23BE1" w:rsidRDefault="00C23BE1">
      <w:pPr>
        <w:jc w:val="center"/>
        <w:rPr>
          <w:rFonts w:ascii="方正小标宋简体" w:eastAsia="方正小标宋简体"/>
          <w:sz w:val="42"/>
        </w:rPr>
      </w:pPr>
    </w:p>
    <w:p w:rsidR="00C23BE1" w:rsidRDefault="00AA0DE4">
      <w:pPr>
        <w:ind w:firstLineChars="100" w:firstLine="536"/>
        <w:rPr>
          <w:rFonts w:ascii="方正小标宋简体" w:eastAsia="方正小标宋简体"/>
          <w:spacing w:val="60"/>
          <w:sz w:val="42"/>
        </w:rPr>
      </w:pPr>
      <w:r>
        <w:rPr>
          <w:rFonts w:ascii="方正小标宋简体" w:eastAsia="方正小标宋简体" w:hint="eastAsia"/>
          <w:spacing w:val="60"/>
          <w:sz w:val="42"/>
        </w:rPr>
        <w:t>第二部分</w:t>
      </w:r>
    </w:p>
    <w:p w:rsidR="00C23BE1" w:rsidRDefault="00C23BE1">
      <w:pPr>
        <w:jc w:val="center"/>
        <w:rPr>
          <w:rFonts w:ascii="方正小标宋简体" w:eastAsia="方正小标宋简体"/>
          <w:spacing w:val="60"/>
          <w:sz w:val="42"/>
        </w:rPr>
      </w:pPr>
    </w:p>
    <w:p w:rsidR="00C23BE1" w:rsidRDefault="00AA0DE4">
      <w:pPr>
        <w:jc w:val="center"/>
        <w:rPr>
          <w:rFonts w:ascii="方正小标宋简体" w:eastAsia="方正小标宋简体"/>
          <w:spacing w:val="60"/>
          <w:sz w:val="48"/>
        </w:rPr>
      </w:pPr>
      <w:r>
        <w:rPr>
          <w:rFonts w:ascii="方正小标宋简体" w:eastAsia="方正小标宋简体" w:hint="eastAsia"/>
          <w:spacing w:val="60"/>
          <w:sz w:val="48"/>
        </w:rPr>
        <w:t>2019</w:t>
      </w:r>
      <w:r>
        <w:rPr>
          <w:rFonts w:ascii="方正小标宋简体" w:eastAsia="方正小标宋简体" w:hint="eastAsia"/>
          <w:spacing w:val="60"/>
          <w:sz w:val="48"/>
        </w:rPr>
        <w:t>年度部门决算表</w:t>
      </w:r>
    </w:p>
    <w:p w:rsidR="00C23BE1" w:rsidRDefault="00C23BE1">
      <w:pPr>
        <w:jc w:val="center"/>
        <w:rPr>
          <w:rFonts w:ascii="方正小标宋简体" w:eastAsia="方正小标宋简体"/>
          <w:spacing w:val="60"/>
          <w:sz w:val="48"/>
        </w:rPr>
      </w:pPr>
    </w:p>
    <w:p w:rsidR="00C23BE1" w:rsidRDefault="00C23BE1">
      <w:pPr>
        <w:jc w:val="left"/>
        <w:rPr>
          <w:rFonts w:ascii="FangSong_GB2312" w:eastAsia="FangSong_GB2312"/>
          <w:b/>
          <w:color w:val="FF0000"/>
          <w:sz w:val="32"/>
          <w:szCs w:val="32"/>
        </w:rPr>
        <w:sectPr w:rsidR="00C23BE1">
          <w:pgSz w:w="11906" w:h="16838"/>
          <w:pgMar w:top="1701" w:right="1531" w:bottom="1701" w:left="1531" w:header="0" w:footer="1418" w:gutter="0"/>
          <w:cols w:space="720"/>
          <w:docGrid w:type="linesAndChars" w:linePitch="610" w:charSpace="-849"/>
        </w:sectPr>
      </w:pPr>
    </w:p>
    <w:p w:rsidR="00C23BE1" w:rsidRDefault="00AA0DE4">
      <w:pPr>
        <w:jc w:val="center"/>
        <w:rPr>
          <w:rFonts w:ascii="方正小标宋简体" w:eastAsia="方正小标宋简体"/>
          <w:sz w:val="44"/>
          <w:szCs w:val="44"/>
        </w:rPr>
      </w:pPr>
      <w:r>
        <w:rPr>
          <w:rFonts w:ascii="方正小标宋简体" w:eastAsia="方正小标宋简体" w:hint="eastAsia"/>
          <w:sz w:val="44"/>
          <w:szCs w:val="44"/>
        </w:rPr>
        <w:lastRenderedPageBreak/>
        <w:t>收入支出决算总表</w:t>
      </w:r>
    </w:p>
    <w:p w:rsidR="00C23BE1" w:rsidRDefault="00AA0DE4">
      <w:pPr>
        <w:wordWrap w:val="0"/>
        <w:spacing w:line="400" w:lineRule="exact"/>
        <w:jc w:val="right"/>
        <w:rPr>
          <w:rFonts w:ascii="KaiTi_GB2312" w:eastAsia="KaiTi_GB2312"/>
          <w:sz w:val="28"/>
          <w:szCs w:val="28"/>
        </w:rPr>
      </w:pPr>
      <w:r>
        <w:rPr>
          <w:rFonts w:ascii="KaiTi_GB2312" w:eastAsia="KaiTi_GB2312" w:hint="eastAsia"/>
          <w:sz w:val="28"/>
          <w:szCs w:val="28"/>
        </w:rPr>
        <w:t>公开</w:t>
      </w:r>
      <w:r>
        <w:rPr>
          <w:rFonts w:ascii="KaiTi_GB2312" w:eastAsia="KaiTi_GB2312" w:hint="eastAsia"/>
          <w:sz w:val="28"/>
          <w:szCs w:val="28"/>
        </w:rPr>
        <w:t>01</w:t>
      </w:r>
      <w:r>
        <w:rPr>
          <w:rFonts w:ascii="KaiTi_GB2312" w:eastAsia="KaiTi_GB2312" w:hint="eastAsia"/>
          <w:sz w:val="28"/>
          <w:szCs w:val="28"/>
        </w:rPr>
        <w:t>表</w:t>
      </w:r>
    </w:p>
    <w:p w:rsidR="00C23BE1" w:rsidRDefault="00AA0DE4">
      <w:pPr>
        <w:wordWrap w:val="0"/>
        <w:spacing w:line="400" w:lineRule="exact"/>
        <w:ind w:firstLineChars="50" w:firstLine="138"/>
        <w:jc w:val="right"/>
        <w:rPr>
          <w:rFonts w:ascii="KaiTi_GB2312" w:eastAsia="KaiTi_GB2312"/>
          <w:sz w:val="28"/>
          <w:szCs w:val="28"/>
        </w:rPr>
      </w:pPr>
      <w:r>
        <w:rPr>
          <w:rFonts w:ascii="KaiTi_GB2312" w:eastAsia="KaiTi_GB2312" w:hint="eastAsia"/>
          <w:sz w:val="28"/>
          <w:szCs w:val="28"/>
        </w:rPr>
        <w:t>部门：</w:t>
      </w:r>
      <w:r>
        <w:rPr>
          <w:rFonts w:ascii="KaiTi_GB2312" w:eastAsia="KaiTi_GB2312" w:hint="eastAsia"/>
          <w:sz w:val="28"/>
          <w:szCs w:val="28"/>
        </w:rPr>
        <w:t>汶上县科学技术局</w:t>
      </w:r>
      <w:r>
        <w:rPr>
          <w:rFonts w:ascii="KaiTi_GB2312" w:eastAsia="KaiTi_GB2312" w:hint="eastAsia"/>
          <w:sz w:val="28"/>
          <w:szCs w:val="28"/>
        </w:rPr>
        <w:t xml:space="preserve">                           </w:t>
      </w:r>
      <w:r>
        <w:rPr>
          <w:rFonts w:ascii="KaiTi_GB2312" w:eastAsia="KaiTi_GB2312" w:hint="eastAsia"/>
          <w:sz w:val="28"/>
          <w:szCs w:val="28"/>
        </w:rPr>
        <w:t>单位：万元</w:t>
      </w:r>
    </w:p>
    <w:tbl>
      <w:tblPr>
        <w:tblW w:w="8819" w:type="dxa"/>
        <w:jc w:val="center"/>
        <w:tblLayout w:type="fixed"/>
        <w:tblLook w:val="04A0"/>
      </w:tblPr>
      <w:tblGrid>
        <w:gridCol w:w="2879"/>
        <w:gridCol w:w="714"/>
        <w:gridCol w:w="1017"/>
        <w:gridCol w:w="2229"/>
        <w:gridCol w:w="714"/>
        <w:gridCol w:w="1266"/>
      </w:tblGrid>
      <w:tr w:rsidR="00C23BE1">
        <w:trPr>
          <w:trHeight w:hRule="exact" w:val="329"/>
          <w:jc w:val="center"/>
        </w:trPr>
        <w:tc>
          <w:tcPr>
            <w:tcW w:w="4610" w:type="dxa"/>
            <w:gridSpan w:val="3"/>
            <w:tcBorders>
              <w:top w:val="single" w:sz="4" w:space="0" w:color="auto"/>
              <w:left w:val="single" w:sz="4" w:space="0" w:color="auto"/>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22"/>
              </w:rPr>
            </w:pPr>
            <w:r>
              <w:rPr>
                <w:rFonts w:ascii="FangSong_GB2312" w:eastAsia="FangSong_GB2312" w:hint="eastAsia"/>
                <w:sz w:val="22"/>
              </w:rPr>
              <w:t>收</w:t>
            </w:r>
            <w:r>
              <w:rPr>
                <w:rFonts w:ascii="FangSong_GB2312" w:eastAsia="FangSong_GB2312" w:hint="eastAsia"/>
                <w:sz w:val="22"/>
              </w:rPr>
              <w:t xml:space="preserve"> </w:t>
            </w:r>
            <w:r>
              <w:rPr>
                <w:rFonts w:ascii="FangSong_GB2312" w:eastAsia="FangSong_GB2312" w:hint="eastAsia"/>
                <w:sz w:val="22"/>
              </w:rPr>
              <w:t>入</w:t>
            </w:r>
          </w:p>
        </w:tc>
        <w:tc>
          <w:tcPr>
            <w:tcW w:w="4209" w:type="dxa"/>
            <w:gridSpan w:val="3"/>
            <w:tcBorders>
              <w:top w:val="single" w:sz="4" w:space="0" w:color="auto"/>
              <w:left w:val="nil"/>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22"/>
              </w:rPr>
            </w:pPr>
            <w:r>
              <w:rPr>
                <w:rFonts w:ascii="FangSong_GB2312" w:eastAsia="FangSong_GB2312" w:hint="eastAsia"/>
                <w:sz w:val="22"/>
              </w:rPr>
              <w:t>支</w:t>
            </w:r>
            <w:r>
              <w:rPr>
                <w:rFonts w:ascii="FangSong_GB2312" w:eastAsia="FangSong_GB2312" w:hint="eastAsia"/>
                <w:sz w:val="22"/>
              </w:rPr>
              <w:t xml:space="preserve"> </w:t>
            </w:r>
            <w:r>
              <w:rPr>
                <w:rFonts w:ascii="FangSong_GB2312" w:eastAsia="FangSong_GB2312" w:hint="eastAsia"/>
                <w:sz w:val="22"/>
              </w:rPr>
              <w:t>出</w:t>
            </w:r>
          </w:p>
        </w:tc>
      </w:tr>
      <w:tr w:rsidR="00C23BE1">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22"/>
              </w:rPr>
            </w:pPr>
            <w:r>
              <w:rPr>
                <w:rFonts w:ascii="FangSong_GB2312" w:eastAsia="FangSong_GB2312" w:hint="eastAsia"/>
                <w:sz w:val="22"/>
              </w:rPr>
              <w:t>项</w:t>
            </w:r>
            <w:r>
              <w:rPr>
                <w:rFonts w:ascii="FangSong_GB2312" w:eastAsia="FangSong_GB2312" w:hint="eastAsia"/>
                <w:sz w:val="22"/>
              </w:rPr>
              <w:t xml:space="preserve"> </w:t>
            </w:r>
            <w:r>
              <w:rPr>
                <w:rFonts w:ascii="FangSong_GB2312" w:eastAsia="FangSong_GB2312" w:hint="eastAsia"/>
                <w:sz w:val="22"/>
              </w:rPr>
              <w:t>目</w:t>
            </w:r>
          </w:p>
        </w:tc>
        <w:tc>
          <w:tcPr>
            <w:tcW w:w="714"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22"/>
              </w:rPr>
            </w:pPr>
            <w:r>
              <w:rPr>
                <w:rFonts w:ascii="FangSong_GB2312" w:eastAsia="FangSong_GB2312" w:hint="eastAsia"/>
                <w:sz w:val="22"/>
              </w:rPr>
              <w:t>行次</w:t>
            </w:r>
          </w:p>
        </w:tc>
        <w:tc>
          <w:tcPr>
            <w:tcW w:w="1017" w:type="dxa"/>
            <w:tcBorders>
              <w:top w:val="nil"/>
              <w:left w:val="nil"/>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22"/>
              </w:rPr>
            </w:pPr>
            <w:r>
              <w:rPr>
                <w:rFonts w:ascii="FangSong_GB2312" w:eastAsia="FangSong_GB2312" w:hint="eastAsia"/>
                <w:sz w:val="22"/>
              </w:rPr>
              <w:t>决算数</w:t>
            </w:r>
          </w:p>
        </w:tc>
        <w:tc>
          <w:tcPr>
            <w:tcW w:w="2229" w:type="dxa"/>
            <w:tcBorders>
              <w:top w:val="nil"/>
              <w:left w:val="nil"/>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22"/>
              </w:rPr>
            </w:pPr>
            <w:r>
              <w:rPr>
                <w:rFonts w:ascii="FangSong_GB2312" w:eastAsia="FangSong_GB2312" w:hint="eastAsia"/>
                <w:sz w:val="22"/>
              </w:rPr>
              <w:t>项目（按功能分类）</w:t>
            </w:r>
          </w:p>
        </w:tc>
        <w:tc>
          <w:tcPr>
            <w:tcW w:w="714" w:type="dxa"/>
            <w:tcBorders>
              <w:top w:val="nil"/>
              <w:left w:val="single" w:sz="4" w:space="0" w:color="auto"/>
              <w:bottom w:val="single" w:sz="4" w:space="0" w:color="auto"/>
              <w:right w:val="nil"/>
            </w:tcBorders>
            <w:vAlign w:val="center"/>
          </w:tcPr>
          <w:p w:rsidR="00C23BE1" w:rsidRDefault="00AA0DE4">
            <w:pPr>
              <w:spacing w:line="240" w:lineRule="exact"/>
              <w:jc w:val="center"/>
              <w:rPr>
                <w:rFonts w:ascii="FangSong_GB2312" w:eastAsia="FangSong_GB2312"/>
                <w:sz w:val="22"/>
              </w:rPr>
            </w:pPr>
            <w:r>
              <w:rPr>
                <w:rFonts w:ascii="FangSong_GB2312" w:eastAsia="FangSong_GB2312" w:hint="eastAsia"/>
                <w:sz w:val="22"/>
              </w:rPr>
              <w:t>行次</w:t>
            </w:r>
          </w:p>
        </w:tc>
        <w:tc>
          <w:tcPr>
            <w:tcW w:w="1266"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22"/>
              </w:rPr>
            </w:pPr>
            <w:r>
              <w:rPr>
                <w:rFonts w:ascii="FangSong_GB2312" w:eastAsia="FangSong_GB2312" w:hint="eastAsia"/>
                <w:sz w:val="22"/>
              </w:rPr>
              <w:t>决算数</w:t>
            </w:r>
          </w:p>
        </w:tc>
      </w:tr>
      <w:tr w:rsidR="00C23BE1">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22"/>
              </w:rPr>
            </w:pPr>
            <w:r>
              <w:rPr>
                <w:rFonts w:ascii="FangSong_GB2312" w:eastAsia="FangSong_GB2312" w:hint="eastAsia"/>
                <w:sz w:val="22"/>
              </w:rPr>
              <w:t>栏</w:t>
            </w:r>
            <w:r>
              <w:rPr>
                <w:rFonts w:ascii="FangSong_GB2312" w:eastAsia="FangSong_GB2312" w:hint="eastAsia"/>
                <w:sz w:val="22"/>
              </w:rPr>
              <w:t xml:space="preserve"> </w:t>
            </w:r>
            <w:r>
              <w:rPr>
                <w:rFonts w:ascii="FangSong_GB2312" w:eastAsia="FangSong_GB2312" w:hint="eastAsia"/>
                <w:sz w:val="22"/>
              </w:rPr>
              <w:t>次</w:t>
            </w:r>
          </w:p>
        </w:tc>
        <w:tc>
          <w:tcPr>
            <w:tcW w:w="714" w:type="dxa"/>
            <w:tcBorders>
              <w:top w:val="nil"/>
              <w:left w:val="single" w:sz="4" w:space="0" w:color="auto"/>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22"/>
              </w:rPr>
            </w:pPr>
          </w:p>
        </w:tc>
        <w:tc>
          <w:tcPr>
            <w:tcW w:w="1017" w:type="dxa"/>
            <w:tcBorders>
              <w:top w:val="nil"/>
              <w:left w:val="nil"/>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22"/>
              </w:rPr>
            </w:pPr>
            <w:r>
              <w:rPr>
                <w:rFonts w:ascii="FangSong_GB2312" w:eastAsia="FangSong_GB2312" w:hint="eastAsia"/>
                <w:sz w:val="22"/>
              </w:rPr>
              <w:t>1</w:t>
            </w:r>
          </w:p>
        </w:tc>
        <w:tc>
          <w:tcPr>
            <w:tcW w:w="2229" w:type="dxa"/>
            <w:tcBorders>
              <w:top w:val="nil"/>
              <w:left w:val="nil"/>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22"/>
              </w:rPr>
            </w:pPr>
            <w:r>
              <w:rPr>
                <w:rFonts w:ascii="FangSong_GB2312" w:eastAsia="FangSong_GB2312" w:hint="eastAsia"/>
                <w:sz w:val="22"/>
              </w:rPr>
              <w:t>栏</w:t>
            </w:r>
            <w:r>
              <w:rPr>
                <w:rFonts w:ascii="FangSong_GB2312" w:eastAsia="FangSong_GB2312" w:hint="eastAsia"/>
                <w:sz w:val="22"/>
              </w:rPr>
              <w:t xml:space="preserve"> </w:t>
            </w:r>
            <w:r>
              <w:rPr>
                <w:rFonts w:ascii="FangSong_GB2312" w:eastAsia="FangSong_GB2312" w:hint="eastAsia"/>
                <w:sz w:val="22"/>
              </w:rPr>
              <w:t>次</w:t>
            </w:r>
          </w:p>
        </w:tc>
        <w:tc>
          <w:tcPr>
            <w:tcW w:w="714"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22"/>
              </w:rPr>
            </w:pPr>
          </w:p>
        </w:tc>
        <w:tc>
          <w:tcPr>
            <w:tcW w:w="1266" w:type="dxa"/>
            <w:tcBorders>
              <w:top w:val="nil"/>
              <w:left w:val="nil"/>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22"/>
              </w:rPr>
            </w:pPr>
            <w:r>
              <w:rPr>
                <w:rFonts w:ascii="FangSong_GB2312" w:eastAsia="FangSong_GB2312" w:hint="eastAsia"/>
                <w:sz w:val="22"/>
              </w:rPr>
              <w:t>2</w:t>
            </w:r>
          </w:p>
        </w:tc>
      </w:tr>
      <w:tr w:rsidR="00C23BE1">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left"/>
              <w:rPr>
                <w:rFonts w:ascii="FangSong_GB2312" w:eastAsia="FangSong_GB2312"/>
                <w:sz w:val="18"/>
                <w:szCs w:val="18"/>
              </w:rPr>
            </w:pPr>
            <w:r>
              <w:rPr>
                <w:rFonts w:ascii="FangSong_GB2312" w:eastAsia="FangSong_GB2312" w:hint="eastAsia"/>
                <w:sz w:val="18"/>
                <w:szCs w:val="18"/>
              </w:rPr>
              <w:t>一、一般公共预算财政拨款收入</w:t>
            </w:r>
          </w:p>
        </w:tc>
        <w:tc>
          <w:tcPr>
            <w:tcW w:w="714"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1</w:t>
            </w:r>
          </w:p>
        </w:tc>
        <w:tc>
          <w:tcPr>
            <w:tcW w:w="1017" w:type="dxa"/>
            <w:tcBorders>
              <w:top w:val="nil"/>
              <w:left w:val="nil"/>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1030.73</w:t>
            </w:r>
          </w:p>
        </w:tc>
        <w:tc>
          <w:tcPr>
            <w:tcW w:w="2229" w:type="dxa"/>
            <w:tcBorders>
              <w:top w:val="nil"/>
              <w:left w:val="nil"/>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教育支出</w:t>
            </w:r>
          </w:p>
        </w:tc>
        <w:tc>
          <w:tcPr>
            <w:tcW w:w="714" w:type="dxa"/>
            <w:tcBorders>
              <w:top w:val="nil"/>
              <w:left w:val="nil"/>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30</w:t>
            </w:r>
          </w:p>
        </w:tc>
        <w:tc>
          <w:tcPr>
            <w:tcW w:w="1266" w:type="dxa"/>
            <w:tcBorders>
              <w:top w:val="nil"/>
              <w:left w:val="nil"/>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99.9</w:t>
            </w:r>
          </w:p>
        </w:tc>
      </w:tr>
      <w:tr w:rsidR="00C23BE1">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left"/>
              <w:rPr>
                <w:rFonts w:ascii="FangSong_GB2312" w:eastAsia="FangSong_GB2312"/>
                <w:sz w:val="18"/>
                <w:szCs w:val="18"/>
              </w:rPr>
            </w:pPr>
            <w:r>
              <w:rPr>
                <w:rFonts w:ascii="FangSong_GB2312" w:eastAsia="FangSong_GB2312" w:hint="eastAsia"/>
                <w:sz w:val="18"/>
                <w:szCs w:val="18"/>
              </w:rPr>
              <w:t>二、政府性基金预算财政拨款收入</w:t>
            </w:r>
          </w:p>
        </w:tc>
        <w:tc>
          <w:tcPr>
            <w:tcW w:w="714"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2</w:t>
            </w:r>
          </w:p>
        </w:tc>
        <w:tc>
          <w:tcPr>
            <w:tcW w:w="1017"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2229" w:type="dxa"/>
            <w:tcBorders>
              <w:top w:val="nil"/>
              <w:left w:val="nil"/>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科学技术支出</w:t>
            </w:r>
          </w:p>
        </w:tc>
        <w:tc>
          <w:tcPr>
            <w:tcW w:w="714" w:type="dxa"/>
            <w:tcBorders>
              <w:top w:val="nil"/>
              <w:left w:val="nil"/>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31</w:t>
            </w:r>
          </w:p>
        </w:tc>
        <w:tc>
          <w:tcPr>
            <w:tcW w:w="1266" w:type="dxa"/>
            <w:tcBorders>
              <w:top w:val="nil"/>
              <w:left w:val="nil"/>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959.54</w:t>
            </w:r>
          </w:p>
        </w:tc>
      </w:tr>
      <w:tr w:rsidR="00C23BE1">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left"/>
              <w:rPr>
                <w:rFonts w:ascii="FangSong_GB2312" w:eastAsia="FangSong_GB2312"/>
                <w:sz w:val="18"/>
                <w:szCs w:val="18"/>
              </w:rPr>
            </w:pPr>
            <w:r>
              <w:rPr>
                <w:rFonts w:ascii="FangSong_GB2312" w:eastAsia="FangSong_GB2312" w:hint="eastAsia"/>
                <w:sz w:val="18"/>
                <w:szCs w:val="18"/>
              </w:rPr>
              <w:t>三、上级补助收入</w:t>
            </w:r>
          </w:p>
        </w:tc>
        <w:tc>
          <w:tcPr>
            <w:tcW w:w="714"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3</w:t>
            </w:r>
          </w:p>
        </w:tc>
        <w:tc>
          <w:tcPr>
            <w:tcW w:w="1017"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2229" w:type="dxa"/>
            <w:tcBorders>
              <w:top w:val="nil"/>
              <w:left w:val="nil"/>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其他支出</w:t>
            </w:r>
          </w:p>
        </w:tc>
        <w:tc>
          <w:tcPr>
            <w:tcW w:w="714" w:type="dxa"/>
            <w:tcBorders>
              <w:top w:val="nil"/>
              <w:left w:val="single" w:sz="4" w:space="0" w:color="auto"/>
              <w:bottom w:val="single" w:sz="4" w:space="0" w:color="auto"/>
              <w:right w:val="nil"/>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32</w:t>
            </w:r>
          </w:p>
        </w:tc>
        <w:tc>
          <w:tcPr>
            <w:tcW w:w="1266"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2</w:t>
            </w:r>
          </w:p>
        </w:tc>
      </w:tr>
      <w:tr w:rsidR="00C23BE1">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left"/>
              <w:rPr>
                <w:rFonts w:ascii="FangSong_GB2312" w:eastAsia="FangSong_GB2312"/>
                <w:sz w:val="18"/>
                <w:szCs w:val="18"/>
              </w:rPr>
            </w:pPr>
            <w:r>
              <w:rPr>
                <w:rFonts w:ascii="FangSong_GB2312" w:eastAsia="FangSong_GB2312" w:hint="eastAsia"/>
                <w:sz w:val="18"/>
                <w:szCs w:val="18"/>
              </w:rPr>
              <w:t>四、事业收入</w:t>
            </w:r>
          </w:p>
        </w:tc>
        <w:tc>
          <w:tcPr>
            <w:tcW w:w="714"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4</w:t>
            </w:r>
          </w:p>
        </w:tc>
        <w:tc>
          <w:tcPr>
            <w:tcW w:w="1017"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2229"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714" w:type="dxa"/>
            <w:tcBorders>
              <w:top w:val="nil"/>
              <w:left w:val="single" w:sz="4" w:space="0" w:color="auto"/>
              <w:bottom w:val="single" w:sz="4" w:space="0" w:color="auto"/>
              <w:right w:val="nil"/>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33</w:t>
            </w:r>
          </w:p>
        </w:tc>
        <w:tc>
          <w:tcPr>
            <w:tcW w:w="1266" w:type="dxa"/>
            <w:tcBorders>
              <w:top w:val="nil"/>
              <w:left w:val="single" w:sz="4" w:space="0" w:color="auto"/>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r>
      <w:tr w:rsidR="00C23BE1">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left"/>
              <w:rPr>
                <w:rFonts w:ascii="FangSong_GB2312" w:eastAsia="FangSong_GB2312"/>
                <w:sz w:val="18"/>
                <w:szCs w:val="18"/>
              </w:rPr>
            </w:pPr>
            <w:r>
              <w:rPr>
                <w:rFonts w:ascii="FangSong_GB2312" w:eastAsia="FangSong_GB2312" w:hint="eastAsia"/>
                <w:sz w:val="18"/>
                <w:szCs w:val="18"/>
              </w:rPr>
              <w:t>五、经营收入</w:t>
            </w:r>
          </w:p>
        </w:tc>
        <w:tc>
          <w:tcPr>
            <w:tcW w:w="714"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5</w:t>
            </w:r>
          </w:p>
        </w:tc>
        <w:tc>
          <w:tcPr>
            <w:tcW w:w="1017"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2229"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714" w:type="dxa"/>
            <w:tcBorders>
              <w:top w:val="nil"/>
              <w:left w:val="single" w:sz="4" w:space="0" w:color="auto"/>
              <w:bottom w:val="single" w:sz="4" w:space="0" w:color="auto"/>
              <w:right w:val="nil"/>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34</w:t>
            </w:r>
          </w:p>
        </w:tc>
        <w:tc>
          <w:tcPr>
            <w:tcW w:w="1266" w:type="dxa"/>
            <w:tcBorders>
              <w:top w:val="nil"/>
              <w:left w:val="single" w:sz="4" w:space="0" w:color="auto"/>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r>
      <w:tr w:rsidR="00C23BE1">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left"/>
              <w:rPr>
                <w:rFonts w:ascii="FangSong_GB2312" w:eastAsia="FangSong_GB2312"/>
                <w:sz w:val="18"/>
                <w:szCs w:val="18"/>
              </w:rPr>
            </w:pPr>
            <w:r>
              <w:rPr>
                <w:rFonts w:ascii="FangSong_GB2312" w:eastAsia="FangSong_GB2312" w:hint="eastAsia"/>
                <w:sz w:val="18"/>
                <w:szCs w:val="18"/>
              </w:rPr>
              <w:t>六、附属单位上缴收入</w:t>
            </w:r>
          </w:p>
        </w:tc>
        <w:tc>
          <w:tcPr>
            <w:tcW w:w="714"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6</w:t>
            </w:r>
          </w:p>
        </w:tc>
        <w:tc>
          <w:tcPr>
            <w:tcW w:w="1017"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2229"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714" w:type="dxa"/>
            <w:tcBorders>
              <w:top w:val="nil"/>
              <w:left w:val="single" w:sz="4" w:space="0" w:color="auto"/>
              <w:bottom w:val="single" w:sz="4" w:space="0" w:color="auto"/>
              <w:right w:val="nil"/>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35</w:t>
            </w:r>
          </w:p>
        </w:tc>
        <w:tc>
          <w:tcPr>
            <w:tcW w:w="1266" w:type="dxa"/>
            <w:tcBorders>
              <w:top w:val="nil"/>
              <w:left w:val="single" w:sz="4" w:space="0" w:color="auto"/>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r>
      <w:tr w:rsidR="00C23BE1">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left"/>
              <w:rPr>
                <w:rFonts w:ascii="FangSong_GB2312" w:eastAsia="FangSong_GB2312"/>
                <w:sz w:val="18"/>
                <w:szCs w:val="18"/>
              </w:rPr>
            </w:pPr>
            <w:r>
              <w:rPr>
                <w:rFonts w:ascii="FangSong_GB2312" w:eastAsia="FangSong_GB2312" w:hint="eastAsia"/>
                <w:sz w:val="18"/>
                <w:szCs w:val="18"/>
              </w:rPr>
              <w:t>七、其他收入</w:t>
            </w:r>
          </w:p>
        </w:tc>
        <w:tc>
          <w:tcPr>
            <w:tcW w:w="714"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7</w:t>
            </w:r>
          </w:p>
        </w:tc>
        <w:tc>
          <w:tcPr>
            <w:tcW w:w="1017"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2229"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714" w:type="dxa"/>
            <w:tcBorders>
              <w:top w:val="nil"/>
              <w:left w:val="single" w:sz="4" w:space="0" w:color="auto"/>
              <w:bottom w:val="single" w:sz="4" w:space="0" w:color="auto"/>
              <w:right w:val="nil"/>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36</w:t>
            </w:r>
          </w:p>
        </w:tc>
        <w:tc>
          <w:tcPr>
            <w:tcW w:w="1266" w:type="dxa"/>
            <w:tcBorders>
              <w:top w:val="nil"/>
              <w:left w:val="single" w:sz="4" w:space="0" w:color="auto"/>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r>
      <w:tr w:rsidR="00C23BE1">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714"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8</w:t>
            </w:r>
          </w:p>
        </w:tc>
        <w:tc>
          <w:tcPr>
            <w:tcW w:w="1017"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2229"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714" w:type="dxa"/>
            <w:tcBorders>
              <w:top w:val="nil"/>
              <w:left w:val="single" w:sz="4" w:space="0" w:color="auto"/>
              <w:bottom w:val="single" w:sz="4" w:space="0" w:color="auto"/>
              <w:right w:val="nil"/>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37</w:t>
            </w:r>
          </w:p>
        </w:tc>
        <w:tc>
          <w:tcPr>
            <w:tcW w:w="1266" w:type="dxa"/>
            <w:tcBorders>
              <w:top w:val="nil"/>
              <w:left w:val="single" w:sz="4" w:space="0" w:color="auto"/>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r>
      <w:tr w:rsidR="00C23BE1">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714"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9</w:t>
            </w:r>
          </w:p>
        </w:tc>
        <w:tc>
          <w:tcPr>
            <w:tcW w:w="1017"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2229"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714" w:type="dxa"/>
            <w:tcBorders>
              <w:top w:val="nil"/>
              <w:left w:val="single" w:sz="4" w:space="0" w:color="auto"/>
              <w:bottom w:val="single" w:sz="4" w:space="0" w:color="auto"/>
              <w:right w:val="nil"/>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38</w:t>
            </w:r>
          </w:p>
        </w:tc>
        <w:tc>
          <w:tcPr>
            <w:tcW w:w="1266" w:type="dxa"/>
            <w:tcBorders>
              <w:top w:val="nil"/>
              <w:left w:val="single" w:sz="4" w:space="0" w:color="auto"/>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r>
      <w:tr w:rsidR="00C23BE1">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714"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10</w:t>
            </w:r>
          </w:p>
        </w:tc>
        <w:tc>
          <w:tcPr>
            <w:tcW w:w="1017"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2229"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714" w:type="dxa"/>
            <w:tcBorders>
              <w:top w:val="nil"/>
              <w:left w:val="single" w:sz="4" w:space="0" w:color="auto"/>
              <w:bottom w:val="single" w:sz="4" w:space="0" w:color="auto"/>
              <w:right w:val="nil"/>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39</w:t>
            </w:r>
          </w:p>
        </w:tc>
        <w:tc>
          <w:tcPr>
            <w:tcW w:w="1266" w:type="dxa"/>
            <w:tcBorders>
              <w:top w:val="nil"/>
              <w:left w:val="single" w:sz="4" w:space="0" w:color="auto"/>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r>
      <w:tr w:rsidR="00C23BE1">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714"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11</w:t>
            </w:r>
          </w:p>
        </w:tc>
        <w:tc>
          <w:tcPr>
            <w:tcW w:w="1017"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2229"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714" w:type="dxa"/>
            <w:tcBorders>
              <w:top w:val="nil"/>
              <w:left w:val="single" w:sz="4" w:space="0" w:color="auto"/>
              <w:bottom w:val="single" w:sz="4" w:space="0" w:color="auto"/>
              <w:right w:val="nil"/>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40</w:t>
            </w:r>
          </w:p>
        </w:tc>
        <w:tc>
          <w:tcPr>
            <w:tcW w:w="1266" w:type="dxa"/>
            <w:tcBorders>
              <w:top w:val="nil"/>
              <w:left w:val="single" w:sz="4" w:space="0" w:color="auto"/>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r>
      <w:tr w:rsidR="00C23BE1">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714"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12</w:t>
            </w:r>
          </w:p>
        </w:tc>
        <w:tc>
          <w:tcPr>
            <w:tcW w:w="1017"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2229"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714" w:type="dxa"/>
            <w:tcBorders>
              <w:top w:val="nil"/>
              <w:left w:val="single" w:sz="4" w:space="0" w:color="auto"/>
              <w:bottom w:val="single" w:sz="4" w:space="0" w:color="auto"/>
              <w:right w:val="nil"/>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41</w:t>
            </w:r>
          </w:p>
        </w:tc>
        <w:tc>
          <w:tcPr>
            <w:tcW w:w="1266" w:type="dxa"/>
            <w:tcBorders>
              <w:top w:val="nil"/>
              <w:left w:val="single" w:sz="4" w:space="0" w:color="auto"/>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r>
      <w:tr w:rsidR="00C23BE1">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714"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13</w:t>
            </w:r>
          </w:p>
        </w:tc>
        <w:tc>
          <w:tcPr>
            <w:tcW w:w="1017"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2229"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714" w:type="dxa"/>
            <w:tcBorders>
              <w:top w:val="nil"/>
              <w:left w:val="nil"/>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42</w:t>
            </w:r>
          </w:p>
        </w:tc>
        <w:tc>
          <w:tcPr>
            <w:tcW w:w="1266"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r>
      <w:tr w:rsidR="00C23BE1">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714"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14</w:t>
            </w:r>
          </w:p>
        </w:tc>
        <w:tc>
          <w:tcPr>
            <w:tcW w:w="1017"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2229"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714" w:type="dxa"/>
            <w:tcBorders>
              <w:top w:val="nil"/>
              <w:left w:val="nil"/>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43</w:t>
            </w:r>
          </w:p>
        </w:tc>
        <w:tc>
          <w:tcPr>
            <w:tcW w:w="1266"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r>
      <w:tr w:rsidR="00C23BE1">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714"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15</w:t>
            </w:r>
          </w:p>
        </w:tc>
        <w:tc>
          <w:tcPr>
            <w:tcW w:w="1017"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2229"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714" w:type="dxa"/>
            <w:tcBorders>
              <w:top w:val="nil"/>
              <w:left w:val="nil"/>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44</w:t>
            </w:r>
          </w:p>
        </w:tc>
        <w:tc>
          <w:tcPr>
            <w:tcW w:w="1266"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r>
      <w:tr w:rsidR="00C23BE1">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714"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16</w:t>
            </w:r>
          </w:p>
        </w:tc>
        <w:tc>
          <w:tcPr>
            <w:tcW w:w="1017"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2229"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714" w:type="dxa"/>
            <w:tcBorders>
              <w:top w:val="nil"/>
              <w:left w:val="nil"/>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45</w:t>
            </w:r>
          </w:p>
        </w:tc>
        <w:tc>
          <w:tcPr>
            <w:tcW w:w="1266"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r>
      <w:tr w:rsidR="00C23BE1">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714"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17</w:t>
            </w:r>
          </w:p>
        </w:tc>
        <w:tc>
          <w:tcPr>
            <w:tcW w:w="1017"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2229"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714" w:type="dxa"/>
            <w:tcBorders>
              <w:top w:val="nil"/>
              <w:left w:val="nil"/>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46</w:t>
            </w:r>
          </w:p>
        </w:tc>
        <w:tc>
          <w:tcPr>
            <w:tcW w:w="1266"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r>
      <w:tr w:rsidR="00C23BE1">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714"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18</w:t>
            </w:r>
          </w:p>
        </w:tc>
        <w:tc>
          <w:tcPr>
            <w:tcW w:w="1017"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2229"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714" w:type="dxa"/>
            <w:tcBorders>
              <w:top w:val="nil"/>
              <w:left w:val="nil"/>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47</w:t>
            </w:r>
          </w:p>
        </w:tc>
        <w:tc>
          <w:tcPr>
            <w:tcW w:w="1266"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r>
      <w:tr w:rsidR="00C23BE1">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714"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19</w:t>
            </w:r>
          </w:p>
        </w:tc>
        <w:tc>
          <w:tcPr>
            <w:tcW w:w="1017"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2229"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714" w:type="dxa"/>
            <w:tcBorders>
              <w:top w:val="nil"/>
              <w:left w:val="nil"/>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48</w:t>
            </w:r>
          </w:p>
        </w:tc>
        <w:tc>
          <w:tcPr>
            <w:tcW w:w="1266"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r>
      <w:tr w:rsidR="00C23BE1">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714"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20</w:t>
            </w:r>
          </w:p>
        </w:tc>
        <w:tc>
          <w:tcPr>
            <w:tcW w:w="1017"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2229"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714" w:type="dxa"/>
            <w:tcBorders>
              <w:top w:val="nil"/>
              <w:left w:val="nil"/>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49</w:t>
            </w:r>
          </w:p>
        </w:tc>
        <w:tc>
          <w:tcPr>
            <w:tcW w:w="1266"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r>
      <w:tr w:rsidR="00C23BE1">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714"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21</w:t>
            </w:r>
          </w:p>
        </w:tc>
        <w:tc>
          <w:tcPr>
            <w:tcW w:w="1017"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2229"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714" w:type="dxa"/>
            <w:tcBorders>
              <w:top w:val="nil"/>
              <w:left w:val="nil"/>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50</w:t>
            </w:r>
          </w:p>
        </w:tc>
        <w:tc>
          <w:tcPr>
            <w:tcW w:w="1266"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r>
      <w:tr w:rsidR="00C23BE1">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714"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22</w:t>
            </w:r>
          </w:p>
        </w:tc>
        <w:tc>
          <w:tcPr>
            <w:tcW w:w="1017"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2229"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714" w:type="dxa"/>
            <w:tcBorders>
              <w:top w:val="nil"/>
              <w:left w:val="nil"/>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51</w:t>
            </w:r>
          </w:p>
        </w:tc>
        <w:tc>
          <w:tcPr>
            <w:tcW w:w="1266"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r>
      <w:tr w:rsidR="00C23BE1">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714"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23</w:t>
            </w:r>
          </w:p>
        </w:tc>
        <w:tc>
          <w:tcPr>
            <w:tcW w:w="1017"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2229"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714" w:type="dxa"/>
            <w:tcBorders>
              <w:top w:val="nil"/>
              <w:left w:val="nil"/>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52</w:t>
            </w:r>
          </w:p>
        </w:tc>
        <w:tc>
          <w:tcPr>
            <w:tcW w:w="1266"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r>
      <w:tr w:rsidR="00C23BE1">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714"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24</w:t>
            </w:r>
          </w:p>
        </w:tc>
        <w:tc>
          <w:tcPr>
            <w:tcW w:w="1017"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2229"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714" w:type="dxa"/>
            <w:tcBorders>
              <w:top w:val="nil"/>
              <w:left w:val="nil"/>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53</w:t>
            </w:r>
          </w:p>
        </w:tc>
        <w:tc>
          <w:tcPr>
            <w:tcW w:w="1266"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r>
      <w:tr w:rsidR="00C23BE1">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本年收入合计</w:t>
            </w:r>
          </w:p>
        </w:tc>
        <w:tc>
          <w:tcPr>
            <w:tcW w:w="714"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25</w:t>
            </w:r>
          </w:p>
        </w:tc>
        <w:tc>
          <w:tcPr>
            <w:tcW w:w="1017" w:type="dxa"/>
            <w:tcBorders>
              <w:top w:val="nil"/>
              <w:left w:val="nil"/>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1030.73</w:t>
            </w:r>
          </w:p>
        </w:tc>
        <w:tc>
          <w:tcPr>
            <w:tcW w:w="2229" w:type="dxa"/>
            <w:tcBorders>
              <w:top w:val="nil"/>
              <w:left w:val="nil"/>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本年支出合计</w:t>
            </w:r>
          </w:p>
        </w:tc>
        <w:tc>
          <w:tcPr>
            <w:tcW w:w="714" w:type="dxa"/>
            <w:tcBorders>
              <w:top w:val="nil"/>
              <w:left w:val="nil"/>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54</w:t>
            </w:r>
          </w:p>
        </w:tc>
        <w:tc>
          <w:tcPr>
            <w:tcW w:w="1266" w:type="dxa"/>
            <w:tcBorders>
              <w:top w:val="nil"/>
              <w:left w:val="nil"/>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1061.44</w:t>
            </w:r>
          </w:p>
        </w:tc>
      </w:tr>
      <w:tr w:rsidR="00C23BE1">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left"/>
              <w:rPr>
                <w:rFonts w:ascii="FangSong_GB2312" w:eastAsia="FangSong_GB2312"/>
                <w:sz w:val="18"/>
                <w:szCs w:val="18"/>
              </w:rPr>
            </w:pPr>
            <w:r>
              <w:rPr>
                <w:rFonts w:ascii="FangSong_GB2312" w:eastAsia="FangSong_GB2312" w:hint="eastAsia"/>
                <w:sz w:val="18"/>
                <w:szCs w:val="18"/>
              </w:rPr>
              <w:t>用事业基金弥补收支差额</w:t>
            </w:r>
          </w:p>
        </w:tc>
        <w:tc>
          <w:tcPr>
            <w:tcW w:w="714"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26</w:t>
            </w:r>
          </w:p>
        </w:tc>
        <w:tc>
          <w:tcPr>
            <w:tcW w:w="1017" w:type="dxa"/>
            <w:tcBorders>
              <w:top w:val="nil"/>
              <w:left w:val="nil"/>
              <w:bottom w:val="single" w:sz="4" w:space="0" w:color="auto"/>
              <w:right w:val="single" w:sz="4" w:space="0" w:color="auto"/>
            </w:tcBorders>
            <w:vAlign w:val="center"/>
          </w:tcPr>
          <w:p w:rsidR="00C23BE1" w:rsidRDefault="00C23BE1">
            <w:pPr>
              <w:spacing w:line="240" w:lineRule="exact"/>
              <w:jc w:val="left"/>
              <w:rPr>
                <w:rFonts w:ascii="FangSong_GB2312" w:eastAsia="FangSong_GB2312"/>
                <w:sz w:val="18"/>
                <w:szCs w:val="18"/>
              </w:rPr>
            </w:pPr>
          </w:p>
        </w:tc>
        <w:tc>
          <w:tcPr>
            <w:tcW w:w="2229" w:type="dxa"/>
            <w:tcBorders>
              <w:top w:val="nil"/>
              <w:left w:val="nil"/>
              <w:bottom w:val="single" w:sz="4" w:space="0" w:color="auto"/>
              <w:right w:val="single" w:sz="4" w:space="0" w:color="auto"/>
            </w:tcBorders>
            <w:vAlign w:val="center"/>
          </w:tcPr>
          <w:p w:rsidR="00C23BE1" w:rsidRDefault="00AA0DE4">
            <w:pPr>
              <w:spacing w:line="240" w:lineRule="exact"/>
              <w:jc w:val="left"/>
              <w:rPr>
                <w:rFonts w:ascii="FangSong_GB2312" w:eastAsia="FangSong_GB2312"/>
                <w:sz w:val="18"/>
                <w:szCs w:val="18"/>
              </w:rPr>
            </w:pPr>
            <w:r>
              <w:rPr>
                <w:rFonts w:ascii="FangSong_GB2312" w:eastAsia="FangSong_GB2312" w:hint="eastAsia"/>
                <w:sz w:val="18"/>
                <w:szCs w:val="18"/>
              </w:rPr>
              <w:t>结余分配</w:t>
            </w:r>
          </w:p>
        </w:tc>
        <w:tc>
          <w:tcPr>
            <w:tcW w:w="714" w:type="dxa"/>
            <w:tcBorders>
              <w:top w:val="nil"/>
              <w:left w:val="nil"/>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55</w:t>
            </w:r>
          </w:p>
        </w:tc>
        <w:tc>
          <w:tcPr>
            <w:tcW w:w="1266"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r>
      <w:tr w:rsidR="00C23BE1">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left"/>
              <w:rPr>
                <w:rFonts w:ascii="FangSong_GB2312" w:eastAsia="FangSong_GB2312"/>
                <w:sz w:val="18"/>
                <w:szCs w:val="18"/>
              </w:rPr>
            </w:pPr>
            <w:r>
              <w:rPr>
                <w:rFonts w:ascii="FangSong_GB2312" w:eastAsia="FangSong_GB2312" w:hint="eastAsia"/>
                <w:sz w:val="18"/>
                <w:szCs w:val="18"/>
              </w:rPr>
              <w:t>年初结转和结余</w:t>
            </w:r>
          </w:p>
        </w:tc>
        <w:tc>
          <w:tcPr>
            <w:tcW w:w="714"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27</w:t>
            </w:r>
          </w:p>
        </w:tc>
        <w:tc>
          <w:tcPr>
            <w:tcW w:w="1017" w:type="dxa"/>
            <w:tcBorders>
              <w:top w:val="nil"/>
              <w:left w:val="nil"/>
              <w:bottom w:val="single" w:sz="4" w:space="0" w:color="auto"/>
              <w:right w:val="single" w:sz="4" w:space="0" w:color="auto"/>
            </w:tcBorders>
            <w:vAlign w:val="center"/>
          </w:tcPr>
          <w:p w:rsidR="00C23BE1" w:rsidRDefault="00AA0DE4">
            <w:pPr>
              <w:spacing w:line="240" w:lineRule="exact"/>
              <w:jc w:val="left"/>
              <w:rPr>
                <w:rFonts w:ascii="FangSong_GB2312" w:eastAsia="FangSong_GB2312"/>
                <w:sz w:val="18"/>
                <w:szCs w:val="18"/>
              </w:rPr>
            </w:pPr>
            <w:r>
              <w:rPr>
                <w:rFonts w:ascii="FangSong_GB2312" w:eastAsia="FangSong_GB2312" w:hint="eastAsia"/>
                <w:sz w:val="18"/>
                <w:szCs w:val="18"/>
              </w:rPr>
              <w:t>141.69</w:t>
            </w:r>
          </w:p>
        </w:tc>
        <w:tc>
          <w:tcPr>
            <w:tcW w:w="2229" w:type="dxa"/>
            <w:tcBorders>
              <w:top w:val="nil"/>
              <w:left w:val="nil"/>
              <w:bottom w:val="single" w:sz="4" w:space="0" w:color="auto"/>
              <w:right w:val="single" w:sz="4" w:space="0" w:color="auto"/>
            </w:tcBorders>
            <w:vAlign w:val="center"/>
          </w:tcPr>
          <w:p w:rsidR="00C23BE1" w:rsidRDefault="00AA0DE4">
            <w:pPr>
              <w:spacing w:line="240" w:lineRule="exact"/>
              <w:jc w:val="left"/>
              <w:rPr>
                <w:rFonts w:ascii="FangSong_GB2312" w:eastAsia="FangSong_GB2312"/>
                <w:sz w:val="18"/>
                <w:szCs w:val="18"/>
              </w:rPr>
            </w:pPr>
            <w:r>
              <w:rPr>
                <w:rFonts w:ascii="FangSong_GB2312" w:eastAsia="FangSong_GB2312" w:hint="eastAsia"/>
                <w:sz w:val="18"/>
                <w:szCs w:val="18"/>
              </w:rPr>
              <w:t>年末结转和结余</w:t>
            </w:r>
          </w:p>
        </w:tc>
        <w:tc>
          <w:tcPr>
            <w:tcW w:w="714" w:type="dxa"/>
            <w:tcBorders>
              <w:top w:val="nil"/>
              <w:left w:val="nil"/>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56</w:t>
            </w:r>
          </w:p>
        </w:tc>
        <w:tc>
          <w:tcPr>
            <w:tcW w:w="1266" w:type="dxa"/>
            <w:tcBorders>
              <w:top w:val="nil"/>
              <w:left w:val="nil"/>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110.98</w:t>
            </w:r>
          </w:p>
        </w:tc>
      </w:tr>
      <w:tr w:rsidR="00C23BE1">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714"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28</w:t>
            </w:r>
          </w:p>
        </w:tc>
        <w:tc>
          <w:tcPr>
            <w:tcW w:w="1017"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2229"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c>
          <w:tcPr>
            <w:tcW w:w="714" w:type="dxa"/>
            <w:tcBorders>
              <w:top w:val="nil"/>
              <w:left w:val="nil"/>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57</w:t>
            </w:r>
          </w:p>
        </w:tc>
        <w:tc>
          <w:tcPr>
            <w:tcW w:w="1266" w:type="dxa"/>
            <w:tcBorders>
              <w:top w:val="nil"/>
              <w:left w:val="nil"/>
              <w:bottom w:val="single" w:sz="4" w:space="0" w:color="auto"/>
              <w:right w:val="single" w:sz="4" w:space="0" w:color="auto"/>
            </w:tcBorders>
            <w:vAlign w:val="center"/>
          </w:tcPr>
          <w:p w:rsidR="00C23BE1" w:rsidRDefault="00C23BE1">
            <w:pPr>
              <w:spacing w:line="240" w:lineRule="exact"/>
              <w:jc w:val="center"/>
              <w:rPr>
                <w:rFonts w:ascii="FangSong_GB2312" w:eastAsia="FangSong_GB2312"/>
                <w:sz w:val="18"/>
                <w:szCs w:val="18"/>
              </w:rPr>
            </w:pPr>
          </w:p>
        </w:tc>
      </w:tr>
      <w:tr w:rsidR="00C23BE1">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总计</w:t>
            </w:r>
          </w:p>
        </w:tc>
        <w:tc>
          <w:tcPr>
            <w:tcW w:w="714" w:type="dxa"/>
            <w:tcBorders>
              <w:top w:val="nil"/>
              <w:left w:val="single" w:sz="4" w:space="0" w:color="auto"/>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29</w:t>
            </w:r>
          </w:p>
        </w:tc>
        <w:tc>
          <w:tcPr>
            <w:tcW w:w="1017" w:type="dxa"/>
            <w:tcBorders>
              <w:top w:val="nil"/>
              <w:left w:val="nil"/>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1172.42</w:t>
            </w:r>
          </w:p>
        </w:tc>
        <w:tc>
          <w:tcPr>
            <w:tcW w:w="2229" w:type="dxa"/>
            <w:tcBorders>
              <w:top w:val="nil"/>
              <w:left w:val="nil"/>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总计</w:t>
            </w:r>
          </w:p>
        </w:tc>
        <w:tc>
          <w:tcPr>
            <w:tcW w:w="714" w:type="dxa"/>
            <w:tcBorders>
              <w:top w:val="nil"/>
              <w:left w:val="nil"/>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58</w:t>
            </w:r>
          </w:p>
        </w:tc>
        <w:tc>
          <w:tcPr>
            <w:tcW w:w="1266" w:type="dxa"/>
            <w:tcBorders>
              <w:top w:val="nil"/>
              <w:left w:val="nil"/>
              <w:bottom w:val="single" w:sz="4" w:space="0" w:color="auto"/>
              <w:right w:val="single" w:sz="4" w:space="0" w:color="auto"/>
            </w:tcBorders>
            <w:vAlign w:val="center"/>
          </w:tcPr>
          <w:p w:rsidR="00C23BE1" w:rsidRDefault="00AA0DE4">
            <w:pPr>
              <w:spacing w:line="240" w:lineRule="exact"/>
              <w:jc w:val="center"/>
              <w:rPr>
                <w:rFonts w:ascii="FangSong_GB2312" w:eastAsia="FangSong_GB2312"/>
                <w:sz w:val="18"/>
                <w:szCs w:val="18"/>
              </w:rPr>
            </w:pPr>
            <w:r>
              <w:rPr>
                <w:rFonts w:ascii="FangSong_GB2312" w:eastAsia="FangSong_GB2312" w:hint="eastAsia"/>
                <w:sz w:val="18"/>
                <w:szCs w:val="18"/>
              </w:rPr>
              <w:t>1172.42</w:t>
            </w:r>
          </w:p>
        </w:tc>
      </w:tr>
    </w:tbl>
    <w:p w:rsidR="00C23BE1" w:rsidRPr="00866C70" w:rsidRDefault="00AA0DE4" w:rsidP="00866C70">
      <w:pPr>
        <w:ind w:firstLineChars="50" w:firstLine="88"/>
        <w:rPr>
          <w:rFonts w:ascii="KaiTi_GB2312" w:eastAsia="KaiTi_GB2312"/>
          <w:sz w:val="18"/>
          <w:szCs w:val="18"/>
        </w:rPr>
        <w:sectPr w:rsidR="00C23BE1" w:rsidRPr="00866C70">
          <w:pgSz w:w="11906" w:h="16838"/>
          <w:pgMar w:top="1701" w:right="1531" w:bottom="1701" w:left="1531" w:header="0" w:footer="1418" w:gutter="0"/>
          <w:cols w:space="720"/>
          <w:docGrid w:type="linesAndChars" w:linePitch="610" w:charSpace="-849"/>
        </w:sectPr>
      </w:pPr>
      <w:r>
        <w:rPr>
          <w:rFonts w:ascii="FangSong_GB2312" w:eastAsia="FangSong_GB2312" w:hAnsi="SimSun" w:hint="eastAsia"/>
          <w:sz w:val="18"/>
          <w:szCs w:val="18"/>
        </w:rPr>
        <w:t>注：本表反映部门本年度的总收支和年末结转结余情况。</w:t>
      </w:r>
    </w:p>
    <w:p w:rsidR="00C23BE1" w:rsidRDefault="00AA0DE4" w:rsidP="00866C70">
      <w:pPr>
        <w:jc w:val="center"/>
        <w:rPr>
          <w:rFonts w:ascii="方正小标宋简体" w:eastAsia="方正小标宋简体"/>
          <w:sz w:val="44"/>
          <w:szCs w:val="44"/>
        </w:rPr>
      </w:pPr>
      <w:r>
        <w:rPr>
          <w:rFonts w:ascii="方正小标宋简体" w:eastAsia="方正小标宋简体" w:hint="eastAsia"/>
          <w:sz w:val="44"/>
          <w:szCs w:val="44"/>
        </w:rPr>
        <w:lastRenderedPageBreak/>
        <w:t>收入决算表</w:t>
      </w:r>
    </w:p>
    <w:p w:rsidR="00C23BE1" w:rsidRDefault="00AA0DE4">
      <w:pPr>
        <w:wordWrap w:val="0"/>
        <w:spacing w:line="400" w:lineRule="exact"/>
        <w:jc w:val="right"/>
        <w:rPr>
          <w:rFonts w:ascii="KaiTi_GB2312" w:eastAsia="KaiTi_GB2312"/>
          <w:sz w:val="28"/>
          <w:szCs w:val="28"/>
        </w:rPr>
      </w:pPr>
      <w:r>
        <w:rPr>
          <w:rFonts w:ascii="KaiTi_GB2312" w:eastAsia="KaiTi_GB2312" w:hint="eastAsia"/>
          <w:sz w:val="28"/>
          <w:szCs w:val="28"/>
        </w:rPr>
        <w:t xml:space="preserve"> </w:t>
      </w:r>
      <w:r>
        <w:rPr>
          <w:rFonts w:ascii="KaiTi_GB2312" w:eastAsia="KaiTi_GB2312" w:hint="eastAsia"/>
          <w:sz w:val="28"/>
          <w:szCs w:val="28"/>
        </w:rPr>
        <w:t>公开</w:t>
      </w:r>
      <w:r>
        <w:rPr>
          <w:rFonts w:ascii="KaiTi_GB2312" w:eastAsia="KaiTi_GB2312" w:hint="eastAsia"/>
          <w:sz w:val="28"/>
          <w:szCs w:val="28"/>
        </w:rPr>
        <w:t>02</w:t>
      </w:r>
      <w:r>
        <w:rPr>
          <w:rFonts w:ascii="KaiTi_GB2312" w:eastAsia="KaiTi_GB2312" w:hint="eastAsia"/>
          <w:sz w:val="28"/>
          <w:szCs w:val="28"/>
        </w:rPr>
        <w:t>-1</w:t>
      </w:r>
      <w:r>
        <w:rPr>
          <w:rFonts w:ascii="KaiTi_GB2312" w:eastAsia="KaiTi_GB2312" w:hint="eastAsia"/>
          <w:sz w:val="28"/>
          <w:szCs w:val="28"/>
        </w:rPr>
        <w:t>表</w:t>
      </w:r>
      <w:r>
        <w:rPr>
          <w:rFonts w:ascii="KaiTi_GB2312" w:eastAsia="KaiTi_GB2312" w:hint="eastAsia"/>
          <w:sz w:val="28"/>
          <w:szCs w:val="28"/>
        </w:rPr>
        <w:t xml:space="preserve"> </w:t>
      </w:r>
    </w:p>
    <w:p w:rsidR="00C23BE1" w:rsidRDefault="00AA0DE4">
      <w:pPr>
        <w:tabs>
          <w:tab w:val="left" w:pos="13467"/>
        </w:tabs>
        <w:wordWrap w:val="0"/>
        <w:spacing w:line="400" w:lineRule="exact"/>
        <w:ind w:right="107"/>
        <w:rPr>
          <w:rFonts w:ascii="KaiTi_GB2312" w:eastAsia="KaiTi_GB2312"/>
          <w:sz w:val="28"/>
          <w:szCs w:val="28"/>
        </w:rPr>
      </w:pPr>
      <w:r>
        <w:rPr>
          <w:rFonts w:ascii="KaiTi_GB2312" w:eastAsia="KaiTi_GB2312" w:hint="eastAsia"/>
          <w:sz w:val="28"/>
          <w:szCs w:val="28"/>
        </w:rPr>
        <w:t>部门：</w:t>
      </w:r>
      <w:r>
        <w:rPr>
          <w:rFonts w:ascii="KaiTi_GB2312" w:eastAsia="KaiTi_GB2312" w:hint="eastAsia"/>
          <w:sz w:val="28"/>
          <w:szCs w:val="28"/>
        </w:rPr>
        <w:t>汶上县科学技术局</w:t>
      </w:r>
      <w:r>
        <w:rPr>
          <w:rFonts w:ascii="KaiTi_GB2312" w:eastAsia="KaiTi_GB2312" w:hint="eastAsia"/>
          <w:sz w:val="28"/>
          <w:szCs w:val="28"/>
        </w:rPr>
        <w:t xml:space="preserve">     </w:t>
      </w:r>
      <w:r>
        <w:rPr>
          <w:rFonts w:ascii="KaiTi_GB2312" w:eastAsia="KaiTi_GB2312" w:hint="eastAsia"/>
          <w:sz w:val="28"/>
          <w:szCs w:val="28"/>
        </w:rPr>
        <w:t xml:space="preserve">                                                            </w:t>
      </w:r>
      <w:r>
        <w:rPr>
          <w:rFonts w:ascii="KaiTi_GB2312" w:eastAsia="KaiTi_GB2312" w:hint="eastAsia"/>
          <w:sz w:val="28"/>
          <w:szCs w:val="28"/>
        </w:rPr>
        <w:t>单位：万元</w:t>
      </w:r>
    </w:p>
    <w:tbl>
      <w:tblPr>
        <w:tblW w:w="13433" w:type="dxa"/>
        <w:jc w:val="center"/>
        <w:tblLayout w:type="fixed"/>
        <w:tblLook w:val="04A0"/>
      </w:tblPr>
      <w:tblGrid>
        <w:gridCol w:w="1296"/>
        <w:gridCol w:w="110"/>
        <w:gridCol w:w="2551"/>
        <w:gridCol w:w="1320"/>
        <w:gridCol w:w="1455"/>
        <w:gridCol w:w="1380"/>
        <w:gridCol w:w="1395"/>
        <w:gridCol w:w="1365"/>
        <w:gridCol w:w="1410"/>
        <w:gridCol w:w="1151"/>
      </w:tblGrid>
      <w:tr w:rsidR="00C23BE1" w:rsidTr="00B71D6D">
        <w:trPr>
          <w:trHeight w:val="385"/>
          <w:jc w:val="center"/>
        </w:trPr>
        <w:tc>
          <w:tcPr>
            <w:tcW w:w="395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项</w:t>
            </w: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目</w:t>
            </w:r>
          </w:p>
        </w:tc>
        <w:tc>
          <w:tcPr>
            <w:tcW w:w="1320" w:type="dxa"/>
            <w:vMerge w:val="restart"/>
            <w:tcBorders>
              <w:top w:val="single" w:sz="4" w:space="0" w:color="auto"/>
              <w:left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本年收入合计</w:t>
            </w:r>
          </w:p>
        </w:tc>
        <w:tc>
          <w:tcPr>
            <w:tcW w:w="1455" w:type="dxa"/>
            <w:vMerge w:val="restart"/>
            <w:tcBorders>
              <w:top w:val="single" w:sz="4" w:space="0" w:color="auto"/>
              <w:left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财政拨款收入</w:t>
            </w:r>
          </w:p>
        </w:tc>
        <w:tc>
          <w:tcPr>
            <w:tcW w:w="1380" w:type="dxa"/>
            <w:vMerge w:val="restart"/>
            <w:tcBorders>
              <w:top w:val="single" w:sz="4" w:space="0" w:color="auto"/>
              <w:left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上级补助收入</w:t>
            </w:r>
          </w:p>
        </w:tc>
        <w:tc>
          <w:tcPr>
            <w:tcW w:w="1395" w:type="dxa"/>
            <w:vMerge w:val="restart"/>
            <w:tcBorders>
              <w:top w:val="single" w:sz="4" w:space="0" w:color="auto"/>
              <w:left w:val="single" w:sz="4" w:space="0" w:color="auto"/>
              <w:right w:val="single" w:sz="4" w:space="0" w:color="auto"/>
            </w:tcBorders>
            <w:vAlign w:val="center"/>
          </w:tcPr>
          <w:p w:rsidR="00C23BE1" w:rsidRDefault="00AA0DE4">
            <w:pPr>
              <w:widowControl/>
              <w:spacing w:line="300" w:lineRule="exact"/>
              <w:ind w:firstLineChars="100" w:firstLine="216"/>
              <w:rPr>
                <w:rFonts w:ascii="FangSong_GB2312" w:eastAsia="FangSong_GB2312" w:hAnsi="SimSun" w:cs="SimSun"/>
                <w:kern w:val="0"/>
                <w:sz w:val="22"/>
              </w:rPr>
            </w:pPr>
            <w:r>
              <w:rPr>
                <w:rFonts w:ascii="FangSong_GB2312" w:eastAsia="FangSong_GB2312" w:hAnsi="SimSun" w:cs="SimSun" w:hint="eastAsia"/>
                <w:kern w:val="0"/>
                <w:sz w:val="22"/>
              </w:rPr>
              <w:t>事业收入</w:t>
            </w:r>
          </w:p>
        </w:tc>
        <w:tc>
          <w:tcPr>
            <w:tcW w:w="1365" w:type="dxa"/>
            <w:vMerge w:val="restart"/>
            <w:tcBorders>
              <w:top w:val="single" w:sz="4" w:space="0" w:color="auto"/>
              <w:left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经营收入</w:t>
            </w:r>
          </w:p>
        </w:tc>
        <w:tc>
          <w:tcPr>
            <w:tcW w:w="1410" w:type="dxa"/>
            <w:vMerge w:val="restart"/>
            <w:tcBorders>
              <w:top w:val="single" w:sz="4" w:space="0" w:color="auto"/>
              <w:left w:val="single" w:sz="4" w:space="0" w:color="auto"/>
              <w:right w:val="single" w:sz="4" w:space="0" w:color="auto"/>
            </w:tcBorders>
            <w:vAlign w:val="center"/>
          </w:tcPr>
          <w:p w:rsidR="00C23BE1" w:rsidRDefault="00AA0DE4">
            <w:pPr>
              <w:widowControl/>
              <w:spacing w:line="300" w:lineRule="exact"/>
              <w:ind w:left="648" w:hangingChars="300" w:hanging="648"/>
              <w:jc w:val="center"/>
              <w:rPr>
                <w:rFonts w:ascii="FangSong_GB2312" w:eastAsia="FangSong_GB2312" w:hAnsi="SimSun" w:cs="SimSun"/>
                <w:kern w:val="0"/>
                <w:sz w:val="22"/>
              </w:rPr>
            </w:pPr>
            <w:r>
              <w:rPr>
                <w:rFonts w:ascii="FangSong_GB2312" w:eastAsia="FangSong_GB2312" w:hAnsi="SimSun" w:cs="SimSun" w:hint="eastAsia"/>
                <w:kern w:val="0"/>
                <w:sz w:val="22"/>
              </w:rPr>
              <w:t>附属单位</w:t>
            </w:r>
            <w:r>
              <w:rPr>
                <w:rFonts w:ascii="FangSong_GB2312" w:eastAsia="FangSong_GB2312" w:hAnsi="SimSun" w:cs="SimSun" w:hint="eastAsia"/>
                <w:kern w:val="0"/>
                <w:sz w:val="22"/>
              </w:rPr>
              <w:t xml:space="preserve">    </w:t>
            </w:r>
          </w:p>
          <w:p w:rsidR="00C23BE1" w:rsidRDefault="00AA0DE4">
            <w:pPr>
              <w:widowControl/>
              <w:spacing w:line="300" w:lineRule="exact"/>
              <w:ind w:left="648" w:hangingChars="300" w:hanging="648"/>
              <w:jc w:val="center"/>
              <w:rPr>
                <w:rFonts w:ascii="FangSong_GB2312" w:eastAsia="FangSong_GB2312" w:hAnsi="SimSun" w:cs="SimSun"/>
                <w:kern w:val="0"/>
                <w:sz w:val="22"/>
              </w:rPr>
            </w:pPr>
            <w:r>
              <w:rPr>
                <w:rFonts w:ascii="FangSong_GB2312" w:eastAsia="FangSong_GB2312" w:hAnsi="SimSun" w:cs="SimSun" w:hint="eastAsia"/>
                <w:kern w:val="0"/>
                <w:sz w:val="22"/>
              </w:rPr>
              <w:t>上缴收入</w:t>
            </w:r>
          </w:p>
        </w:tc>
        <w:tc>
          <w:tcPr>
            <w:tcW w:w="1151" w:type="dxa"/>
            <w:vMerge w:val="restart"/>
            <w:tcBorders>
              <w:top w:val="single" w:sz="4" w:space="0" w:color="auto"/>
              <w:left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其他收入</w:t>
            </w:r>
          </w:p>
        </w:tc>
      </w:tr>
      <w:tr w:rsidR="00C23BE1">
        <w:trPr>
          <w:trHeight w:val="457"/>
          <w:jc w:val="center"/>
        </w:trPr>
        <w:tc>
          <w:tcPr>
            <w:tcW w:w="140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功能分类</w:t>
            </w: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科目编码</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科目名称</w:t>
            </w:r>
          </w:p>
        </w:tc>
        <w:tc>
          <w:tcPr>
            <w:tcW w:w="1320" w:type="dxa"/>
            <w:vMerge/>
            <w:tcBorders>
              <w:left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1455" w:type="dxa"/>
            <w:vMerge/>
            <w:tcBorders>
              <w:left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1380" w:type="dxa"/>
            <w:vMerge/>
            <w:tcBorders>
              <w:left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1395" w:type="dxa"/>
            <w:vMerge/>
            <w:tcBorders>
              <w:left w:val="single" w:sz="4" w:space="0" w:color="auto"/>
              <w:right w:val="single" w:sz="4" w:space="0" w:color="auto"/>
            </w:tcBorders>
            <w:vAlign w:val="center"/>
          </w:tcPr>
          <w:p w:rsidR="00C23BE1" w:rsidRDefault="00C23BE1">
            <w:pPr>
              <w:widowControl/>
              <w:spacing w:line="300" w:lineRule="exact"/>
              <w:ind w:firstLineChars="100" w:firstLine="216"/>
              <w:rPr>
                <w:rFonts w:ascii="FangSong_GB2312" w:eastAsia="FangSong_GB2312" w:hAnsi="SimSun" w:cs="SimSun"/>
                <w:kern w:val="0"/>
                <w:sz w:val="22"/>
              </w:rPr>
            </w:pPr>
          </w:p>
        </w:tc>
        <w:tc>
          <w:tcPr>
            <w:tcW w:w="1365" w:type="dxa"/>
            <w:vMerge/>
            <w:tcBorders>
              <w:left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1410" w:type="dxa"/>
            <w:vMerge/>
            <w:tcBorders>
              <w:left w:val="single" w:sz="4" w:space="0" w:color="auto"/>
              <w:right w:val="single" w:sz="4" w:space="0" w:color="auto"/>
            </w:tcBorders>
            <w:vAlign w:val="center"/>
          </w:tcPr>
          <w:p w:rsidR="00C23BE1" w:rsidRDefault="00C23BE1">
            <w:pPr>
              <w:widowControl/>
              <w:spacing w:line="300" w:lineRule="exact"/>
              <w:ind w:left="648" w:hangingChars="300" w:hanging="648"/>
              <w:jc w:val="center"/>
              <w:rPr>
                <w:rFonts w:ascii="FangSong_GB2312" w:eastAsia="FangSong_GB2312" w:hAnsi="SimSun" w:cs="SimSun"/>
                <w:kern w:val="0"/>
                <w:sz w:val="22"/>
              </w:rPr>
            </w:pPr>
          </w:p>
        </w:tc>
        <w:tc>
          <w:tcPr>
            <w:tcW w:w="1151" w:type="dxa"/>
            <w:vMerge/>
            <w:tcBorders>
              <w:left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r>
      <w:tr w:rsidR="00C23BE1">
        <w:trPr>
          <w:trHeight w:val="397"/>
          <w:jc w:val="center"/>
        </w:trPr>
        <w:tc>
          <w:tcPr>
            <w:tcW w:w="395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栏</w:t>
            </w: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次</w:t>
            </w:r>
          </w:p>
        </w:tc>
        <w:tc>
          <w:tcPr>
            <w:tcW w:w="1320" w:type="dxa"/>
            <w:tcBorders>
              <w:top w:val="single" w:sz="4" w:space="0" w:color="auto"/>
              <w:left w:val="single" w:sz="4" w:space="0" w:color="auto"/>
              <w:bottom w:val="single" w:sz="4" w:space="0" w:color="auto"/>
              <w:right w:val="single" w:sz="4" w:space="0" w:color="auto"/>
            </w:tcBorders>
            <w:vAlign w:val="center"/>
          </w:tcPr>
          <w:p w:rsidR="00C23BE1" w:rsidRDefault="00AA0DE4">
            <w:pPr>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1</w:t>
            </w:r>
          </w:p>
        </w:tc>
        <w:tc>
          <w:tcPr>
            <w:tcW w:w="1455" w:type="dxa"/>
            <w:tcBorders>
              <w:top w:val="single" w:sz="4" w:space="0" w:color="auto"/>
              <w:left w:val="single" w:sz="4" w:space="0" w:color="auto"/>
              <w:bottom w:val="single" w:sz="4" w:space="0" w:color="auto"/>
              <w:right w:val="single" w:sz="4" w:space="0" w:color="auto"/>
            </w:tcBorders>
            <w:vAlign w:val="center"/>
          </w:tcPr>
          <w:p w:rsidR="00C23BE1" w:rsidRDefault="00AA0DE4">
            <w:pPr>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2</w:t>
            </w:r>
          </w:p>
        </w:tc>
        <w:tc>
          <w:tcPr>
            <w:tcW w:w="1380" w:type="dxa"/>
            <w:tcBorders>
              <w:top w:val="single" w:sz="4" w:space="0" w:color="auto"/>
              <w:left w:val="single" w:sz="4" w:space="0" w:color="auto"/>
              <w:bottom w:val="single" w:sz="4" w:space="0" w:color="auto"/>
              <w:right w:val="single" w:sz="4" w:space="0" w:color="auto"/>
            </w:tcBorders>
            <w:vAlign w:val="center"/>
          </w:tcPr>
          <w:p w:rsidR="00C23BE1" w:rsidRDefault="00AA0DE4">
            <w:pPr>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3</w:t>
            </w:r>
          </w:p>
        </w:tc>
        <w:tc>
          <w:tcPr>
            <w:tcW w:w="1395" w:type="dxa"/>
            <w:tcBorders>
              <w:top w:val="single" w:sz="4" w:space="0" w:color="auto"/>
              <w:left w:val="single" w:sz="4" w:space="0" w:color="auto"/>
              <w:bottom w:val="single" w:sz="4" w:space="0" w:color="auto"/>
              <w:right w:val="single" w:sz="4" w:space="0" w:color="auto"/>
            </w:tcBorders>
            <w:vAlign w:val="center"/>
          </w:tcPr>
          <w:p w:rsidR="00C23BE1" w:rsidRDefault="00AA0DE4">
            <w:pPr>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4</w:t>
            </w:r>
          </w:p>
        </w:tc>
        <w:tc>
          <w:tcPr>
            <w:tcW w:w="1365" w:type="dxa"/>
            <w:tcBorders>
              <w:top w:val="single" w:sz="4" w:space="0" w:color="auto"/>
              <w:left w:val="single" w:sz="4" w:space="0" w:color="auto"/>
              <w:bottom w:val="single" w:sz="4" w:space="0" w:color="auto"/>
              <w:right w:val="single" w:sz="4" w:space="0" w:color="auto"/>
            </w:tcBorders>
            <w:vAlign w:val="center"/>
          </w:tcPr>
          <w:p w:rsidR="00C23BE1" w:rsidRDefault="00AA0DE4">
            <w:pPr>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5</w:t>
            </w:r>
          </w:p>
        </w:tc>
        <w:tc>
          <w:tcPr>
            <w:tcW w:w="1410"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6</w:t>
            </w:r>
          </w:p>
        </w:tc>
        <w:tc>
          <w:tcPr>
            <w:tcW w:w="1151"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7</w:t>
            </w:r>
          </w:p>
        </w:tc>
      </w:tr>
      <w:tr w:rsidR="00C23BE1">
        <w:trPr>
          <w:trHeight w:val="397"/>
          <w:jc w:val="center"/>
        </w:trPr>
        <w:tc>
          <w:tcPr>
            <w:tcW w:w="395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合</w:t>
            </w: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计</w:t>
            </w:r>
          </w:p>
        </w:tc>
        <w:tc>
          <w:tcPr>
            <w:tcW w:w="1320" w:type="dxa"/>
            <w:tcBorders>
              <w:top w:val="single" w:sz="4" w:space="0" w:color="auto"/>
              <w:left w:val="single" w:sz="4" w:space="0" w:color="auto"/>
              <w:bottom w:val="single" w:sz="4" w:space="0" w:color="auto"/>
              <w:right w:val="single" w:sz="4" w:space="0" w:color="auto"/>
            </w:tcBorders>
            <w:vAlign w:val="bottom"/>
          </w:tcPr>
          <w:p w:rsidR="00C23BE1" w:rsidRDefault="00AA0DE4">
            <w:pPr>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1030.73</w:t>
            </w:r>
          </w:p>
        </w:tc>
        <w:tc>
          <w:tcPr>
            <w:tcW w:w="1455" w:type="dxa"/>
            <w:tcBorders>
              <w:top w:val="single" w:sz="4" w:space="0" w:color="auto"/>
              <w:left w:val="single" w:sz="4" w:space="0" w:color="auto"/>
              <w:bottom w:val="single" w:sz="4" w:space="0" w:color="auto"/>
              <w:right w:val="single" w:sz="4" w:space="0" w:color="auto"/>
            </w:tcBorders>
            <w:vAlign w:val="bottom"/>
          </w:tcPr>
          <w:p w:rsidR="00C23BE1" w:rsidRDefault="00AA0DE4">
            <w:pPr>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1030.73</w:t>
            </w:r>
          </w:p>
        </w:tc>
        <w:tc>
          <w:tcPr>
            <w:tcW w:w="1380" w:type="dxa"/>
            <w:tcBorders>
              <w:top w:val="single" w:sz="4" w:space="0" w:color="auto"/>
              <w:left w:val="single" w:sz="4" w:space="0" w:color="auto"/>
              <w:bottom w:val="single" w:sz="4" w:space="0" w:color="auto"/>
              <w:right w:val="single" w:sz="4" w:space="0" w:color="auto"/>
            </w:tcBorders>
            <w:vAlign w:val="center"/>
          </w:tcPr>
          <w:p w:rsidR="00C23BE1" w:rsidRDefault="00C23BE1">
            <w:pPr>
              <w:spacing w:line="300" w:lineRule="exact"/>
              <w:jc w:val="left"/>
              <w:rPr>
                <w:rFonts w:ascii="FangSong_GB2312" w:eastAsia="FangSong_GB2312" w:hAnsi="SimSun" w:cs="SimSun"/>
                <w:kern w:val="0"/>
                <w:sz w:val="22"/>
              </w:rPr>
            </w:pPr>
          </w:p>
        </w:tc>
        <w:tc>
          <w:tcPr>
            <w:tcW w:w="1395" w:type="dxa"/>
            <w:tcBorders>
              <w:top w:val="single" w:sz="4" w:space="0" w:color="auto"/>
              <w:left w:val="single" w:sz="4" w:space="0" w:color="auto"/>
              <w:bottom w:val="single" w:sz="4" w:space="0" w:color="auto"/>
              <w:right w:val="single" w:sz="4" w:space="0" w:color="auto"/>
            </w:tcBorders>
            <w:vAlign w:val="center"/>
          </w:tcPr>
          <w:p w:rsidR="00C23BE1" w:rsidRDefault="00C23BE1">
            <w:pPr>
              <w:spacing w:line="300" w:lineRule="exact"/>
              <w:jc w:val="left"/>
              <w:rPr>
                <w:rFonts w:ascii="FangSong_GB2312" w:eastAsia="FangSong_GB2312" w:hAnsi="SimSun" w:cs="SimSun"/>
                <w:kern w:val="0"/>
                <w:sz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C23BE1" w:rsidRDefault="00C23BE1">
            <w:pPr>
              <w:spacing w:line="300" w:lineRule="exact"/>
              <w:jc w:val="left"/>
              <w:rPr>
                <w:rFonts w:ascii="FangSong_GB2312" w:eastAsia="FangSong_GB2312" w:hAnsi="SimSun" w:cs="SimSun"/>
                <w:kern w:val="0"/>
                <w:sz w:val="22"/>
              </w:rPr>
            </w:pPr>
          </w:p>
        </w:tc>
        <w:tc>
          <w:tcPr>
            <w:tcW w:w="1410"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left"/>
              <w:rPr>
                <w:rFonts w:ascii="FangSong_GB2312" w:eastAsia="FangSong_GB2312" w:hAnsi="SimSun" w:cs="SimSun"/>
                <w:kern w:val="0"/>
                <w:sz w:val="22"/>
              </w:rPr>
            </w:pPr>
          </w:p>
        </w:tc>
        <w:tc>
          <w:tcPr>
            <w:tcW w:w="1151"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left"/>
              <w:rPr>
                <w:rFonts w:ascii="FangSong_GB2312" w:eastAsia="FangSong_GB2312" w:hAnsi="SimSun" w:cs="SimSun"/>
                <w:kern w:val="0"/>
                <w:sz w:val="22"/>
              </w:rPr>
            </w:pPr>
          </w:p>
        </w:tc>
      </w:tr>
      <w:tr w:rsidR="00C23BE1">
        <w:trPr>
          <w:trHeight w:val="397"/>
          <w:jc w:val="center"/>
        </w:trPr>
        <w:tc>
          <w:tcPr>
            <w:tcW w:w="1296"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205</w:t>
            </w:r>
          </w:p>
        </w:tc>
        <w:tc>
          <w:tcPr>
            <w:tcW w:w="2661" w:type="dxa"/>
            <w:gridSpan w:val="2"/>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教育支出</w:t>
            </w:r>
          </w:p>
        </w:tc>
        <w:tc>
          <w:tcPr>
            <w:tcW w:w="1320" w:type="dxa"/>
            <w:tcBorders>
              <w:top w:val="single" w:sz="4" w:space="0" w:color="auto"/>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119.90</w:t>
            </w:r>
          </w:p>
        </w:tc>
        <w:tc>
          <w:tcPr>
            <w:tcW w:w="1455" w:type="dxa"/>
            <w:tcBorders>
              <w:top w:val="single" w:sz="4" w:space="0" w:color="auto"/>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119.90</w:t>
            </w:r>
          </w:p>
        </w:tc>
        <w:tc>
          <w:tcPr>
            <w:tcW w:w="1380"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left"/>
              <w:rPr>
                <w:rFonts w:ascii="FangSong_GB2312" w:eastAsia="FangSong_GB2312" w:hAnsi="SimSun" w:cs="SimSun"/>
                <w:kern w:val="0"/>
                <w:sz w:val="22"/>
              </w:rPr>
            </w:pPr>
          </w:p>
        </w:tc>
        <w:tc>
          <w:tcPr>
            <w:tcW w:w="1395"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left"/>
              <w:rPr>
                <w:rFonts w:ascii="FangSong_GB2312" w:eastAsia="FangSong_GB2312" w:hAnsi="SimSun" w:cs="SimSun"/>
                <w:kern w:val="0"/>
                <w:sz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left"/>
              <w:rPr>
                <w:rFonts w:ascii="FangSong_GB2312" w:eastAsia="FangSong_GB2312" w:hAnsi="SimSun" w:cs="SimSun"/>
                <w:kern w:val="0"/>
                <w:sz w:val="22"/>
              </w:rPr>
            </w:pPr>
          </w:p>
        </w:tc>
        <w:tc>
          <w:tcPr>
            <w:tcW w:w="1410"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left"/>
              <w:rPr>
                <w:rFonts w:ascii="FangSong_GB2312" w:eastAsia="FangSong_GB2312" w:hAnsi="SimSun" w:cs="SimSun"/>
                <w:kern w:val="0"/>
                <w:sz w:val="22"/>
              </w:rPr>
            </w:pPr>
          </w:p>
        </w:tc>
        <w:tc>
          <w:tcPr>
            <w:tcW w:w="1151"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left"/>
              <w:rPr>
                <w:rFonts w:ascii="FangSong_GB2312" w:eastAsia="FangSong_GB2312" w:hAnsi="SimSun" w:cs="SimSun"/>
                <w:kern w:val="0"/>
                <w:sz w:val="22"/>
              </w:rPr>
            </w:pPr>
          </w:p>
        </w:tc>
      </w:tr>
      <w:tr w:rsidR="00C23BE1">
        <w:trPr>
          <w:trHeight w:val="397"/>
          <w:jc w:val="center"/>
        </w:trPr>
        <w:tc>
          <w:tcPr>
            <w:tcW w:w="1296" w:type="dxa"/>
            <w:tcBorders>
              <w:top w:val="nil"/>
              <w:left w:val="single" w:sz="4" w:space="0" w:color="auto"/>
              <w:bottom w:val="single" w:sz="4" w:space="0" w:color="auto"/>
              <w:right w:val="single" w:sz="4" w:space="0" w:color="auto"/>
            </w:tcBorders>
            <w:shd w:val="clear" w:color="auto" w:fill="auto"/>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20501</w:t>
            </w:r>
          </w:p>
        </w:tc>
        <w:tc>
          <w:tcPr>
            <w:tcW w:w="2661" w:type="dxa"/>
            <w:gridSpan w:val="2"/>
            <w:tcBorders>
              <w:top w:val="nil"/>
              <w:left w:val="nil"/>
              <w:bottom w:val="single" w:sz="4" w:space="0" w:color="auto"/>
              <w:right w:val="single" w:sz="4" w:space="0" w:color="auto"/>
            </w:tcBorders>
            <w:shd w:val="clear" w:color="auto" w:fill="FFFFFF"/>
            <w:vAlign w:val="center"/>
          </w:tcPr>
          <w:p w:rsidR="00C23BE1" w:rsidRDefault="00AA0DE4">
            <w:pPr>
              <w:widowControl/>
              <w:spacing w:line="300" w:lineRule="exact"/>
              <w:ind w:firstLineChars="100" w:firstLine="216"/>
              <w:rPr>
                <w:rFonts w:ascii="FangSong_GB2312" w:eastAsia="FangSong_GB2312" w:hAnsi="SimSun" w:cs="SimSun"/>
                <w:kern w:val="0"/>
                <w:sz w:val="22"/>
              </w:rPr>
            </w:pPr>
            <w:r>
              <w:rPr>
                <w:rFonts w:ascii="FangSong_GB2312" w:eastAsia="FangSong_GB2312" w:hAnsi="SimSun" w:cs="SimSun" w:hint="eastAsia"/>
                <w:kern w:val="0"/>
                <w:sz w:val="22"/>
              </w:rPr>
              <w:t>教育管理事务</w:t>
            </w:r>
          </w:p>
        </w:tc>
        <w:tc>
          <w:tcPr>
            <w:tcW w:w="1320"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20.00</w:t>
            </w:r>
          </w:p>
        </w:tc>
        <w:tc>
          <w:tcPr>
            <w:tcW w:w="1455"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20.00</w:t>
            </w:r>
          </w:p>
        </w:tc>
        <w:tc>
          <w:tcPr>
            <w:tcW w:w="1380" w:type="dxa"/>
            <w:tcBorders>
              <w:top w:val="nil"/>
              <w:left w:val="nil"/>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1395" w:type="dxa"/>
            <w:tcBorders>
              <w:top w:val="nil"/>
              <w:left w:val="nil"/>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1365" w:type="dxa"/>
            <w:tcBorders>
              <w:top w:val="nil"/>
              <w:left w:val="nil"/>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1410" w:type="dxa"/>
            <w:tcBorders>
              <w:top w:val="nil"/>
              <w:left w:val="nil"/>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1151" w:type="dxa"/>
            <w:tcBorders>
              <w:top w:val="nil"/>
              <w:left w:val="nil"/>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r>
      <w:tr w:rsidR="00C23BE1">
        <w:trPr>
          <w:trHeight w:val="397"/>
          <w:jc w:val="center"/>
        </w:trPr>
        <w:tc>
          <w:tcPr>
            <w:tcW w:w="1296" w:type="dxa"/>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2050102</w:t>
            </w:r>
            <w:r>
              <w:rPr>
                <w:rFonts w:ascii="FangSong_GB2312" w:eastAsia="FangSong_GB2312" w:hAnsi="SimSun" w:cs="SimSun" w:hint="eastAsia"/>
                <w:kern w:val="0"/>
                <w:sz w:val="22"/>
              </w:rPr>
              <w:t xml:space="preserve">  </w:t>
            </w:r>
          </w:p>
        </w:tc>
        <w:tc>
          <w:tcPr>
            <w:tcW w:w="2661" w:type="dxa"/>
            <w:gridSpan w:val="2"/>
            <w:tcBorders>
              <w:top w:val="nil"/>
              <w:left w:val="nil"/>
              <w:bottom w:val="single" w:sz="4" w:space="0" w:color="auto"/>
              <w:right w:val="single" w:sz="4" w:space="0" w:color="auto"/>
            </w:tcBorders>
            <w:vAlign w:val="center"/>
          </w:tcPr>
          <w:p w:rsidR="00C23BE1" w:rsidRDefault="00AA0DE4">
            <w:pPr>
              <w:widowControl/>
              <w:spacing w:line="300" w:lineRule="exact"/>
              <w:ind w:firstLineChars="200" w:firstLine="432"/>
              <w:rPr>
                <w:rFonts w:ascii="FangSong_GB2312" w:eastAsia="FangSong_GB2312" w:hAnsi="SimSun" w:cs="SimSun"/>
                <w:kern w:val="0"/>
                <w:sz w:val="22"/>
              </w:rPr>
            </w:pPr>
            <w:r>
              <w:rPr>
                <w:rFonts w:ascii="FangSong_GB2312" w:eastAsia="FangSong_GB2312" w:hAnsi="SimSun" w:cs="SimSun" w:hint="eastAsia"/>
                <w:kern w:val="0"/>
                <w:sz w:val="22"/>
              </w:rPr>
              <w:t>一般行政管理事务</w:t>
            </w:r>
          </w:p>
        </w:tc>
        <w:tc>
          <w:tcPr>
            <w:tcW w:w="1320"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20.00</w:t>
            </w:r>
            <w:r>
              <w:rPr>
                <w:rFonts w:ascii="FangSong_GB2312" w:eastAsia="FangSong_GB2312" w:hAnsi="SimSun" w:cs="SimSun" w:hint="eastAsia"/>
                <w:kern w:val="0"/>
                <w:sz w:val="22"/>
              </w:rPr>
              <w:t xml:space="preserve">　</w:t>
            </w:r>
          </w:p>
        </w:tc>
        <w:tc>
          <w:tcPr>
            <w:tcW w:w="1455"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20.00</w:t>
            </w:r>
          </w:p>
        </w:tc>
        <w:tc>
          <w:tcPr>
            <w:tcW w:w="138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95"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65"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41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151"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397"/>
          <w:jc w:val="center"/>
        </w:trPr>
        <w:tc>
          <w:tcPr>
            <w:tcW w:w="1296" w:type="dxa"/>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20599</w:t>
            </w:r>
          </w:p>
        </w:tc>
        <w:tc>
          <w:tcPr>
            <w:tcW w:w="2661" w:type="dxa"/>
            <w:gridSpan w:val="2"/>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其他教育支出</w:t>
            </w:r>
          </w:p>
        </w:tc>
        <w:tc>
          <w:tcPr>
            <w:tcW w:w="1320"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99.90</w:t>
            </w:r>
          </w:p>
        </w:tc>
        <w:tc>
          <w:tcPr>
            <w:tcW w:w="1455"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99.90</w:t>
            </w:r>
          </w:p>
        </w:tc>
        <w:tc>
          <w:tcPr>
            <w:tcW w:w="138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95"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65"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41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151"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397"/>
          <w:jc w:val="center"/>
        </w:trPr>
        <w:tc>
          <w:tcPr>
            <w:tcW w:w="1296" w:type="dxa"/>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2059999</w:t>
            </w:r>
          </w:p>
        </w:tc>
        <w:tc>
          <w:tcPr>
            <w:tcW w:w="2661" w:type="dxa"/>
            <w:gridSpan w:val="2"/>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其他教育支出</w:t>
            </w:r>
          </w:p>
        </w:tc>
        <w:tc>
          <w:tcPr>
            <w:tcW w:w="1320"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99.90</w:t>
            </w:r>
          </w:p>
        </w:tc>
        <w:tc>
          <w:tcPr>
            <w:tcW w:w="1455"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99.90</w:t>
            </w:r>
          </w:p>
        </w:tc>
        <w:tc>
          <w:tcPr>
            <w:tcW w:w="138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95"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65"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41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151"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397"/>
          <w:jc w:val="center"/>
        </w:trPr>
        <w:tc>
          <w:tcPr>
            <w:tcW w:w="1296" w:type="dxa"/>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206</w:t>
            </w:r>
          </w:p>
        </w:tc>
        <w:tc>
          <w:tcPr>
            <w:tcW w:w="2661" w:type="dxa"/>
            <w:gridSpan w:val="2"/>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科学技术支出</w:t>
            </w:r>
          </w:p>
        </w:tc>
        <w:tc>
          <w:tcPr>
            <w:tcW w:w="1320"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910.83</w:t>
            </w:r>
            <w:r>
              <w:rPr>
                <w:rFonts w:ascii="FangSong_GB2312" w:eastAsia="FangSong_GB2312" w:hAnsi="SimSun" w:cs="SimSun" w:hint="eastAsia"/>
                <w:kern w:val="0"/>
                <w:sz w:val="22"/>
              </w:rPr>
              <w:t xml:space="preserve">　</w:t>
            </w:r>
          </w:p>
        </w:tc>
        <w:tc>
          <w:tcPr>
            <w:tcW w:w="1455"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910.83</w:t>
            </w:r>
          </w:p>
        </w:tc>
        <w:tc>
          <w:tcPr>
            <w:tcW w:w="138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95"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65"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41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151"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397"/>
          <w:jc w:val="center"/>
        </w:trPr>
        <w:tc>
          <w:tcPr>
            <w:tcW w:w="1296" w:type="dxa"/>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20601</w:t>
            </w:r>
          </w:p>
        </w:tc>
        <w:tc>
          <w:tcPr>
            <w:tcW w:w="2661" w:type="dxa"/>
            <w:gridSpan w:val="2"/>
            <w:tcBorders>
              <w:top w:val="nil"/>
              <w:left w:val="nil"/>
              <w:bottom w:val="single" w:sz="4" w:space="0" w:color="auto"/>
              <w:right w:val="single" w:sz="4" w:space="0" w:color="auto"/>
            </w:tcBorders>
            <w:vAlign w:val="center"/>
          </w:tcPr>
          <w:p w:rsidR="00C23BE1" w:rsidRDefault="00AA0DE4">
            <w:pPr>
              <w:widowControl/>
              <w:spacing w:line="300" w:lineRule="exact"/>
              <w:ind w:firstLineChars="100" w:firstLine="216"/>
              <w:rPr>
                <w:rFonts w:ascii="FangSong_GB2312" w:eastAsia="FangSong_GB2312" w:hAnsi="SimSun" w:cs="SimSun"/>
                <w:kern w:val="0"/>
                <w:sz w:val="22"/>
              </w:rPr>
            </w:pPr>
            <w:r>
              <w:rPr>
                <w:rFonts w:ascii="FangSong_GB2312" w:eastAsia="FangSong_GB2312" w:hAnsi="SimSun" w:cs="SimSun" w:hint="eastAsia"/>
                <w:kern w:val="0"/>
                <w:sz w:val="22"/>
              </w:rPr>
              <w:t>科学技术管理事务</w:t>
            </w:r>
          </w:p>
        </w:tc>
        <w:tc>
          <w:tcPr>
            <w:tcW w:w="1320"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220.78</w:t>
            </w:r>
            <w:r>
              <w:rPr>
                <w:rFonts w:ascii="FangSong_GB2312" w:eastAsia="FangSong_GB2312" w:hAnsi="SimSun" w:cs="SimSun" w:hint="eastAsia"/>
                <w:kern w:val="0"/>
                <w:sz w:val="22"/>
              </w:rPr>
              <w:t xml:space="preserve">　</w:t>
            </w:r>
          </w:p>
        </w:tc>
        <w:tc>
          <w:tcPr>
            <w:tcW w:w="1455"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220.78</w:t>
            </w:r>
          </w:p>
        </w:tc>
        <w:tc>
          <w:tcPr>
            <w:tcW w:w="138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95"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65"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41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151"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397"/>
          <w:jc w:val="center"/>
        </w:trPr>
        <w:tc>
          <w:tcPr>
            <w:tcW w:w="1296" w:type="dxa"/>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2060101</w:t>
            </w:r>
          </w:p>
        </w:tc>
        <w:tc>
          <w:tcPr>
            <w:tcW w:w="2661" w:type="dxa"/>
            <w:gridSpan w:val="2"/>
            <w:tcBorders>
              <w:top w:val="nil"/>
              <w:left w:val="nil"/>
              <w:bottom w:val="single" w:sz="4" w:space="0" w:color="auto"/>
              <w:right w:val="single" w:sz="4" w:space="0" w:color="auto"/>
            </w:tcBorders>
            <w:vAlign w:val="center"/>
          </w:tcPr>
          <w:p w:rsidR="00C23BE1" w:rsidRDefault="00AA0DE4">
            <w:pPr>
              <w:widowControl/>
              <w:spacing w:line="300" w:lineRule="exact"/>
              <w:ind w:firstLineChars="200" w:firstLine="432"/>
              <w:rPr>
                <w:rFonts w:ascii="FangSong_GB2312" w:eastAsia="FangSong_GB2312" w:hAnsi="SimSun" w:cs="SimSun"/>
                <w:kern w:val="0"/>
                <w:sz w:val="22"/>
              </w:rPr>
            </w:pPr>
            <w:r>
              <w:rPr>
                <w:rFonts w:ascii="FangSong_GB2312" w:eastAsia="FangSong_GB2312" w:hAnsi="SimSun" w:cs="SimSun" w:hint="eastAsia"/>
                <w:kern w:val="0"/>
                <w:sz w:val="22"/>
              </w:rPr>
              <w:t>行政运行</w:t>
            </w:r>
          </w:p>
        </w:tc>
        <w:tc>
          <w:tcPr>
            <w:tcW w:w="1320"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198.78</w:t>
            </w:r>
            <w:r>
              <w:rPr>
                <w:rFonts w:ascii="FangSong_GB2312" w:eastAsia="FangSong_GB2312" w:hAnsi="SimSun" w:cs="SimSun" w:hint="eastAsia"/>
                <w:kern w:val="0"/>
                <w:sz w:val="22"/>
              </w:rPr>
              <w:t xml:space="preserve">　</w:t>
            </w:r>
          </w:p>
        </w:tc>
        <w:tc>
          <w:tcPr>
            <w:tcW w:w="1455"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198.78</w:t>
            </w:r>
          </w:p>
        </w:tc>
        <w:tc>
          <w:tcPr>
            <w:tcW w:w="138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95"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65"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41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151"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rsidTr="00B71D6D">
        <w:trPr>
          <w:trHeight w:val="303"/>
          <w:jc w:val="center"/>
        </w:trPr>
        <w:tc>
          <w:tcPr>
            <w:tcW w:w="1296" w:type="dxa"/>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2060102</w:t>
            </w:r>
          </w:p>
        </w:tc>
        <w:tc>
          <w:tcPr>
            <w:tcW w:w="2661" w:type="dxa"/>
            <w:gridSpan w:val="2"/>
            <w:tcBorders>
              <w:top w:val="nil"/>
              <w:left w:val="nil"/>
              <w:bottom w:val="single" w:sz="4" w:space="0" w:color="auto"/>
              <w:right w:val="single" w:sz="4" w:space="0" w:color="auto"/>
            </w:tcBorders>
            <w:vAlign w:val="center"/>
          </w:tcPr>
          <w:p w:rsidR="00C23BE1" w:rsidRDefault="00AA0DE4">
            <w:pPr>
              <w:widowControl/>
              <w:spacing w:line="300" w:lineRule="exact"/>
              <w:ind w:firstLineChars="200" w:firstLine="432"/>
              <w:rPr>
                <w:rFonts w:ascii="FangSong_GB2312" w:eastAsia="FangSong_GB2312" w:hAnsi="SimSun" w:cs="SimSun"/>
                <w:kern w:val="0"/>
                <w:sz w:val="22"/>
              </w:rPr>
            </w:pPr>
            <w:r>
              <w:rPr>
                <w:rFonts w:ascii="FangSong_GB2312" w:eastAsia="FangSong_GB2312" w:hAnsi="SimSun" w:cs="SimSun" w:hint="eastAsia"/>
                <w:kern w:val="0"/>
                <w:sz w:val="22"/>
              </w:rPr>
              <w:t>一般行政管理事务</w:t>
            </w:r>
          </w:p>
        </w:tc>
        <w:tc>
          <w:tcPr>
            <w:tcW w:w="1320"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22.00</w:t>
            </w:r>
          </w:p>
        </w:tc>
        <w:tc>
          <w:tcPr>
            <w:tcW w:w="1455"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22.00</w:t>
            </w:r>
          </w:p>
        </w:tc>
        <w:tc>
          <w:tcPr>
            <w:tcW w:w="138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95"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65"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41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151"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397"/>
          <w:jc w:val="center"/>
        </w:trPr>
        <w:tc>
          <w:tcPr>
            <w:tcW w:w="1296"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20604</w:t>
            </w:r>
          </w:p>
        </w:tc>
        <w:tc>
          <w:tcPr>
            <w:tcW w:w="2661" w:type="dxa"/>
            <w:gridSpan w:val="2"/>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技术研究与开发</w:t>
            </w:r>
          </w:p>
        </w:tc>
        <w:tc>
          <w:tcPr>
            <w:tcW w:w="1320" w:type="dxa"/>
            <w:tcBorders>
              <w:top w:val="single" w:sz="4" w:space="0" w:color="auto"/>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369.05</w:t>
            </w:r>
          </w:p>
        </w:tc>
        <w:tc>
          <w:tcPr>
            <w:tcW w:w="1455" w:type="dxa"/>
            <w:tcBorders>
              <w:top w:val="single" w:sz="4" w:space="0" w:color="auto"/>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369.05</w:t>
            </w:r>
          </w:p>
        </w:tc>
        <w:tc>
          <w:tcPr>
            <w:tcW w:w="1380"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95"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65"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410"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151"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397"/>
          <w:jc w:val="center"/>
        </w:trPr>
        <w:tc>
          <w:tcPr>
            <w:tcW w:w="1296"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2060499</w:t>
            </w:r>
          </w:p>
        </w:tc>
        <w:tc>
          <w:tcPr>
            <w:tcW w:w="2661" w:type="dxa"/>
            <w:gridSpan w:val="2"/>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ind w:firstLineChars="100" w:firstLine="216"/>
              <w:rPr>
                <w:rFonts w:ascii="FangSong_GB2312" w:eastAsia="FangSong_GB2312" w:hAnsi="SimSun" w:cs="SimSun"/>
                <w:kern w:val="0"/>
                <w:sz w:val="22"/>
              </w:rPr>
            </w:pPr>
            <w:r>
              <w:rPr>
                <w:rFonts w:ascii="FangSong_GB2312" w:eastAsia="FangSong_GB2312" w:hAnsi="SimSun" w:cs="SimSun" w:hint="eastAsia"/>
                <w:kern w:val="0"/>
                <w:sz w:val="22"/>
              </w:rPr>
              <w:t>其他技术研究与开发</w:t>
            </w:r>
          </w:p>
        </w:tc>
        <w:tc>
          <w:tcPr>
            <w:tcW w:w="1320" w:type="dxa"/>
            <w:tcBorders>
              <w:top w:val="single" w:sz="4" w:space="0" w:color="auto"/>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369.05</w:t>
            </w:r>
          </w:p>
        </w:tc>
        <w:tc>
          <w:tcPr>
            <w:tcW w:w="1455" w:type="dxa"/>
            <w:tcBorders>
              <w:top w:val="single" w:sz="4" w:space="0" w:color="auto"/>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369.05</w:t>
            </w:r>
          </w:p>
        </w:tc>
        <w:tc>
          <w:tcPr>
            <w:tcW w:w="1380"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c>
          <w:tcPr>
            <w:tcW w:w="1395"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c>
          <w:tcPr>
            <w:tcW w:w="1410"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c>
          <w:tcPr>
            <w:tcW w:w="1151"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r>
      <w:tr w:rsidR="00C23BE1">
        <w:trPr>
          <w:trHeight w:val="397"/>
          <w:jc w:val="center"/>
        </w:trPr>
        <w:tc>
          <w:tcPr>
            <w:tcW w:w="1296"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20605</w:t>
            </w:r>
          </w:p>
        </w:tc>
        <w:tc>
          <w:tcPr>
            <w:tcW w:w="2661" w:type="dxa"/>
            <w:gridSpan w:val="2"/>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科技条件与服务</w:t>
            </w:r>
          </w:p>
        </w:tc>
        <w:tc>
          <w:tcPr>
            <w:tcW w:w="1320" w:type="dxa"/>
            <w:tcBorders>
              <w:top w:val="single" w:sz="4" w:space="0" w:color="auto"/>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15.00</w:t>
            </w:r>
          </w:p>
        </w:tc>
        <w:tc>
          <w:tcPr>
            <w:tcW w:w="1455" w:type="dxa"/>
            <w:tcBorders>
              <w:top w:val="single" w:sz="4" w:space="0" w:color="auto"/>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15.00</w:t>
            </w:r>
          </w:p>
        </w:tc>
        <w:tc>
          <w:tcPr>
            <w:tcW w:w="1380"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c>
          <w:tcPr>
            <w:tcW w:w="1395"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c>
          <w:tcPr>
            <w:tcW w:w="1410"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c>
          <w:tcPr>
            <w:tcW w:w="1151"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r>
      <w:tr w:rsidR="00C23BE1">
        <w:trPr>
          <w:trHeight w:val="397"/>
          <w:jc w:val="center"/>
        </w:trPr>
        <w:tc>
          <w:tcPr>
            <w:tcW w:w="1296"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2060599</w:t>
            </w:r>
          </w:p>
        </w:tc>
        <w:tc>
          <w:tcPr>
            <w:tcW w:w="2661" w:type="dxa"/>
            <w:gridSpan w:val="2"/>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其他科技条件与服务支出</w:t>
            </w:r>
          </w:p>
        </w:tc>
        <w:tc>
          <w:tcPr>
            <w:tcW w:w="1320" w:type="dxa"/>
            <w:tcBorders>
              <w:top w:val="single" w:sz="4" w:space="0" w:color="auto"/>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15.00</w:t>
            </w:r>
          </w:p>
        </w:tc>
        <w:tc>
          <w:tcPr>
            <w:tcW w:w="1455" w:type="dxa"/>
            <w:tcBorders>
              <w:top w:val="single" w:sz="4" w:space="0" w:color="auto"/>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15.00</w:t>
            </w:r>
          </w:p>
        </w:tc>
        <w:tc>
          <w:tcPr>
            <w:tcW w:w="1380"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c>
          <w:tcPr>
            <w:tcW w:w="1395"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c>
          <w:tcPr>
            <w:tcW w:w="1410"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c>
          <w:tcPr>
            <w:tcW w:w="1151"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r>
    </w:tbl>
    <w:p w:rsidR="00C23BE1" w:rsidRDefault="00AA0DE4">
      <w:pPr>
        <w:jc w:val="center"/>
        <w:rPr>
          <w:rFonts w:ascii="方正小标宋简体" w:eastAsia="方正小标宋简体"/>
          <w:sz w:val="44"/>
          <w:szCs w:val="44"/>
        </w:rPr>
      </w:pPr>
      <w:r>
        <w:rPr>
          <w:rFonts w:ascii="方正小标宋简体" w:eastAsia="方正小标宋简体" w:hint="eastAsia"/>
          <w:sz w:val="44"/>
          <w:szCs w:val="44"/>
        </w:rPr>
        <w:lastRenderedPageBreak/>
        <w:t>收入决算表</w:t>
      </w:r>
    </w:p>
    <w:p w:rsidR="00C23BE1" w:rsidRDefault="00AA0DE4">
      <w:pPr>
        <w:wordWrap w:val="0"/>
        <w:spacing w:line="400" w:lineRule="exact"/>
        <w:jc w:val="right"/>
        <w:rPr>
          <w:rFonts w:ascii="KaiTi_GB2312" w:eastAsia="KaiTi_GB2312"/>
          <w:sz w:val="28"/>
          <w:szCs w:val="28"/>
        </w:rPr>
      </w:pPr>
      <w:r>
        <w:rPr>
          <w:rFonts w:ascii="KaiTi_GB2312" w:eastAsia="KaiTi_GB2312" w:hint="eastAsia"/>
          <w:sz w:val="28"/>
          <w:szCs w:val="28"/>
        </w:rPr>
        <w:t xml:space="preserve"> </w:t>
      </w:r>
      <w:r>
        <w:rPr>
          <w:rFonts w:ascii="KaiTi_GB2312" w:eastAsia="KaiTi_GB2312" w:hint="eastAsia"/>
          <w:sz w:val="28"/>
          <w:szCs w:val="28"/>
        </w:rPr>
        <w:t>公开</w:t>
      </w:r>
      <w:r>
        <w:rPr>
          <w:rFonts w:ascii="KaiTi_GB2312" w:eastAsia="KaiTi_GB2312" w:hint="eastAsia"/>
          <w:sz w:val="28"/>
          <w:szCs w:val="28"/>
        </w:rPr>
        <w:t>02</w:t>
      </w:r>
      <w:r>
        <w:rPr>
          <w:rFonts w:ascii="KaiTi_GB2312" w:eastAsia="KaiTi_GB2312" w:hint="eastAsia"/>
          <w:sz w:val="28"/>
          <w:szCs w:val="28"/>
        </w:rPr>
        <w:t>-2</w:t>
      </w:r>
      <w:r>
        <w:rPr>
          <w:rFonts w:ascii="KaiTi_GB2312" w:eastAsia="KaiTi_GB2312" w:hint="eastAsia"/>
          <w:sz w:val="28"/>
          <w:szCs w:val="28"/>
        </w:rPr>
        <w:t>表</w:t>
      </w:r>
      <w:r>
        <w:rPr>
          <w:rFonts w:ascii="KaiTi_GB2312" w:eastAsia="KaiTi_GB2312" w:hint="eastAsia"/>
          <w:sz w:val="28"/>
          <w:szCs w:val="28"/>
        </w:rPr>
        <w:t xml:space="preserve"> </w:t>
      </w:r>
    </w:p>
    <w:p w:rsidR="00C23BE1" w:rsidRDefault="00AA0DE4">
      <w:pPr>
        <w:tabs>
          <w:tab w:val="left" w:pos="13467"/>
        </w:tabs>
        <w:wordWrap w:val="0"/>
        <w:spacing w:line="400" w:lineRule="exact"/>
        <w:ind w:right="107"/>
        <w:rPr>
          <w:rFonts w:ascii="KaiTi_GB2312" w:eastAsia="KaiTi_GB2312"/>
          <w:sz w:val="28"/>
          <w:szCs w:val="28"/>
        </w:rPr>
      </w:pPr>
      <w:r>
        <w:rPr>
          <w:rFonts w:ascii="KaiTi_GB2312" w:eastAsia="KaiTi_GB2312" w:hint="eastAsia"/>
          <w:sz w:val="28"/>
          <w:szCs w:val="28"/>
        </w:rPr>
        <w:t>部门：</w:t>
      </w:r>
      <w:r>
        <w:rPr>
          <w:rFonts w:ascii="KaiTi_GB2312" w:eastAsia="KaiTi_GB2312" w:hint="eastAsia"/>
          <w:sz w:val="28"/>
          <w:szCs w:val="28"/>
        </w:rPr>
        <w:t>汶上县科学技术局</w:t>
      </w:r>
      <w:r>
        <w:rPr>
          <w:rFonts w:ascii="KaiTi_GB2312" w:eastAsia="KaiTi_GB2312" w:hint="eastAsia"/>
          <w:sz w:val="28"/>
          <w:szCs w:val="28"/>
        </w:rPr>
        <w:t xml:space="preserve">     </w:t>
      </w:r>
      <w:r>
        <w:rPr>
          <w:rFonts w:ascii="KaiTi_GB2312" w:eastAsia="KaiTi_GB2312" w:hint="eastAsia"/>
          <w:sz w:val="28"/>
          <w:szCs w:val="28"/>
        </w:rPr>
        <w:t xml:space="preserve">                                                            </w:t>
      </w:r>
      <w:r>
        <w:rPr>
          <w:rFonts w:ascii="KaiTi_GB2312" w:eastAsia="KaiTi_GB2312" w:hint="eastAsia"/>
          <w:sz w:val="28"/>
          <w:szCs w:val="28"/>
        </w:rPr>
        <w:t>单位：万元</w:t>
      </w:r>
    </w:p>
    <w:tbl>
      <w:tblPr>
        <w:tblW w:w="13433" w:type="dxa"/>
        <w:jc w:val="center"/>
        <w:tblLayout w:type="fixed"/>
        <w:tblLook w:val="04A0"/>
      </w:tblPr>
      <w:tblGrid>
        <w:gridCol w:w="1296"/>
        <w:gridCol w:w="110"/>
        <w:gridCol w:w="2461"/>
        <w:gridCol w:w="1470"/>
        <w:gridCol w:w="1440"/>
        <w:gridCol w:w="1515"/>
        <w:gridCol w:w="1320"/>
        <w:gridCol w:w="1305"/>
        <w:gridCol w:w="1365"/>
        <w:gridCol w:w="1151"/>
      </w:tblGrid>
      <w:tr w:rsidR="00C23BE1">
        <w:trPr>
          <w:trHeight w:val="458"/>
          <w:jc w:val="center"/>
        </w:trPr>
        <w:tc>
          <w:tcPr>
            <w:tcW w:w="386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项</w:t>
            </w: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目</w:t>
            </w:r>
          </w:p>
        </w:tc>
        <w:tc>
          <w:tcPr>
            <w:tcW w:w="1470" w:type="dxa"/>
            <w:vMerge w:val="restart"/>
            <w:tcBorders>
              <w:top w:val="single" w:sz="4" w:space="0" w:color="auto"/>
              <w:left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本年收入合计</w:t>
            </w:r>
          </w:p>
        </w:tc>
        <w:tc>
          <w:tcPr>
            <w:tcW w:w="1440" w:type="dxa"/>
            <w:vMerge w:val="restart"/>
            <w:tcBorders>
              <w:top w:val="single" w:sz="4" w:space="0" w:color="auto"/>
              <w:left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财政拨款收入</w:t>
            </w:r>
          </w:p>
        </w:tc>
        <w:tc>
          <w:tcPr>
            <w:tcW w:w="1515" w:type="dxa"/>
            <w:vMerge w:val="restart"/>
            <w:tcBorders>
              <w:top w:val="single" w:sz="4" w:space="0" w:color="auto"/>
              <w:left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上级补助收入</w:t>
            </w:r>
          </w:p>
        </w:tc>
        <w:tc>
          <w:tcPr>
            <w:tcW w:w="1320" w:type="dxa"/>
            <w:vMerge w:val="restart"/>
            <w:tcBorders>
              <w:top w:val="single" w:sz="4" w:space="0" w:color="auto"/>
              <w:left w:val="single" w:sz="4" w:space="0" w:color="auto"/>
              <w:right w:val="single" w:sz="4" w:space="0" w:color="auto"/>
            </w:tcBorders>
            <w:vAlign w:val="center"/>
          </w:tcPr>
          <w:p w:rsidR="00C23BE1" w:rsidRDefault="00AA0DE4">
            <w:pPr>
              <w:widowControl/>
              <w:spacing w:line="300" w:lineRule="exact"/>
              <w:ind w:firstLineChars="100" w:firstLine="216"/>
              <w:rPr>
                <w:rFonts w:ascii="FangSong_GB2312" w:eastAsia="FangSong_GB2312" w:hAnsi="SimSun" w:cs="SimSun"/>
                <w:kern w:val="0"/>
                <w:sz w:val="22"/>
              </w:rPr>
            </w:pPr>
            <w:r>
              <w:rPr>
                <w:rFonts w:ascii="FangSong_GB2312" w:eastAsia="FangSong_GB2312" w:hAnsi="SimSun" w:cs="SimSun" w:hint="eastAsia"/>
                <w:kern w:val="0"/>
                <w:sz w:val="22"/>
              </w:rPr>
              <w:t>事业收入</w:t>
            </w:r>
          </w:p>
        </w:tc>
        <w:tc>
          <w:tcPr>
            <w:tcW w:w="1305" w:type="dxa"/>
            <w:vMerge w:val="restart"/>
            <w:tcBorders>
              <w:top w:val="single" w:sz="4" w:space="0" w:color="auto"/>
              <w:left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经营收入</w:t>
            </w:r>
          </w:p>
        </w:tc>
        <w:tc>
          <w:tcPr>
            <w:tcW w:w="1365" w:type="dxa"/>
            <w:vMerge w:val="restart"/>
            <w:tcBorders>
              <w:top w:val="single" w:sz="4" w:space="0" w:color="auto"/>
              <w:left w:val="single" w:sz="4" w:space="0" w:color="auto"/>
              <w:right w:val="single" w:sz="4" w:space="0" w:color="auto"/>
            </w:tcBorders>
            <w:vAlign w:val="center"/>
          </w:tcPr>
          <w:p w:rsidR="00C23BE1" w:rsidRDefault="00AA0DE4">
            <w:pPr>
              <w:widowControl/>
              <w:spacing w:line="300" w:lineRule="exact"/>
              <w:ind w:left="648" w:hangingChars="300" w:hanging="648"/>
              <w:jc w:val="center"/>
              <w:rPr>
                <w:rFonts w:ascii="FangSong_GB2312" w:eastAsia="FangSong_GB2312" w:hAnsi="SimSun" w:cs="SimSun"/>
                <w:kern w:val="0"/>
                <w:sz w:val="22"/>
              </w:rPr>
            </w:pPr>
            <w:r>
              <w:rPr>
                <w:rFonts w:ascii="FangSong_GB2312" w:eastAsia="FangSong_GB2312" w:hAnsi="SimSun" w:cs="SimSun" w:hint="eastAsia"/>
                <w:kern w:val="0"/>
                <w:sz w:val="22"/>
              </w:rPr>
              <w:t>附属单位</w:t>
            </w:r>
            <w:r>
              <w:rPr>
                <w:rFonts w:ascii="FangSong_GB2312" w:eastAsia="FangSong_GB2312" w:hAnsi="SimSun" w:cs="SimSun" w:hint="eastAsia"/>
                <w:kern w:val="0"/>
                <w:sz w:val="22"/>
              </w:rPr>
              <w:t xml:space="preserve">    </w:t>
            </w:r>
          </w:p>
          <w:p w:rsidR="00C23BE1" w:rsidRDefault="00AA0DE4">
            <w:pPr>
              <w:widowControl/>
              <w:spacing w:line="300" w:lineRule="exact"/>
              <w:ind w:left="648" w:hangingChars="300" w:hanging="648"/>
              <w:jc w:val="center"/>
              <w:rPr>
                <w:rFonts w:ascii="FangSong_GB2312" w:eastAsia="FangSong_GB2312" w:hAnsi="SimSun" w:cs="SimSun"/>
                <w:kern w:val="0"/>
                <w:sz w:val="22"/>
              </w:rPr>
            </w:pPr>
            <w:r>
              <w:rPr>
                <w:rFonts w:ascii="FangSong_GB2312" w:eastAsia="FangSong_GB2312" w:hAnsi="SimSun" w:cs="SimSun" w:hint="eastAsia"/>
                <w:kern w:val="0"/>
                <w:sz w:val="22"/>
              </w:rPr>
              <w:t>上缴收入</w:t>
            </w:r>
          </w:p>
        </w:tc>
        <w:tc>
          <w:tcPr>
            <w:tcW w:w="1151" w:type="dxa"/>
            <w:vMerge w:val="restart"/>
            <w:tcBorders>
              <w:top w:val="single" w:sz="4" w:space="0" w:color="auto"/>
              <w:left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其他收入</w:t>
            </w:r>
          </w:p>
        </w:tc>
      </w:tr>
      <w:tr w:rsidR="00C23BE1">
        <w:trPr>
          <w:trHeight w:val="457"/>
          <w:jc w:val="center"/>
        </w:trPr>
        <w:tc>
          <w:tcPr>
            <w:tcW w:w="140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功能分类</w:t>
            </w: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科目编码</w:t>
            </w:r>
          </w:p>
        </w:tc>
        <w:tc>
          <w:tcPr>
            <w:tcW w:w="2461"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科目名称</w:t>
            </w:r>
          </w:p>
        </w:tc>
        <w:tc>
          <w:tcPr>
            <w:tcW w:w="1470" w:type="dxa"/>
            <w:vMerge/>
            <w:tcBorders>
              <w:left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1440" w:type="dxa"/>
            <w:vMerge/>
            <w:tcBorders>
              <w:left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1515" w:type="dxa"/>
            <w:vMerge/>
            <w:tcBorders>
              <w:left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1320" w:type="dxa"/>
            <w:vMerge/>
            <w:tcBorders>
              <w:left w:val="single" w:sz="4" w:space="0" w:color="auto"/>
              <w:right w:val="single" w:sz="4" w:space="0" w:color="auto"/>
            </w:tcBorders>
            <w:vAlign w:val="center"/>
          </w:tcPr>
          <w:p w:rsidR="00C23BE1" w:rsidRDefault="00C23BE1">
            <w:pPr>
              <w:widowControl/>
              <w:spacing w:line="300" w:lineRule="exact"/>
              <w:ind w:firstLineChars="100" w:firstLine="216"/>
              <w:rPr>
                <w:rFonts w:ascii="FangSong_GB2312" w:eastAsia="FangSong_GB2312" w:hAnsi="SimSun" w:cs="SimSun"/>
                <w:kern w:val="0"/>
                <w:sz w:val="22"/>
              </w:rPr>
            </w:pPr>
          </w:p>
        </w:tc>
        <w:tc>
          <w:tcPr>
            <w:tcW w:w="1305" w:type="dxa"/>
            <w:vMerge/>
            <w:tcBorders>
              <w:left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1365" w:type="dxa"/>
            <w:vMerge/>
            <w:tcBorders>
              <w:left w:val="single" w:sz="4" w:space="0" w:color="auto"/>
              <w:right w:val="single" w:sz="4" w:space="0" w:color="auto"/>
            </w:tcBorders>
            <w:vAlign w:val="center"/>
          </w:tcPr>
          <w:p w:rsidR="00C23BE1" w:rsidRDefault="00C23BE1">
            <w:pPr>
              <w:widowControl/>
              <w:spacing w:line="300" w:lineRule="exact"/>
              <w:ind w:left="648" w:hangingChars="300" w:hanging="648"/>
              <w:jc w:val="center"/>
              <w:rPr>
                <w:rFonts w:ascii="FangSong_GB2312" w:eastAsia="FangSong_GB2312" w:hAnsi="SimSun" w:cs="SimSun"/>
                <w:kern w:val="0"/>
                <w:sz w:val="22"/>
              </w:rPr>
            </w:pPr>
          </w:p>
        </w:tc>
        <w:tc>
          <w:tcPr>
            <w:tcW w:w="1151" w:type="dxa"/>
            <w:vMerge/>
            <w:tcBorders>
              <w:left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r>
      <w:tr w:rsidR="00C23BE1">
        <w:trPr>
          <w:trHeight w:val="397"/>
          <w:jc w:val="center"/>
        </w:trPr>
        <w:tc>
          <w:tcPr>
            <w:tcW w:w="386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栏</w:t>
            </w: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次</w:t>
            </w:r>
          </w:p>
        </w:tc>
        <w:tc>
          <w:tcPr>
            <w:tcW w:w="1470" w:type="dxa"/>
            <w:tcBorders>
              <w:top w:val="single" w:sz="4" w:space="0" w:color="auto"/>
              <w:left w:val="single" w:sz="4" w:space="0" w:color="auto"/>
              <w:bottom w:val="single" w:sz="4" w:space="0" w:color="auto"/>
              <w:right w:val="single" w:sz="4" w:space="0" w:color="auto"/>
            </w:tcBorders>
            <w:vAlign w:val="center"/>
          </w:tcPr>
          <w:p w:rsidR="00C23BE1" w:rsidRDefault="00AA0DE4">
            <w:pPr>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1</w:t>
            </w:r>
          </w:p>
        </w:tc>
        <w:tc>
          <w:tcPr>
            <w:tcW w:w="1440" w:type="dxa"/>
            <w:tcBorders>
              <w:top w:val="single" w:sz="4" w:space="0" w:color="auto"/>
              <w:left w:val="single" w:sz="4" w:space="0" w:color="auto"/>
              <w:bottom w:val="single" w:sz="4" w:space="0" w:color="auto"/>
              <w:right w:val="single" w:sz="4" w:space="0" w:color="auto"/>
            </w:tcBorders>
            <w:vAlign w:val="center"/>
          </w:tcPr>
          <w:p w:rsidR="00C23BE1" w:rsidRDefault="00AA0DE4">
            <w:pPr>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2</w:t>
            </w:r>
          </w:p>
        </w:tc>
        <w:tc>
          <w:tcPr>
            <w:tcW w:w="1515" w:type="dxa"/>
            <w:tcBorders>
              <w:top w:val="single" w:sz="4" w:space="0" w:color="auto"/>
              <w:left w:val="single" w:sz="4" w:space="0" w:color="auto"/>
              <w:bottom w:val="single" w:sz="4" w:space="0" w:color="auto"/>
              <w:right w:val="single" w:sz="4" w:space="0" w:color="auto"/>
            </w:tcBorders>
            <w:vAlign w:val="center"/>
          </w:tcPr>
          <w:p w:rsidR="00C23BE1" w:rsidRDefault="00AA0DE4">
            <w:pPr>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3</w:t>
            </w:r>
          </w:p>
        </w:tc>
        <w:tc>
          <w:tcPr>
            <w:tcW w:w="1320" w:type="dxa"/>
            <w:tcBorders>
              <w:top w:val="single" w:sz="4" w:space="0" w:color="auto"/>
              <w:left w:val="single" w:sz="4" w:space="0" w:color="auto"/>
              <w:bottom w:val="single" w:sz="4" w:space="0" w:color="auto"/>
              <w:right w:val="single" w:sz="4" w:space="0" w:color="auto"/>
            </w:tcBorders>
            <w:vAlign w:val="center"/>
          </w:tcPr>
          <w:p w:rsidR="00C23BE1" w:rsidRDefault="00AA0DE4">
            <w:pPr>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4</w:t>
            </w:r>
          </w:p>
        </w:tc>
        <w:tc>
          <w:tcPr>
            <w:tcW w:w="1305" w:type="dxa"/>
            <w:tcBorders>
              <w:top w:val="single" w:sz="4" w:space="0" w:color="auto"/>
              <w:left w:val="single" w:sz="4" w:space="0" w:color="auto"/>
              <w:bottom w:val="single" w:sz="4" w:space="0" w:color="auto"/>
              <w:right w:val="single" w:sz="4" w:space="0" w:color="auto"/>
            </w:tcBorders>
            <w:vAlign w:val="center"/>
          </w:tcPr>
          <w:p w:rsidR="00C23BE1" w:rsidRDefault="00AA0DE4">
            <w:pPr>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5</w:t>
            </w:r>
          </w:p>
        </w:tc>
        <w:tc>
          <w:tcPr>
            <w:tcW w:w="1365"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6</w:t>
            </w:r>
          </w:p>
        </w:tc>
        <w:tc>
          <w:tcPr>
            <w:tcW w:w="1151"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7</w:t>
            </w:r>
          </w:p>
        </w:tc>
      </w:tr>
      <w:tr w:rsidR="00C23BE1">
        <w:trPr>
          <w:trHeight w:val="397"/>
          <w:jc w:val="center"/>
        </w:trPr>
        <w:tc>
          <w:tcPr>
            <w:tcW w:w="386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合</w:t>
            </w: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计</w:t>
            </w:r>
          </w:p>
        </w:tc>
        <w:tc>
          <w:tcPr>
            <w:tcW w:w="1470" w:type="dxa"/>
            <w:tcBorders>
              <w:top w:val="single" w:sz="4" w:space="0" w:color="auto"/>
              <w:left w:val="single" w:sz="4" w:space="0" w:color="auto"/>
              <w:bottom w:val="single" w:sz="4" w:space="0" w:color="auto"/>
              <w:right w:val="single" w:sz="4" w:space="0" w:color="auto"/>
            </w:tcBorders>
            <w:vAlign w:val="center"/>
          </w:tcPr>
          <w:p w:rsidR="00C23BE1" w:rsidRDefault="00C23BE1">
            <w:pPr>
              <w:spacing w:line="300" w:lineRule="exact"/>
              <w:jc w:val="left"/>
              <w:rPr>
                <w:rFonts w:ascii="FangSong_GB2312" w:eastAsia="FangSong_GB2312" w:hAnsi="SimSun" w:cs="SimSun"/>
                <w:kern w:val="0"/>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C23BE1" w:rsidRDefault="00C23BE1">
            <w:pPr>
              <w:spacing w:line="300" w:lineRule="exact"/>
              <w:jc w:val="left"/>
              <w:rPr>
                <w:rFonts w:ascii="FangSong_GB2312" w:eastAsia="FangSong_GB2312" w:hAnsi="SimSun" w:cs="SimSun"/>
                <w:kern w:val="0"/>
                <w:sz w:val="22"/>
              </w:rPr>
            </w:pPr>
          </w:p>
        </w:tc>
        <w:tc>
          <w:tcPr>
            <w:tcW w:w="1515" w:type="dxa"/>
            <w:tcBorders>
              <w:top w:val="single" w:sz="4" w:space="0" w:color="auto"/>
              <w:left w:val="single" w:sz="4" w:space="0" w:color="auto"/>
              <w:bottom w:val="single" w:sz="4" w:space="0" w:color="auto"/>
              <w:right w:val="single" w:sz="4" w:space="0" w:color="auto"/>
            </w:tcBorders>
            <w:vAlign w:val="center"/>
          </w:tcPr>
          <w:p w:rsidR="00C23BE1" w:rsidRDefault="00C23BE1">
            <w:pPr>
              <w:spacing w:line="300" w:lineRule="exact"/>
              <w:jc w:val="left"/>
              <w:rPr>
                <w:rFonts w:ascii="FangSong_GB2312" w:eastAsia="FangSong_GB2312" w:hAnsi="SimSun" w:cs="SimSun"/>
                <w:kern w:val="0"/>
                <w:sz w:val="22"/>
              </w:rPr>
            </w:pPr>
          </w:p>
        </w:tc>
        <w:tc>
          <w:tcPr>
            <w:tcW w:w="1320" w:type="dxa"/>
            <w:tcBorders>
              <w:top w:val="single" w:sz="4" w:space="0" w:color="auto"/>
              <w:left w:val="single" w:sz="4" w:space="0" w:color="auto"/>
              <w:bottom w:val="single" w:sz="4" w:space="0" w:color="auto"/>
              <w:right w:val="single" w:sz="4" w:space="0" w:color="auto"/>
            </w:tcBorders>
            <w:vAlign w:val="center"/>
          </w:tcPr>
          <w:p w:rsidR="00C23BE1" w:rsidRDefault="00C23BE1">
            <w:pPr>
              <w:spacing w:line="300" w:lineRule="exact"/>
              <w:jc w:val="left"/>
              <w:rPr>
                <w:rFonts w:ascii="FangSong_GB2312" w:eastAsia="FangSong_GB2312" w:hAnsi="SimSun" w:cs="SimSun"/>
                <w:kern w:val="0"/>
                <w:sz w:val="22"/>
              </w:rPr>
            </w:pPr>
          </w:p>
        </w:tc>
        <w:tc>
          <w:tcPr>
            <w:tcW w:w="1305" w:type="dxa"/>
            <w:tcBorders>
              <w:top w:val="single" w:sz="4" w:space="0" w:color="auto"/>
              <w:left w:val="single" w:sz="4" w:space="0" w:color="auto"/>
              <w:bottom w:val="single" w:sz="4" w:space="0" w:color="auto"/>
              <w:right w:val="single" w:sz="4" w:space="0" w:color="auto"/>
            </w:tcBorders>
            <w:vAlign w:val="center"/>
          </w:tcPr>
          <w:p w:rsidR="00C23BE1" w:rsidRDefault="00C23BE1">
            <w:pPr>
              <w:spacing w:line="300" w:lineRule="exact"/>
              <w:jc w:val="left"/>
              <w:rPr>
                <w:rFonts w:ascii="FangSong_GB2312" w:eastAsia="FangSong_GB2312" w:hAnsi="SimSun" w:cs="SimSun"/>
                <w:kern w:val="0"/>
                <w:sz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left"/>
              <w:rPr>
                <w:rFonts w:ascii="FangSong_GB2312" w:eastAsia="FangSong_GB2312" w:hAnsi="SimSun" w:cs="SimSun"/>
                <w:kern w:val="0"/>
                <w:sz w:val="22"/>
              </w:rPr>
            </w:pPr>
          </w:p>
        </w:tc>
        <w:tc>
          <w:tcPr>
            <w:tcW w:w="1151"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left"/>
              <w:rPr>
                <w:rFonts w:ascii="FangSong_GB2312" w:eastAsia="FangSong_GB2312" w:hAnsi="SimSun" w:cs="SimSun"/>
                <w:kern w:val="0"/>
                <w:sz w:val="22"/>
              </w:rPr>
            </w:pPr>
          </w:p>
        </w:tc>
      </w:tr>
      <w:tr w:rsidR="00C23BE1">
        <w:trPr>
          <w:trHeight w:val="397"/>
          <w:jc w:val="center"/>
        </w:trPr>
        <w:tc>
          <w:tcPr>
            <w:tcW w:w="1296"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20609</w:t>
            </w:r>
          </w:p>
        </w:tc>
        <w:tc>
          <w:tcPr>
            <w:tcW w:w="2571" w:type="dxa"/>
            <w:gridSpan w:val="2"/>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科技重大项目</w:t>
            </w:r>
          </w:p>
        </w:tc>
        <w:tc>
          <w:tcPr>
            <w:tcW w:w="1470" w:type="dxa"/>
            <w:tcBorders>
              <w:top w:val="single" w:sz="4" w:space="0" w:color="auto"/>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200.00</w:t>
            </w:r>
          </w:p>
        </w:tc>
        <w:tc>
          <w:tcPr>
            <w:tcW w:w="1440" w:type="dxa"/>
            <w:tcBorders>
              <w:top w:val="single" w:sz="4" w:space="0" w:color="auto"/>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200.00</w:t>
            </w:r>
          </w:p>
        </w:tc>
        <w:tc>
          <w:tcPr>
            <w:tcW w:w="1515"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left"/>
              <w:rPr>
                <w:rFonts w:ascii="FangSong_GB2312" w:eastAsia="FangSong_GB2312" w:hAnsi="SimSun" w:cs="SimSun"/>
                <w:kern w:val="0"/>
                <w:sz w:val="22"/>
              </w:rPr>
            </w:pPr>
          </w:p>
        </w:tc>
        <w:tc>
          <w:tcPr>
            <w:tcW w:w="1320"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left"/>
              <w:rPr>
                <w:rFonts w:ascii="FangSong_GB2312" w:eastAsia="FangSong_GB2312" w:hAnsi="SimSun" w:cs="SimSun"/>
                <w:kern w:val="0"/>
                <w:sz w:val="22"/>
              </w:rPr>
            </w:pPr>
          </w:p>
        </w:tc>
        <w:tc>
          <w:tcPr>
            <w:tcW w:w="1305"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left"/>
              <w:rPr>
                <w:rFonts w:ascii="FangSong_GB2312" w:eastAsia="FangSong_GB2312" w:hAnsi="SimSun" w:cs="SimSun"/>
                <w:kern w:val="0"/>
                <w:sz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left"/>
              <w:rPr>
                <w:rFonts w:ascii="FangSong_GB2312" w:eastAsia="FangSong_GB2312" w:hAnsi="SimSun" w:cs="SimSun"/>
                <w:kern w:val="0"/>
                <w:sz w:val="22"/>
              </w:rPr>
            </w:pPr>
          </w:p>
        </w:tc>
        <w:tc>
          <w:tcPr>
            <w:tcW w:w="1151"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left"/>
              <w:rPr>
                <w:rFonts w:ascii="FangSong_GB2312" w:eastAsia="FangSong_GB2312" w:hAnsi="SimSun" w:cs="SimSun"/>
                <w:kern w:val="0"/>
                <w:sz w:val="22"/>
              </w:rPr>
            </w:pPr>
          </w:p>
        </w:tc>
      </w:tr>
      <w:tr w:rsidR="00C23BE1">
        <w:trPr>
          <w:trHeight w:val="397"/>
          <w:jc w:val="center"/>
        </w:trPr>
        <w:tc>
          <w:tcPr>
            <w:tcW w:w="1296" w:type="dxa"/>
            <w:tcBorders>
              <w:top w:val="nil"/>
              <w:left w:val="single" w:sz="4" w:space="0" w:color="auto"/>
              <w:bottom w:val="single" w:sz="4" w:space="0" w:color="auto"/>
              <w:right w:val="single" w:sz="4" w:space="0" w:color="auto"/>
            </w:tcBorders>
            <w:shd w:val="clear" w:color="auto" w:fill="auto"/>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2060901</w:t>
            </w:r>
          </w:p>
        </w:tc>
        <w:tc>
          <w:tcPr>
            <w:tcW w:w="2571" w:type="dxa"/>
            <w:gridSpan w:val="2"/>
            <w:tcBorders>
              <w:top w:val="nil"/>
              <w:left w:val="nil"/>
              <w:bottom w:val="single" w:sz="4" w:space="0" w:color="auto"/>
              <w:right w:val="single" w:sz="4" w:space="0" w:color="auto"/>
            </w:tcBorders>
            <w:shd w:val="clear" w:color="auto" w:fill="FFFFFF"/>
            <w:vAlign w:val="center"/>
          </w:tcPr>
          <w:p w:rsidR="00C23BE1" w:rsidRDefault="00AA0DE4">
            <w:pPr>
              <w:widowControl/>
              <w:spacing w:line="300" w:lineRule="exact"/>
              <w:ind w:firstLineChars="100" w:firstLine="216"/>
              <w:rPr>
                <w:rFonts w:ascii="FangSong_GB2312" w:eastAsia="FangSong_GB2312" w:hAnsi="SimSun" w:cs="SimSun"/>
                <w:kern w:val="0"/>
                <w:sz w:val="22"/>
              </w:rPr>
            </w:pPr>
            <w:r>
              <w:rPr>
                <w:rFonts w:ascii="FangSong_GB2312" w:eastAsia="FangSong_GB2312" w:hAnsi="SimSun" w:cs="SimSun" w:hint="eastAsia"/>
                <w:kern w:val="0"/>
                <w:sz w:val="22"/>
              </w:rPr>
              <w:t>科技重大专项</w:t>
            </w:r>
          </w:p>
        </w:tc>
        <w:tc>
          <w:tcPr>
            <w:tcW w:w="1470"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50.00</w:t>
            </w:r>
          </w:p>
        </w:tc>
        <w:tc>
          <w:tcPr>
            <w:tcW w:w="1440"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50.00</w:t>
            </w:r>
          </w:p>
        </w:tc>
        <w:tc>
          <w:tcPr>
            <w:tcW w:w="1515" w:type="dxa"/>
            <w:tcBorders>
              <w:top w:val="nil"/>
              <w:left w:val="nil"/>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1320" w:type="dxa"/>
            <w:tcBorders>
              <w:top w:val="nil"/>
              <w:left w:val="nil"/>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1305" w:type="dxa"/>
            <w:tcBorders>
              <w:top w:val="nil"/>
              <w:left w:val="nil"/>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1365" w:type="dxa"/>
            <w:tcBorders>
              <w:top w:val="nil"/>
              <w:left w:val="nil"/>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1151" w:type="dxa"/>
            <w:tcBorders>
              <w:top w:val="nil"/>
              <w:left w:val="nil"/>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r>
      <w:tr w:rsidR="00C23BE1">
        <w:trPr>
          <w:trHeight w:val="397"/>
          <w:jc w:val="center"/>
        </w:trPr>
        <w:tc>
          <w:tcPr>
            <w:tcW w:w="1296" w:type="dxa"/>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2060802</w:t>
            </w:r>
          </w:p>
        </w:tc>
        <w:tc>
          <w:tcPr>
            <w:tcW w:w="2571" w:type="dxa"/>
            <w:gridSpan w:val="2"/>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重点研发计划</w:t>
            </w:r>
          </w:p>
        </w:tc>
        <w:tc>
          <w:tcPr>
            <w:tcW w:w="1470"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150.00</w:t>
            </w:r>
          </w:p>
        </w:tc>
        <w:tc>
          <w:tcPr>
            <w:tcW w:w="1440"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150.00</w:t>
            </w:r>
          </w:p>
        </w:tc>
        <w:tc>
          <w:tcPr>
            <w:tcW w:w="1515"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2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05"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65"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151"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397"/>
          <w:jc w:val="center"/>
        </w:trPr>
        <w:tc>
          <w:tcPr>
            <w:tcW w:w="1296" w:type="dxa"/>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20699</w:t>
            </w:r>
          </w:p>
        </w:tc>
        <w:tc>
          <w:tcPr>
            <w:tcW w:w="2571" w:type="dxa"/>
            <w:gridSpan w:val="2"/>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其他科学技术支出</w:t>
            </w:r>
          </w:p>
        </w:tc>
        <w:tc>
          <w:tcPr>
            <w:tcW w:w="1470"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106.00</w:t>
            </w:r>
          </w:p>
        </w:tc>
        <w:tc>
          <w:tcPr>
            <w:tcW w:w="1440"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106.00</w:t>
            </w:r>
          </w:p>
        </w:tc>
        <w:tc>
          <w:tcPr>
            <w:tcW w:w="1515"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2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05"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65"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151"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397"/>
          <w:jc w:val="center"/>
        </w:trPr>
        <w:tc>
          <w:tcPr>
            <w:tcW w:w="1296" w:type="dxa"/>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2069999</w:t>
            </w:r>
          </w:p>
        </w:tc>
        <w:tc>
          <w:tcPr>
            <w:tcW w:w="2571" w:type="dxa"/>
            <w:gridSpan w:val="2"/>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其他科学技术支出</w:t>
            </w:r>
          </w:p>
        </w:tc>
        <w:tc>
          <w:tcPr>
            <w:tcW w:w="1470"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106.00</w:t>
            </w:r>
          </w:p>
        </w:tc>
        <w:tc>
          <w:tcPr>
            <w:tcW w:w="1440"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106.00</w:t>
            </w:r>
          </w:p>
        </w:tc>
        <w:tc>
          <w:tcPr>
            <w:tcW w:w="1515"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2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05"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65"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151"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397"/>
          <w:jc w:val="center"/>
        </w:trPr>
        <w:tc>
          <w:tcPr>
            <w:tcW w:w="1296" w:type="dxa"/>
            <w:tcBorders>
              <w:top w:val="nil"/>
              <w:left w:val="single" w:sz="4" w:space="0" w:color="auto"/>
              <w:bottom w:val="single" w:sz="4" w:space="0" w:color="auto"/>
              <w:right w:val="single" w:sz="4" w:space="0" w:color="auto"/>
            </w:tcBorders>
            <w:vAlign w:val="center"/>
          </w:tcPr>
          <w:p w:rsidR="00C23BE1" w:rsidRDefault="00C23BE1">
            <w:pPr>
              <w:widowControl/>
              <w:spacing w:line="300" w:lineRule="exact"/>
              <w:rPr>
                <w:rFonts w:ascii="FangSong_GB2312" w:eastAsia="FangSong_GB2312" w:hAnsi="SimSun" w:cs="SimSun"/>
                <w:kern w:val="0"/>
                <w:sz w:val="22"/>
              </w:rPr>
            </w:pPr>
          </w:p>
        </w:tc>
        <w:tc>
          <w:tcPr>
            <w:tcW w:w="2571" w:type="dxa"/>
            <w:gridSpan w:val="2"/>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470"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440"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515"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2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05"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65"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151"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397"/>
          <w:jc w:val="center"/>
        </w:trPr>
        <w:tc>
          <w:tcPr>
            <w:tcW w:w="1296" w:type="dxa"/>
            <w:tcBorders>
              <w:top w:val="nil"/>
              <w:left w:val="single" w:sz="4" w:space="0" w:color="auto"/>
              <w:bottom w:val="single" w:sz="4" w:space="0" w:color="auto"/>
              <w:right w:val="single" w:sz="4" w:space="0" w:color="auto"/>
            </w:tcBorders>
            <w:vAlign w:val="center"/>
          </w:tcPr>
          <w:p w:rsidR="00C23BE1" w:rsidRDefault="00C23BE1">
            <w:pPr>
              <w:widowControl/>
              <w:spacing w:line="300" w:lineRule="exact"/>
              <w:rPr>
                <w:rFonts w:ascii="FangSong_GB2312" w:eastAsia="FangSong_GB2312" w:hAnsi="SimSun" w:cs="SimSun"/>
                <w:kern w:val="0"/>
                <w:sz w:val="22"/>
              </w:rPr>
            </w:pPr>
          </w:p>
        </w:tc>
        <w:tc>
          <w:tcPr>
            <w:tcW w:w="2571" w:type="dxa"/>
            <w:gridSpan w:val="2"/>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470"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440"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515"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2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05"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65"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151"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397"/>
          <w:jc w:val="center"/>
        </w:trPr>
        <w:tc>
          <w:tcPr>
            <w:tcW w:w="1296" w:type="dxa"/>
            <w:tcBorders>
              <w:top w:val="nil"/>
              <w:left w:val="single" w:sz="4" w:space="0" w:color="auto"/>
              <w:bottom w:val="single" w:sz="4" w:space="0" w:color="auto"/>
              <w:right w:val="single" w:sz="4" w:space="0" w:color="auto"/>
            </w:tcBorders>
            <w:vAlign w:val="center"/>
          </w:tcPr>
          <w:p w:rsidR="00C23BE1" w:rsidRDefault="00C23BE1">
            <w:pPr>
              <w:widowControl/>
              <w:spacing w:line="300" w:lineRule="exact"/>
              <w:rPr>
                <w:rFonts w:ascii="FangSong_GB2312" w:eastAsia="FangSong_GB2312" w:hAnsi="SimSun" w:cs="SimSun"/>
                <w:kern w:val="0"/>
                <w:sz w:val="22"/>
              </w:rPr>
            </w:pPr>
          </w:p>
        </w:tc>
        <w:tc>
          <w:tcPr>
            <w:tcW w:w="2571" w:type="dxa"/>
            <w:gridSpan w:val="2"/>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470"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440"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515"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2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05"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65"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151"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397"/>
          <w:jc w:val="center"/>
        </w:trPr>
        <w:tc>
          <w:tcPr>
            <w:tcW w:w="1296" w:type="dxa"/>
            <w:tcBorders>
              <w:top w:val="nil"/>
              <w:left w:val="single" w:sz="4" w:space="0" w:color="auto"/>
              <w:bottom w:val="single" w:sz="4" w:space="0" w:color="auto"/>
              <w:right w:val="single" w:sz="4" w:space="0" w:color="auto"/>
            </w:tcBorders>
            <w:vAlign w:val="center"/>
          </w:tcPr>
          <w:p w:rsidR="00C23BE1" w:rsidRDefault="00C23BE1">
            <w:pPr>
              <w:widowControl/>
              <w:spacing w:line="300" w:lineRule="exact"/>
              <w:rPr>
                <w:rFonts w:ascii="FangSong_GB2312" w:eastAsia="FangSong_GB2312" w:hAnsi="SimSun" w:cs="SimSun"/>
                <w:kern w:val="0"/>
                <w:sz w:val="22"/>
              </w:rPr>
            </w:pPr>
          </w:p>
        </w:tc>
        <w:tc>
          <w:tcPr>
            <w:tcW w:w="2571" w:type="dxa"/>
            <w:gridSpan w:val="2"/>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470"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440"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515"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2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05"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65"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151"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397"/>
          <w:jc w:val="center"/>
        </w:trPr>
        <w:tc>
          <w:tcPr>
            <w:tcW w:w="1296"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rPr>
                <w:rFonts w:ascii="FangSong_GB2312" w:eastAsia="FangSong_GB2312" w:hAnsi="SimSun" w:cs="SimSun"/>
                <w:kern w:val="0"/>
                <w:sz w:val="22"/>
              </w:rPr>
            </w:pPr>
          </w:p>
        </w:tc>
        <w:tc>
          <w:tcPr>
            <w:tcW w:w="2571" w:type="dxa"/>
            <w:gridSpan w:val="2"/>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470" w:type="dxa"/>
            <w:tcBorders>
              <w:top w:val="single" w:sz="4" w:space="0" w:color="auto"/>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440" w:type="dxa"/>
            <w:tcBorders>
              <w:top w:val="single" w:sz="4" w:space="0" w:color="auto"/>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515"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20"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05"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65"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151"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bl>
    <w:p w:rsidR="00C23BE1" w:rsidRDefault="00AA0DE4">
      <w:pPr>
        <w:rPr>
          <w:rFonts w:ascii="FangSong_GB2312" w:eastAsia="FangSong_GB2312" w:hAnsi="SimSun"/>
          <w:sz w:val="22"/>
        </w:rPr>
      </w:pPr>
      <w:r>
        <w:rPr>
          <w:rFonts w:ascii="FangSong_GB2312" w:eastAsia="FangSong_GB2312" w:hAnsi="SimSun" w:hint="eastAsia"/>
          <w:sz w:val="22"/>
        </w:rPr>
        <w:t>注：本表反映部门本年度取得的各项收入情况。</w:t>
      </w:r>
    </w:p>
    <w:p w:rsidR="00C23BE1" w:rsidRDefault="00C23BE1">
      <w:pPr>
        <w:ind w:firstLineChars="50" w:firstLine="108"/>
        <w:rPr>
          <w:rFonts w:ascii="FangSong_GB2312" w:eastAsia="FangSong_GB2312" w:hAnsi="SimSun"/>
          <w:sz w:val="22"/>
        </w:rPr>
      </w:pPr>
    </w:p>
    <w:p w:rsidR="00C23BE1" w:rsidRDefault="00AA0DE4">
      <w:pPr>
        <w:jc w:val="center"/>
        <w:rPr>
          <w:rFonts w:ascii="方正小标宋简体" w:eastAsia="方正小标宋简体"/>
          <w:sz w:val="44"/>
          <w:szCs w:val="44"/>
        </w:rPr>
      </w:pPr>
      <w:r>
        <w:rPr>
          <w:rFonts w:ascii="方正小标宋简体" w:eastAsia="方正小标宋简体" w:hint="eastAsia"/>
          <w:sz w:val="44"/>
          <w:szCs w:val="44"/>
        </w:rPr>
        <w:lastRenderedPageBreak/>
        <w:t>支出决算表</w:t>
      </w:r>
    </w:p>
    <w:p w:rsidR="00C23BE1" w:rsidRDefault="00AA0DE4">
      <w:pPr>
        <w:spacing w:line="400" w:lineRule="exact"/>
        <w:jc w:val="right"/>
        <w:rPr>
          <w:rFonts w:ascii="KaiTi_GB2312" w:eastAsia="KaiTi_GB2312"/>
          <w:sz w:val="28"/>
          <w:szCs w:val="28"/>
        </w:rPr>
      </w:pPr>
      <w:r>
        <w:rPr>
          <w:rFonts w:ascii="KaiTi_GB2312" w:eastAsia="KaiTi_GB2312" w:hint="eastAsia"/>
          <w:sz w:val="28"/>
          <w:szCs w:val="28"/>
        </w:rPr>
        <w:t>公开</w:t>
      </w:r>
      <w:r>
        <w:rPr>
          <w:rFonts w:ascii="KaiTi_GB2312" w:eastAsia="KaiTi_GB2312" w:hint="eastAsia"/>
          <w:sz w:val="28"/>
          <w:szCs w:val="28"/>
        </w:rPr>
        <w:t>03</w:t>
      </w:r>
      <w:r>
        <w:rPr>
          <w:rFonts w:ascii="KaiTi_GB2312" w:eastAsia="KaiTi_GB2312" w:hint="eastAsia"/>
          <w:sz w:val="28"/>
          <w:szCs w:val="28"/>
        </w:rPr>
        <w:t>-1</w:t>
      </w:r>
      <w:r>
        <w:rPr>
          <w:rFonts w:ascii="KaiTi_GB2312" w:eastAsia="KaiTi_GB2312" w:hint="eastAsia"/>
          <w:sz w:val="28"/>
          <w:szCs w:val="28"/>
        </w:rPr>
        <w:t>表</w:t>
      </w:r>
    </w:p>
    <w:p w:rsidR="00C23BE1" w:rsidRDefault="00AA0DE4">
      <w:pPr>
        <w:wordWrap w:val="0"/>
        <w:spacing w:line="400" w:lineRule="exact"/>
        <w:ind w:firstLineChars="50" w:firstLine="138"/>
        <w:jc w:val="right"/>
        <w:rPr>
          <w:rFonts w:ascii="KaiTi_GB2312" w:eastAsia="KaiTi_GB2312"/>
          <w:sz w:val="28"/>
          <w:szCs w:val="28"/>
        </w:rPr>
      </w:pPr>
      <w:r>
        <w:rPr>
          <w:rFonts w:ascii="KaiTi_GB2312" w:eastAsia="KaiTi_GB2312" w:hint="eastAsia"/>
          <w:sz w:val="28"/>
          <w:szCs w:val="28"/>
        </w:rPr>
        <w:t xml:space="preserve"> </w:t>
      </w:r>
      <w:r>
        <w:rPr>
          <w:rFonts w:ascii="KaiTi_GB2312" w:eastAsia="KaiTi_GB2312" w:hint="eastAsia"/>
          <w:sz w:val="28"/>
          <w:szCs w:val="28"/>
        </w:rPr>
        <w:t>部门：</w:t>
      </w:r>
      <w:r>
        <w:rPr>
          <w:rFonts w:ascii="KaiTi_GB2312" w:eastAsia="KaiTi_GB2312" w:hint="eastAsia"/>
          <w:sz w:val="28"/>
          <w:szCs w:val="28"/>
        </w:rPr>
        <w:t>汶上县科学技术局</w:t>
      </w:r>
      <w:r>
        <w:rPr>
          <w:rFonts w:ascii="KaiTi_GB2312" w:eastAsia="KaiTi_GB2312" w:hint="eastAsia"/>
          <w:sz w:val="28"/>
          <w:szCs w:val="28"/>
        </w:rPr>
        <w:t xml:space="preserve">      </w:t>
      </w:r>
      <w:r>
        <w:rPr>
          <w:rFonts w:ascii="KaiTi_GB2312" w:eastAsia="KaiTi_GB2312" w:hint="eastAsia"/>
          <w:sz w:val="28"/>
          <w:szCs w:val="28"/>
        </w:rPr>
        <w:t xml:space="preserve">   </w:t>
      </w:r>
      <w:r>
        <w:rPr>
          <w:rFonts w:ascii="KaiTi_GB2312" w:eastAsia="KaiTi_GB2312" w:hint="eastAsia"/>
          <w:sz w:val="28"/>
          <w:szCs w:val="28"/>
        </w:rPr>
        <w:t xml:space="preserve">                                                       </w:t>
      </w:r>
      <w:r>
        <w:rPr>
          <w:rFonts w:ascii="KaiTi_GB2312" w:eastAsia="KaiTi_GB2312" w:hint="eastAsia"/>
          <w:sz w:val="28"/>
          <w:szCs w:val="28"/>
        </w:rPr>
        <w:t>单位：万元</w:t>
      </w:r>
    </w:p>
    <w:tbl>
      <w:tblPr>
        <w:tblW w:w="13378" w:type="dxa"/>
        <w:jc w:val="center"/>
        <w:tblLayout w:type="fixed"/>
        <w:tblLook w:val="04A0"/>
      </w:tblPr>
      <w:tblGrid>
        <w:gridCol w:w="1344"/>
        <w:gridCol w:w="57"/>
        <w:gridCol w:w="3083"/>
        <w:gridCol w:w="1815"/>
        <w:gridCol w:w="1605"/>
        <w:gridCol w:w="1290"/>
        <w:gridCol w:w="1500"/>
        <w:gridCol w:w="1350"/>
        <w:gridCol w:w="1334"/>
      </w:tblGrid>
      <w:tr w:rsidR="00C23BE1">
        <w:trPr>
          <w:trHeight w:val="458"/>
          <w:jc w:val="center"/>
        </w:trPr>
        <w:tc>
          <w:tcPr>
            <w:tcW w:w="4484" w:type="dxa"/>
            <w:gridSpan w:val="3"/>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项</w:t>
            </w: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目</w:t>
            </w:r>
          </w:p>
        </w:tc>
        <w:tc>
          <w:tcPr>
            <w:tcW w:w="1815" w:type="dxa"/>
            <w:vMerge w:val="restart"/>
            <w:tcBorders>
              <w:top w:val="single" w:sz="4" w:space="0" w:color="auto"/>
              <w:left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本年支出合计</w:t>
            </w:r>
          </w:p>
        </w:tc>
        <w:tc>
          <w:tcPr>
            <w:tcW w:w="1605" w:type="dxa"/>
            <w:vMerge w:val="restart"/>
            <w:tcBorders>
              <w:top w:val="single" w:sz="4" w:space="0" w:color="auto"/>
              <w:left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基本支出</w:t>
            </w:r>
          </w:p>
        </w:tc>
        <w:tc>
          <w:tcPr>
            <w:tcW w:w="1290" w:type="dxa"/>
            <w:vMerge w:val="restart"/>
            <w:tcBorders>
              <w:top w:val="single" w:sz="4" w:space="0" w:color="auto"/>
              <w:left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项目支出</w:t>
            </w:r>
          </w:p>
        </w:tc>
        <w:tc>
          <w:tcPr>
            <w:tcW w:w="1500" w:type="dxa"/>
            <w:vMerge w:val="restart"/>
            <w:tcBorders>
              <w:top w:val="single" w:sz="4" w:space="0" w:color="auto"/>
              <w:left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上缴上级支出</w:t>
            </w:r>
          </w:p>
        </w:tc>
        <w:tc>
          <w:tcPr>
            <w:tcW w:w="1350" w:type="dxa"/>
            <w:vMerge w:val="restart"/>
            <w:tcBorders>
              <w:top w:val="single" w:sz="4" w:space="0" w:color="auto"/>
              <w:left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经营支出</w:t>
            </w:r>
            <w:r>
              <w:rPr>
                <w:rFonts w:ascii="FangSong_GB2312" w:eastAsia="FangSong_GB2312" w:hAnsi="SimSun" w:cs="SimSun" w:hint="eastAsia"/>
                <w:kern w:val="0"/>
                <w:sz w:val="22"/>
              </w:rPr>
              <w:t xml:space="preserve">    </w:t>
            </w:r>
          </w:p>
        </w:tc>
        <w:tc>
          <w:tcPr>
            <w:tcW w:w="1334" w:type="dxa"/>
            <w:vMerge w:val="restart"/>
            <w:tcBorders>
              <w:top w:val="single" w:sz="4" w:space="0" w:color="auto"/>
              <w:left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对附属单位</w:t>
            </w:r>
          </w:p>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补助支出</w:t>
            </w:r>
          </w:p>
        </w:tc>
      </w:tr>
      <w:tr w:rsidR="00C23BE1">
        <w:trPr>
          <w:trHeight w:val="457"/>
          <w:jc w:val="center"/>
        </w:trPr>
        <w:tc>
          <w:tcPr>
            <w:tcW w:w="1401" w:type="dxa"/>
            <w:gridSpan w:val="2"/>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功能分类</w:t>
            </w: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科目编码</w:t>
            </w:r>
          </w:p>
        </w:tc>
        <w:tc>
          <w:tcPr>
            <w:tcW w:w="3083"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科目名称</w:t>
            </w:r>
          </w:p>
        </w:tc>
        <w:tc>
          <w:tcPr>
            <w:tcW w:w="1815" w:type="dxa"/>
            <w:vMerge/>
            <w:tcBorders>
              <w:left w:val="single" w:sz="4" w:space="0" w:color="auto"/>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1605" w:type="dxa"/>
            <w:vMerge/>
            <w:tcBorders>
              <w:left w:val="single" w:sz="4" w:space="0" w:color="auto"/>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1290" w:type="dxa"/>
            <w:vMerge/>
            <w:tcBorders>
              <w:left w:val="single" w:sz="4" w:space="0" w:color="auto"/>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1500" w:type="dxa"/>
            <w:vMerge/>
            <w:tcBorders>
              <w:left w:val="single" w:sz="4" w:space="0" w:color="auto"/>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1350" w:type="dxa"/>
            <w:vMerge/>
            <w:tcBorders>
              <w:left w:val="single" w:sz="4" w:space="0" w:color="auto"/>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1334" w:type="dxa"/>
            <w:vMerge/>
            <w:tcBorders>
              <w:left w:val="single" w:sz="4" w:space="0" w:color="auto"/>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r>
      <w:tr w:rsidR="00C23BE1">
        <w:trPr>
          <w:trHeight w:val="406"/>
          <w:jc w:val="center"/>
        </w:trPr>
        <w:tc>
          <w:tcPr>
            <w:tcW w:w="4484" w:type="dxa"/>
            <w:gridSpan w:val="3"/>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栏</w:t>
            </w: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次</w:t>
            </w:r>
          </w:p>
        </w:tc>
        <w:tc>
          <w:tcPr>
            <w:tcW w:w="1815" w:type="dxa"/>
            <w:tcBorders>
              <w:top w:val="single" w:sz="4" w:space="0" w:color="auto"/>
              <w:left w:val="nil"/>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1</w:t>
            </w:r>
          </w:p>
        </w:tc>
        <w:tc>
          <w:tcPr>
            <w:tcW w:w="1605" w:type="dxa"/>
            <w:tcBorders>
              <w:top w:val="single" w:sz="4" w:space="0" w:color="auto"/>
              <w:left w:val="nil"/>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2</w:t>
            </w:r>
          </w:p>
        </w:tc>
        <w:tc>
          <w:tcPr>
            <w:tcW w:w="1290" w:type="dxa"/>
            <w:tcBorders>
              <w:top w:val="single" w:sz="4" w:space="0" w:color="auto"/>
              <w:left w:val="nil"/>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3</w:t>
            </w:r>
          </w:p>
        </w:tc>
        <w:tc>
          <w:tcPr>
            <w:tcW w:w="1500" w:type="dxa"/>
            <w:tcBorders>
              <w:top w:val="single" w:sz="4" w:space="0" w:color="auto"/>
              <w:left w:val="nil"/>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4</w:t>
            </w:r>
          </w:p>
        </w:tc>
        <w:tc>
          <w:tcPr>
            <w:tcW w:w="1350" w:type="dxa"/>
            <w:tcBorders>
              <w:top w:val="single" w:sz="4" w:space="0" w:color="auto"/>
              <w:left w:val="nil"/>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5</w:t>
            </w:r>
          </w:p>
        </w:tc>
        <w:tc>
          <w:tcPr>
            <w:tcW w:w="1334" w:type="dxa"/>
            <w:tcBorders>
              <w:top w:val="single" w:sz="4" w:space="0" w:color="auto"/>
              <w:left w:val="nil"/>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6</w:t>
            </w:r>
          </w:p>
        </w:tc>
      </w:tr>
      <w:tr w:rsidR="00C23BE1">
        <w:trPr>
          <w:trHeight w:val="406"/>
          <w:jc w:val="center"/>
        </w:trPr>
        <w:tc>
          <w:tcPr>
            <w:tcW w:w="4484" w:type="dxa"/>
            <w:gridSpan w:val="3"/>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合</w:t>
            </w: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计</w:t>
            </w:r>
          </w:p>
        </w:tc>
        <w:tc>
          <w:tcPr>
            <w:tcW w:w="1815" w:type="dxa"/>
            <w:tcBorders>
              <w:top w:val="single" w:sz="4" w:space="0" w:color="auto"/>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1059.44</w:t>
            </w:r>
          </w:p>
        </w:tc>
        <w:tc>
          <w:tcPr>
            <w:tcW w:w="1605" w:type="dxa"/>
            <w:tcBorders>
              <w:top w:val="single" w:sz="4" w:space="0" w:color="auto"/>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198.89</w:t>
            </w:r>
          </w:p>
        </w:tc>
        <w:tc>
          <w:tcPr>
            <w:tcW w:w="1290" w:type="dxa"/>
            <w:tcBorders>
              <w:top w:val="single" w:sz="4" w:space="0" w:color="auto"/>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860.55</w:t>
            </w:r>
          </w:p>
        </w:tc>
        <w:tc>
          <w:tcPr>
            <w:tcW w:w="1500" w:type="dxa"/>
            <w:tcBorders>
              <w:top w:val="single" w:sz="4" w:space="0" w:color="auto"/>
              <w:left w:val="nil"/>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1350" w:type="dxa"/>
            <w:tcBorders>
              <w:top w:val="single" w:sz="4" w:space="0" w:color="auto"/>
              <w:left w:val="nil"/>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1334" w:type="dxa"/>
            <w:tcBorders>
              <w:top w:val="single" w:sz="4" w:space="0" w:color="auto"/>
              <w:left w:val="nil"/>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r>
      <w:tr w:rsidR="00C23BE1">
        <w:trPr>
          <w:trHeight w:val="406"/>
          <w:jc w:val="center"/>
        </w:trPr>
        <w:tc>
          <w:tcPr>
            <w:tcW w:w="1344" w:type="dxa"/>
            <w:tcBorders>
              <w:top w:val="single" w:sz="4" w:space="0" w:color="auto"/>
              <w:left w:val="single" w:sz="4" w:space="0" w:color="auto"/>
              <w:bottom w:val="single" w:sz="4" w:space="0" w:color="auto"/>
              <w:right w:val="nil"/>
            </w:tcBorders>
            <w:vAlign w:val="center"/>
          </w:tcPr>
          <w:p w:rsidR="00C23BE1" w:rsidRDefault="00AA0DE4">
            <w:pPr>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205</w:t>
            </w:r>
          </w:p>
        </w:tc>
        <w:tc>
          <w:tcPr>
            <w:tcW w:w="3140" w:type="dxa"/>
            <w:gridSpan w:val="2"/>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教育支出</w:t>
            </w:r>
          </w:p>
        </w:tc>
        <w:tc>
          <w:tcPr>
            <w:tcW w:w="1815" w:type="dxa"/>
            <w:tcBorders>
              <w:top w:val="single" w:sz="4" w:space="0" w:color="auto"/>
              <w:left w:val="nil"/>
              <w:bottom w:val="single" w:sz="4" w:space="0" w:color="auto"/>
              <w:right w:val="nil"/>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99.90</w:t>
            </w:r>
            <w:r>
              <w:rPr>
                <w:rFonts w:ascii="FangSong_GB2312" w:eastAsia="FangSong_GB2312" w:hAnsi="SimSun" w:cs="SimSun" w:hint="eastAsia"/>
                <w:kern w:val="0"/>
                <w:sz w:val="22"/>
              </w:rPr>
              <w:t xml:space="preserve">　</w:t>
            </w:r>
          </w:p>
        </w:tc>
        <w:tc>
          <w:tcPr>
            <w:tcW w:w="1605" w:type="dxa"/>
            <w:tcBorders>
              <w:top w:val="single" w:sz="4" w:space="0" w:color="auto"/>
              <w:left w:val="single" w:sz="4" w:space="0" w:color="auto"/>
              <w:bottom w:val="single" w:sz="4" w:space="0" w:color="auto"/>
              <w:right w:val="nil"/>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99.90</w:t>
            </w:r>
          </w:p>
        </w:tc>
        <w:tc>
          <w:tcPr>
            <w:tcW w:w="1500" w:type="dxa"/>
            <w:tcBorders>
              <w:top w:val="single" w:sz="4" w:space="0" w:color="auto"/>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50" w:type="dxa"/>
            <w:tcBorders>
              <w:top w:val="single" w:sz="4" w:space="0" w:color="auto"/>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34" w:type="dxa"/>
            <w:tcBorders>
              <w:top w:val="single" w:sz="4" w:space="0" w:color="auto"/>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406"/>
          <w:jc w:val="center"/>
        </w:trPr>
        <w:tc>
          <w:tcPr>
            <w:tcW w:w="1344" w:type="dxa"/>
            <w:tcBorders>
              <w:top w:val="nil"/>
              <w:left w:val="single" w:sz="4" w:space="0" w:color="auto"/>
              <w:bottom w:val="single" w:sz="4" w:space="0" w:color="auto"/>
              <w:right w:val="nil"/>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20599</w:t>
            </w:r>
          </w:p>
        </w:tc>
        <w:tc>
          <w:tcPr>
            <w:tcW w:w="3140" w:type="dxa"/>
            <w:gridSpan w:val="2"/>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其他教育支出</w:t>
            </w:r>
          </w:p>
        </w:tc>
        <w:tc>
          <w:tcPr>
            <w:tcW w:w="1815" w:type="dxa"/>
            <w:tcBorders>
              <w:top w:val="nil"/>
              <w:left w:val="nil"/>
              <w:bottom w:val="single" w:sz="4" w:space="0" w:color="auto"/>
              <w:right w:val="nil"/>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99.90</w:t>
            </w:r>
            <w:r>
              <w:rPr>
                <w:rFonts w:ascii="FangSong_GB2312" w:eastAsia="FangSong_GB2312" w:hAnsi="SimSun" w:cs="SimSun" w:hint="eastAsia"/>
                <w:kern w:val="0"/>
                <w:sz w:val="22"/>
              </w:rPr>
              <w:t xml:space="preserve">　</w:t>
            </w:r>
          </w:p>
        </w:tc>
        <w:tc>
          <w:tcPr>
            <w:tcW w:w="1605" w:type="dxa"/>
            <w:tcBorders>
              <w:top w:val="nil"/>
              <w:left w:val="single" w:sz="4" w:space="0" w:color="auto"/>
              <w:bottom w:val="single" w:sz="4" w:space="0" w:color="auto"/>
              <w:right w:val="nil"/>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290" w:type="dxa"/>
            <w:tcBorders>
              <w:top w:val="nil"/>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99.90</w:t>
            </w:r>
          </w:p>
        </w:tc>
        <w:tc>
          <w:tcPr>
            <w:tcW w:w="150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5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34"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406"/>
          <w:jc w:val="center"/>
        </w:trPr>
        <w:tc>
          <w:tcPr>
            <w:tcW w:w="1344" w:type="dxa"/>
            <w:tcBorders>
              <w:top w:val="nil"/>
              <w:left w:val="single" w:sz="4" w:space="0" w:color="auto"/>
              <w:bottom w:val="single" w:sz="4" w:space="0" w:color="auto"/>
              <w:right w:val="nil"/>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2059999</w:t>
            </w:r>
          </w:p>
        </w:tc>
        <w:tc>
          <w:tcPr>
            <w:tcW w:w="3140" w:type="dxa"/>
            <w:gridSpan w:val="2"/>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其他教育支出</w:t>
            </w:r>
          </w:p>
        </w:tc>
        <w:tc>
          <w:tcPr>
            <w:tcW w:w="1815" w:type="dxa"/>
            <w:tcBorders>
              <w:top w:val="nil"/>
              <w:left w:val="nil"/>
              <w:bottom w:val="single" w:sz="4" w:space="0" w:color="auto"/>
              <w:right w:val="nil"/>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99.90</w:t>
            </w:r>
            <w:r>
              <w:rPr>
                <w:rFonts w:ascii="FangSong_GB2312" w:eastAsia="FangSong_GB2312" w:hAnsi="SimSun" w:cs="SimSun" w:hint="eastAsia"/>
                <w:kern w:val="0"/>
                <w:sz w:val="22"/>
              </w:rPr>
              <w:t xml:space="preserve">　</w:t>
            </w:r>
          </w:p>
        </w:tc>
        <w:tc>
          <w:tcPr>
            <w:tcW w:w="1605" w:type="dxa"/>
            <w:tcBorders>
              <w:top w:val="nil"/>
              <w:left w:val="single" w:sz="4" w:space="0" w:color="auto"/>
              <w:bottom w:val="single" w:sz="4" w:space="0" w:color="auto"/>
              <w:right w:val="nil"/>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290" w:type="dxa"/>
            <w:tcBorders>
              <w:top w:val="nil"/>
              <w:left w:val="single" w:sz="4" w:space="0" w:color="auto"/>
              <w:bottom w:val="single" w:sz="4" w:space="0" w:color="auto"/>
              <w:right w:val="single" w:sz="4" w:space="0" w:color="auto"/>
            </w:tcBorders>
            <w:vAlign w:val="bottom"/>
          </w:tcPr>
          <w:p w:rsidR="00C23BE1" w:rsidRDefault="00AA0DE4">
            <w:pPr>
              <w:widowControl/>
              <w:spacing w:line="300" w:lineRule="exact"/>
              <w:ind w:right="90"/>
              <w:jc w:val="right"/>
              <w:rPr>
                <w:rFonts w:ascii="FangSong_GB2312" w:eastAsia="FangSong_GB2312" w:hAnsi="SimSun" w:cs="SimSun"/>
                <w:kern w:val="0"/>
                <w:sz w:val="22"/>
              </w:rPr>
            </w:pPr>
            <w:r>
              <w:rPr>
                <w:rFonts w:ascii="FangSong_GB2312" w:eastAsia="FangSong_GB2312" w:hAnsi="SimSun" w:cs="SimSun" w:hint="eastAsia"/>
                <w:kern w:val="0"/>
                <w:sz w:val="22"/>
              </w:rPr>
              <w:t>99.90</w:t>
            </w:r>
          </w:p>
        </w:tc>
        <w:tc>
          <w:tcPr>
            <w:tcW w:w="150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5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34"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406"/>
          <w:jc w:val="center"/>
        </w:trPr>
        <w:tc>
          <w:tcPr>
            <w:tcW w:w="1344" w:type="dxa"/>
            <w:tcBorders>
              <w:top w:val="nil"/>
              <w:left w:val="single" w:sz="4" w:space="0" w:color="auto"/>
              <w:bottom w:val="single" w:sz="4" w:space="0" w:color="auto"/>
              <w:right w:val="nil"/>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206</w:t>
            </w:r>
          </w:p>
        </w:tc>
        <w:tc>
          <w:tcPr>
            <w:tcW w:w="3140" w:type="dxa"/>
            <w:gridSpan w:val="2"/>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科学技术支出</w:t>
            </w:r>
          </w:p>
        </w:tc>
        <w:tc>
          <w:tcPr>
            <w:tcW w:w="1815" w:type="dxa"/>
            <w:tcBorders>
              <w:top w:val="nil"/>
              <w:left w:val="nil"/>
              <w:bottom w:val="single" w:sz="4" w:space="0" w:color="auto"/>
              <w:right w:val="nil"/>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959.54</w:t>
            </w:r>
            <w:r>
              <w:rPr>
                <w:rFonts w:ascii="FangSong_GB2312" w:eastAsia="FangSong_GB2312" w:hAnsi="SimSun" w:cs="SimSun" w:hint="eastAsia"/>
                <w:kern w:val="0"/>
                <w:sz w:val="22"/>
              </w:rPr>
              <w:t xml:space="preserve">　</w:t>
            </w:r>
          </w:p>
        </w:tc>
        <w:tc>
          <w:tcPr>
            <w:tcW w:w="1605" w:type="dxa"/>
            <w:tcBorders>
              <w:top w:val="nil"/>
              <w:left w:val="single" w:sz="4" w:space="0" w:color="auto"/>
              <w:bottom w:val="single" w:sz="4" w:space="0" w:color="auto"/>
              <w:right w:val="nil"/>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198.89</w:t>
            </w:r>
          </w:p>
        </w:tc>
        <w:tc>
          <w:tcPr>
            <w:tcW w:w="1290" w:type="dxa"/>
            <w:tcBorders>
              <w:top w:val="nil"/>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760.65</w:t>
            </w:r>
          </w:p>
        </w:tc>
        <w:tc>
          <w:tcPr>
            <w:tcW w:w="150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5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34"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406"/>
          <w:jc w:val="center"/>
        </w:trPr>
        <w:tc>
          <w:tcPr>
            <w:tcW w:w="1344" w:type="dxa"/>
            <w:tcBorders>
              <w:top w:val="nil"/>
              <w:left w:val="single" w:sz="4" w:space="0" w:color="auto"/>
              <w:bottom w:val="single" w:sz="4" w:space="0" w:color="auto"/>
              <w:right w:val="nil"/>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20601</w:t>
            </w:r>
          </w:p>
        </w:tc>
        <w:tc>
          <w:tcPr>
            <w:tcW w:w="3140" w:type="dxa"/>
            <w:gridSpan w:val="2"/>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ind w:firstLineChars="100" w:firstLine="216"/>
              <w:rPr>
                <w:rFonts w:ascii="FangSong_GB2312" w:eastAsia="FangSong_GB2312" w:hAnsi="SimSun" w:cs="SimSun"/>
                <w:kern w:val="0"/>
                <w:sz w:val="22"/>
              </w:rPr>
            </w:pPr>
            <w:r>
              <w:rPr>
                <w:rFonts w:ascii="FangSong_GB2312" w:eastAsia="FangSong_GB2312" w:hAnsi="SimSun" w:cs="SimSun" w:hint="eastAsia"/>
                <w:kern w:val="0"/>
                <w:sz w:val="22"/>
              </w:rPr>
              <w:t>科学技术管理事务</w:t>
            </w:r>
          </w:p>
        </w:tc>
        <w:tc>
          <w:tcPr>
            <w:tcW w:w="1815" w:type="dxa"/>
            <w:tcBorders>
              <w:top w:val="nil"/>
              <w:left w:val="nil"/>
              <w:bottom w:val="single" w:sz="4" w:space="0" w:color="auto"/>
              <w:right w:val="nil"/>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242.67</w:t>
            </w:r>
          </w:p>
        </w:tc>
        <w:tc>
          <w:tcPr>
            <w:tcW w:w="1605" w:type="dxa"/>
            <w:tcBorders>
              <w:top w:val="nil"/>
              <w:left w:val="single" w:sz="4" w:space="0" w:color="auto"/>
              <w:bottom w:val="single" w:sz="4" w:space="0" w:color="auto"/>
              <w:right w:val="nil"/>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198.89</w:t>
            </w:r>
          </w:p>
        </w:tc>
        <w:tc>
          <w:tcPr>
            <w:tcW w:w="1290" w:type="dxa"/>
            <w:tcBorders>
              <w:top w:val="nil"/>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43.78</w:t>
            </w:r>
          </w:p>
        </w:tc>
        <w:tc>
          <w:tcPr>
            <w:tcW w:w="1500"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c>
          <w:tcPr>
            <w:tcW w:w="1350"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c>
          <w:tcPr>
            <w:tcW w:w="1334"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r>
      <w:tr w:rsidR="00C23BE1">
        <w:trPr>
          <w:trHeight w:val="406"/>
          <w:jc w:val="center"/>
        </w:trPr>
        <w:tc>
          <w:tcPr>
            <w:tcW w:w="1344" w:type="dxa"/>
            <w:tcBorders>
              <w:top w:val="nil"/>
              <w:left w:val="single" w:sz="4" w:space="0" w:color="auto"/>
              <w:bottom w:val="single" w:sz="4" w:space="0" w:color="auto"/>
              <w:right w:val="nil"/>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2060101</w:t>
            </w:r>
          </w:p>
        </w:tc>
        <w:tc>
          <w:tcPr>
            <w:tcW w:w="3140" w:type="dxa"/>
            <w:gridSpan w:val="2"/>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ind w:firstLineChars="200" w:firstLine="432"/>
              <w:rPr>
                <w:rFonts w:ascii="FangSong_GB2312" w:eastAsia="FangSong_GB2312" w:hAnsi="SimSun" w:cs="SimSun"/>
                <w:kern w:val="0"/>
                <w:sz w:val="22"/>
              </w:rPr>
            </w:pPr>
            <w:r>
              <w:rPr>
                <w:rFonts w:ascii="FangSong_GB2312" w:eastAsia="FangSong_GB2312" w:hAnsi="SimSun" w:cs="SimSun" w:hint="eastAsia"/>
                <w:kern w:val="0"/>
                <w:sz w:val="22"/>
              </w:rPr>
              <w:t>行政运行</w:t>
            </w:r>
          </w:p>
        </w:tc>
        <w:tc>
          <w:tcPr>
            <w:tcW w:w="1815" w:type="dxa"/>
            <w:tcBorders>
              <w:top w:val="nil"/>
              <w:left w:val="nil"/>
              <w:bottom w:val="single" w:sz="4" w:space="0" w:color="auto"/>
              <w:right w:val="nil"/>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198.89</w:t>
            </w:r>
            <w:r>
              <w:rPr>
                <w:rFonts w:ascii="FangSong_GB2312" w:eastAsia="FangSong_GB2312" w:hAnsi="SimSun" w:cs="SimSun" w:hint="eastAsia"/>
                <w:kern w:val="0"/>
                <w:sz w:val="22"/>
              </w:rPr>
              <w:t xml:space="preserve">　</w:t>
            </w:r>
          </w:p>
        </w:tc>
        <w:tc>
          <w:tcPr>
            <w:tcW w:w="1605" w:type="dxa"/>
            <w:tcBorders>
              <w:top w:val="nil"/>
              <w:left w:val="single" w:sz="4" w:space="0" w:color="auto"/>
              <w:bottom w:val="single" w:sz="4" w:space="0" w:color="auto"/>
              <w:right w:val="nil"/>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198.89</w:t>
            </w:r>
          </w:p>
        </w:tc>
        <w:tc>
          <w:tcPr>
            <w:tcW w:w="1290" w:type="dxa"/>
            <w:tcBorders>
              <w:top w:val="nil"/>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50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5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34"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2060102</w:t>
            </w:r>
          </w:p>
        </w:tc>
        <w:tc>
          <w:tcPr>
            <w:tcW w:w="3140" w:type="dxa"/>
            <w:gridSpan w:val="2"/>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ind w:firstLineChars="200" w:firstLine="432"/>
              <w:rPr>
                <w:rFonts w:ascii="FangSong_GB2312" w:eastAsia="FangSong_GB2312" w:hAnsi="SimSun" w:cs="SimSun"/>
                <w:kern w:val="0"/>
                <w:sz w:val="22"/>
              </w:rPr>
            </w:pPr>
            <w:r>
              <w:rPr>
                <w:rFonts w:ascii="FangSong_GB2312" w:eastAsia="FangSong_GB2312" w:hAnsi="SimSun" w:cs="SimSun" w:hint="eastAsia"/>
                <w:kern w:val="0"/>
                <w:sz w:val="22"/>
              </w:rPr>
              <w:t>一般行政管理事务</w:t>
            </w:r>
          </w:p>
        </w:tc>
        <w:tc>
          <w:tcPr>
            <w:tcW w:w="1815" w:type="dxa"/>
            <w:tcBorders>
              <w:top w:val="nil"/>
              <w:left w:val="nil"/>
              <w:bottom w:val="single" w:sz="4" w:space="0" w:color="auto"/>
              <w:right w:val="nil"/>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43.78</w:t>
            </w:r>
            <w:r>
              <w:rPr>
                <w:rFonts w:ascii="FangSong_GB2312" w:eastAsia="FangSong_GB2312" w:hAnsi="SimSun" w:cs="SimSun" w:hint="eastAsia"/>
                <w:kern w:val="0"/>
                <w:sz w:val="22"/>
              </w:rPr>
              <w:t xml:space="preserve">　</w:t>
            </w:r>
          </w:p>
        </w:tc>
        <w:tc>
          <w:tcPr>
            <w:tcW w:w="1605" w:type="dxa"/>
            <w:tcBorders>
              <w:top w:val="nil"/>
              <w:left w:val="single" w:sz="4" w:space="0" w:color="auto"/>
              <w:bottom w:val="single" w:sz="4" w:space="0" w:color="auto"/>
              <w:right w:val="nil"/>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290" w:type="dxa"/>
            <w:tcBorders>
              <w:top w:val="nil"/>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43.78</w:t>
            </w:r>
          </w:p>
        </w:tc>
        <w:tc>
          <w:tcPr>
            <w:tcW w:w="150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5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34"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20604</w:t>
            </w:r>
          </w:p>
        </w:tc>
        <w:tc>
          <w:tcPr>
            <w:tcW w:w="3140" w:type="dxa"/>
            <w:gridSpan w:val="2"/>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技术研究与开发</w:t>
            </w:r>
          </w:p>
        </w:tc>
        <w:tc>
          <w:tcPr>
            <w:tcW w:w="1815" w:type="dxa"/>
            <w:tcBorders>
              <w:top w:val="nil"/>
              <w:left w:val="nil"/>
              <w:bottom w:val="single" w:sz="4" w:space="0" w:color="auto"/>
              <w:right w:val="nil"/>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369.05</w:t>
            </w:r>
            <w:r>
              <w:rPr>
                <w:rFonts w:ascii="FangSong_GB2312" w:eastAsia="FangSong_GB2312" w:hAnsi="SimSun" w:cs="SimSun" w:hint="eastAsia"/>
                <w:kern w:val="0"/>
                <w:sz w:val="22"/>
              </w:rPr>
              <w:t xml:space="preserve">　</w:t>
            </w:r>
          </w:p>
        </w:tc>
        <w:tc>
          <w:tcPr>
            <w:tcW w:w="1605" w:type="dxa"/>
            <w:tcBorders>
              <w:top w:val="nil"/>
              <w:left w:val="single" w:sz="4" w:space="0" w:color="auto"/>
              <w:bottom w:val="single" w:sz="4" w:space="0" w:color="auto"/>
              <w:right w:val="nil"/>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290" w:type="dxa"/>
            <w:tcBorders>
              <w:top w:val="nil"/>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369.05</w:t>
            </w:r>
          </w:p>
        </w:tc>
        <w:tc>
          <w:tcPr>
            <w:tcW w:w="150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5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34"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2060499</w:t>
            </w:r>
          </w:p>
        </w:tc>
        <w:tc>
          <w:tcPr>
            <w:tcW w:w="3140" w:type="dxa"/>
            <w:gridSpan w:val="2"/>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ind w:firstLineChars="100" w:firstLine="216"/>
              <w:rPr>
                <w:rFonts w:ascii="FangSong_GB2312" w:eastAsia="FangSong_GB2312" w:hAnsi="SimSun" w:cs="SimSun"/>
                <w:kern w:val="0"/>
                <w:sz w:val="22"/>
              </w:rPr>
            </w:pPr>
            <w:r>
              <w:rPr>
                <w:rFonts w:ascii="FangSong_GB2312" w:eastAsia="FangSong_GB2312" w:hAnsi="SimSun" w:cs="SimSun" w:hint="eastAsia"/>
                <w:kern w:val="0"/>
                <w:sz w:val="22"/>
              </w:rPr>
              <w:t>其他技术研究与开发</w:t>
            </w:r>
          </w:p>
        </w:tc>
        <w:tc>
          <w:tcPr>
            <w:tcW w:w="1815" w:type="dxa"/>
            <w:tcBorders>
              <w:top w:val="single" w:sz="4" w:space="0" w:color="auto"/>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369.05</w:t>
            </w:r>
            <w:r>
              <w:rPr>
                <w:rFonts w:ascii="FangSong_GB2312" w:eastAsia="FangSong_GB2312" w:hAnsi="SimSun" w:cs="SimSun" w:hint="eastAsia"/>
                <w:kern w:val="0"/>
                <w:sz w:val="22"/>
              </w:rPr>
              <w:t xml:space="preserve">　</w:t>
            </w:r>
          </w:p>
        </w:tc>
        <w:tc>
          <w:tcPr>
            <w:tcW w:w="1605" w:type="dxa"/>
            <w:tcBorders>
              <w:top w:val="single" w:sz="4" w:space="0" w:color="auto"/>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369.05</w:t>
            </w:r>
          </w:p>
        </w:tc>
        <w:tc>
          <w:tcPr>
            <w:tcW w:w="1500"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34"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20605</w:t>
            </w:r>
          </w:p>
        </w:tc>
        <w:tc>
          <w:tcPr>
            <w:tcW w:w="3140" w:type="dxa"/>
            <w:gridSpan w:val="2"/>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科技条件与服务</w:t>
            </w:r>
          </w:p>
        </w:tc>
        <w:tc>
          <w:tcPr>
            <w:tcW w:w="1815" w:type="dxa"/>
            <w:tcBorders>
              <w:top w:val="single" w:sz="4" w:space="0" w:color="auto"/>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15.00</w:t>
            </w:r>
          </w:p>
        </w:tc>
        <w:tc>
          <w:tcPr>
            <w:tcW w:w="1605" w:type="dxa"/>
            <w:tcBorders>
              <w:top w:val="single" w:sz="4" w:space="0" w:color="auto"/>
              <w:left w:val="single" w:sz="4" w:space="0" w:color="auto"/>
              <w:bottom w:val="single" w:sz="4" w:space="0" w:color="auto"/>
              <w:right w:val="single" w:sz="4" w:space="0" w:color="auto"/>
            </w:tcBorders>
            <w:vAlign w:val="bottom"/>
          </w:tcPr>
          <w:p w:rsidR="00C23BE1" w:rsidRDefault="00C23BE1">
            <w:pPr>
              <w:widowControl/>
              <w:spacing w:line="300" w:lineRule="exact"/>
              <w:jc w:val="right"/>
              <w:rPr>
                <w:rFonts w:ascii="FangSong_GB2312" w:eastAsia="FangSong_GB2312" w:hAnsi="SimSun" w:cs="SimSun"/>
                <w:kern w:val="0"/>
                <w:sz w:val="22"/>
              </w:rPr>
            </w:pPr>
          </w:p>
        </w:tc>
        <w:tc>
          <w:tcPr>
            <w:tcW w:w="1290" w:type="dxa"/>
            <w:tcBorders>
              <w:top w:val="single" w:sz="4" w:space="0" w:color="auto"/>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15.00</w:t>
            </w:r>
          </w:p>
        </w:tc>
        <w:tc>
          <w:tcPr>
            <w:tcW w:w="1500"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c>
          <w:tcPr>
            <w:tcW w:w="1334"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r>
      <w:tr w:rsidR="00C23BE1">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2060599</w:t>
            </w:r>
          </w:p>
        </w:tc>
        <w:tc>
          <w:tcPr>
            <w:tcW w:w="3140" w:type="dxa"/>
            <w:gridSpan w:val="2"/>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其他科技条件与服务支出</w:t>
            </w:r>
          </w:p>
        </w:tc>
        <w:tc>
          <w:tcPr>
            <w:tcW w:w="1815" w:type="dxa"/>
            <w:tcBorders>
              <w:top w:val="single" w:sz="4" w:space="0" w:color="auto"/>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15.00</w:t>
            </w:r>
          </w:p>
        </w:tc>
        <w:tc>
          <w:tcPr>
            <w:tcW w:w="1605" w:type="dxa"/>
            <w:tcBorders>
              <w:top w:val="single" w:sz="4" w:space="0" w:color="auto"/>
              <w:left w:val="single" w:sz="4" w:space="0" w:color="auto"/>
              <w:bottom w:val="single" w:sz="4" w:space="0" w:color="auto"/>
              <w:right w:val="single" w:sz="4" w:space="0" w:color="auto"/>
            </w:tcBorders>
            <w:vAlign w:val="bottom"/>
          </w:tcPr>
          <w:p w:rsidR="00C23BE1" w:rsidRDefault="00C23BE1">
            <w:pPr>
              <w:widowControl/>
              <w:spacing w:line="300" w:lineRule="exact"/>
              <w:jc w:val="right"/>
              <w:rPr>
                <w:rFonts w:ascii="FangSong_GB2312" w:eastAsia="FangSong_GB2312" w:hAnsi="SimSun" w:cs="SimSun"/>
                <w:kern w:val="0"/>
                <w:sz w:val="22"/>
              </w:rPr>
            </w:pPr>
          </w:p>
        </w:tc>
        <w:tc>
          <w:tcPr>
            <w:tcW w:w="1290" w:type="dxa"/>
            <w:tcBorders>
              <w:top w:val="single" w:sz="4" w:space="0" w:color="auto"/>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15.00</w:t>
            </w:r>
          </w:p>
        </w:tc>
        <w:tc>
          <w:tcPr>
            <w:tcW w:w="1500"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c>
          <w:tcPr>
            <w:tcW w:w="1334"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r>
      <w:tr w:rsidR="00C23BE1">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rsidR="00C23BE1" w:rsidRDefault="00AA0DE4">
            <w:pPr>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20609</w:t>
            </w:r>
          </w:p>
        </w:tc>
        <w:tc>
          <w:tcPr>
            <w:tcW w:w="3140" w:type="dxa"/>
            <w:gridSpan w:val="2"/>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科技重大项目</w:t>
            </w:r>
          </w:p>
        </w:tc>
        <w:tc>
          <w:tcPr>
            <w:tcW w:w="1815" w:type="dxa"/>
            <w:tcBorders>
              <w:top w:val="single" w:sz="4" w:space="0" w:color="auto"/>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310.00</w:t>
            </w:r>
          </w:p>
        </w:tc>
        <w:tc>
          <w:tcPr>
            <w:tcW w:w="1605" w:type="dxa"/>
            <w:tcBorders>
              <w:top w:val="single" w:sz="4" w:space="0" w:color="auto"/>
              <w:left w:val="single" w:sz="4" w:space="0" w:color="auto"/>
              <w:bottom w:val="single" w:sz="4" w:space="0" w:color="auto"/>
              <w:right w:val="single" w:sz="4" w:space="0" w:color="auto"/>
            </w:tcBorders>
            <w:vAlign w:val="bottom"/>
          </w:tcPr>
          <w:p w:rsidR="00C23BE1" w:rsidRDefault="00C23BE1">
            <w:pPr>
              <w:widowControl/>
              <w:spacing w:line="300" w:lineRule="exact"/>
              <w:jc w:val="right"/>
              <w:rPr>
                <w:rFonts w:ascii="FangSong_GB2312" w:eastAsia="FangSong_GB2312" w:hAnsi="SimSun" w:cs="SimSun"/>
                <w:kern w:val="0"/>
                <w:sz w:val="22"/>
              </w:rPr>
            </w:pPr>
          </w:p>
        </w:tc>
        <w:tc>
          <w:tcPr>
            <w:tcW w:w="1290" w:type="dxa"/>
            <w:tcBorders>
              <w:top w:val="single" w:sz="4" w:space="0" w:color="auto"/>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310.00</w:t>
            </w:r>
          </w:p>
        </w:tc>
        <w:tc>
          <w:tcPr>
            <w:tcW w:w="1500"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c>
          <w:tcPr>
            <w:tcW w:w="1334"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r>
    </w:tbl>
    <w:p w:rsidR="00C23BE1" w:rsidRDefault="00AA0DE4">
      <w:pPr>
        <w:jc w:val="center"/>
        <w:rPr>
          <w:rFonts w:ascii="方正小标宋简体" w:eastAsia="方正小标宋简体"/>
          <w:sz w:val="44"/>
          <w:szCs w:val="44"/>
        </w:rPr>
      </w:pPr>
      <w:r>
        <w:rPr>
          <w:rFonts w:ascii="方正小标宋简体" w:eastAsia="方正小标宋简体" w:hint="eastAsia"/>
          <w:sz w:val="44"/>
          <w:szCs w:val="44"/>
        </w:rPr>
        <w:lastRenderedPageBreak/>
        <w:t>支出决算表</w:t>
      </w:r>
    </w:p>
    <w:p w:rsidR="00C23BE1" w:rsidRDefault="00AA0DE4">
      <w:pPr>
        <w:spacing w:line="400" w:lineRule="exact"/>
        <w:jc w:val="right"/>
        <w:rPr>
          <w:rFonts w:ascii="KaiTi_GB2312" w:eastAsia="KaiTi_GB2312"/>
          <w:sz w:val="28"/>
          <w:szCs w:val="28"/>
        </w:rPr>
      </w:pPr>
      <w:r>
        <w:rPr>
          <w:rFonts w:ascii="KaiTi_GB2312" w:eastAsia="KaiTi_GB2312" w:hint="eastAsia"/>
          <w:sz w:val="28"/>
          <w:szCs w:val="28"/>
        </w:rPr>
        <w:t>公开</w:t>
      </w:r>
      <w:r>
        <w:rPr>
          <w:rFonts w:ascii="KaiTi_GB2312" w:eastAsia="KaiTi_GB2312" w:hint="eastAsia"/>
          <w:sz w:val="28"/>
          <w:szCs w:val="28"/>
        </w:rPr>
        <w:t>03</w:t>
      </w:r>
      <w:r>
        <w:rPr>
          <w:rFonts w:ascii="KaiTi_GB2312" w:eastAsia="KaiTi_GB2312" w:hint="eastAsia"/>
          <w:sz w:val="28"/>
          <w:szCs w:val="28"/>
        </w:rPr>
        <w:t>-2</w:t>
      </w:r>
      <w:r>
        <w:rPr>
          <w:rFonts w:ascii="KaiTi_GB2312" w:eastAsia="KaiTi_GB2312" w:hint="eastAsia"/>
          <w:sz w:val="28"/>
          <w:szCs w:val="28"/>
        </w:rPr>
        <w:t>表</w:t>
      </w:r>
    </w:p>
    <w:p w:rsidR="00C23BE1" w:rsidRDefault="00AA0DE4">
      <w:pPr>
        <w:wordWrap w:val="0"/>
        <w:spacing w:line="400" w:lineRule="exact"/>
        <w:ind w:firstLineChars="50" w:firstLine="138"/>
        <w:jc w:val="right"/>
        <w:rPr>
          <w:rFonts w:ascii="KaiTi_GB2312" w:eastAsia="KaiTi_GB2312"/>
          <w:sz w:val="28"/>
          <w:szCs w:val="28"/>
        </w:rPr>
      </w:pPr>
      <w:r>
        <w:rPr>
          <w:rFonts w:ascii="KaiTi_GB2312" w:eastAsia="KaiTi_GB2312" w:hint="eastAsia"/>
          <w:sz w:val="28"/>
          <w:szCs w:val="28"/>
        </w:rPr>
        <w:t xml:space="preserve"> </w:t>
      </w:r>
      <w:r>
        <w:rPr>
          <w:rFonts w:ascii="KaiTi_GB2312" w:eastAsia="KaiTi_GB2312" w:hint="eastAsia"/>
          <w:sz w:val="28"/>
          <w:szCs w:val="28"/>
        </w:rPr>
        <w:t>部门：</w:t>
      </w:r>
      <w:r>
        <w:rPr>
          <w:rFonts w:ascii="KaiTi_GB2312" w:eastAsia="KaiTi_GB2312" w:hint="eastAsia"/>
          <w:sz w:val="28"/>
          <w:szCs w:val="28"/>
        </w:rPr>
        <w:t>汶上县科学技术局</w:t>
      </w:r>
      <w:r>
        <w:rPr>
          <w:rFonts w:ascii="KaiTi_GB2312" w:eastAsia="KaiTi_GB2312" w:hint="eastAsia"/>
          <w:sz w:val="28"/>
          <w:szCs w:val="28"/>
        </w:rPr>
        <w:t xml:space="preserve">      </w:t>
      </w:r>
      <w:r>
        <w:rPr>
          <w:rFonts w:ascii="KaiTi_GB2312" w:eastAsia="KaiTi_GB2312" w:hint="eastAsia"/>
          <w:sz w:val="28"/>
          <w:szCs w:val="28"/>
        </w:rPr>
        <w:t xml:space="preserve">   </w:t>
      </w:r>
      <w:r>
        <w:rPr>
          <w:rFonts w:ascii="KaiTi_GB2312" w:eastAsia="KaiTi_GB2312" w:hint="eastAsia"/>
          <w:sz w:val="28"/>
          <w:szCs w:val="28"/>
        </w:rPr>
        <w:t xml:space="preserve">                                                       </w:t>
      </w:r>
      <w:r>
        <w:rPr>
          <w:rFonts w:ascii="KaiTi_GB2312" w:eastAsia="KaiTi_GB2312" w:hint="eastAsia"/>
          <w:sz w:val="28"/>
          <w:szCs w:val="28"/>
        </w:rPr>
        <w:t>单位：万元</w:t>
      </w:r>
    </w:p>
    <w:tbl>
      <w:tblPr>
        <w:tblW w:w="13378" w:type="dxa"/>
        <w:jc w:val="center"/>
        <w:tblLayout w:type="fixed"/>
        <w:tblLook w:val="04A0"/>
      </w:tblPr>
      <w:tblGrid>
        <w:gridCol w:w="1344"/>
        <w:gridCol w:w="57"/>
        <w:gridCol w:w="3083"/>
        <w:gridCol w:w="1815"/>
        <w:gridCol w:w="1605"/>
        <w:gridCol w:w="1290"/>
        <w:gridCol w:w="1500"/>
        <w:gridCol w:w="1350"/>
        <w:gridCol w:w="1334"/>
      </w:tblGrid>
      <w:tr w:rsidR="00C23BE1">
        <w:trPr>
          <w:trHeight w:val="458"/>
          <w:jc w:val="center"/>
        </w:trPr>
        <w:tc>
          <w:tcPr>
            <w:tcW w:w="4484" w:type="dxa"/>
            <w:gridSpan w:val="3"/>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项</w:t>
            </w: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目</w:t>
            </w:r>
          </w:p>
        </w:tc>
        <w:tc>
          <w:tcPr>
            <w:tcW w:w="1815" w:type="dxa"/>
            <w:vMerge w:val="restart"/>
            <w:tcBorders>
              <w:top w:val="single" w:sz="4" w:space="0" w:color="auto"/>
              <w:left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本年支出合计</w:t>
            </w:r>
          </w:p>
        </w:tc>
        <w:tc>
          <w:tcPr>
            <w:tcW w:w="1605" w:type="dxa"/>
            <w:vMerge w:val="restart"/>
            <w:tcBorders>
              <w:top w:val="single" w:sz="4" w:space="0" w:color="auto"/>
              <w:left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基本支出</w:t>
            </w:r>
          </w:p>
        </w:tc>
        <w:tc>
          <w:tcPr>
            <w:tcW w:w="1290" w:type="dxa"/>
            <w:vMerge w:val="restart"/>
            <w:tcBorders>
              <w:top w:val="single" w:sz="4" w:space="0" w:color="auto"/>
              <w:left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项目支出</w:t>
            </w:r>
          </w:p>
        </w:tc>
        <w:tc>
          <w:tcPr>
            <w:tcW w:w="1500" w:type="dxa"/>
            <w:vMerge w:val="restart"/>
            <w:tcBorders>
              <w:top w:val="single" w:sz="4" w:space="0" w:color="auto"/>
              <w:left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上缴上级支出</w:t>
            </w:r>
          </w:p>
        </w:tc>
        <w:tc>
          <w:tcPr>
            <w:tcW w:w="1350" w:type="dxa"/>
            <w:vMerge w:val="restart"/>
            <w:tcBorders>
              <w:top w:val="single" w:sz="4" w:space="0" w:color="auto"/>
              <w:left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经营支出</w:t>
            </w:r>
            <w:r>
              <w:rPr>
                <w:rFonts w:ascii="FangSong_GB2312" w:eastAsia="FangSong_GB2312" w:hAnsi="SimSun" w:cs="SimSun" w:hint="eastAsia"/>
                <w:kern w:val="0"/>
                <w:sz w:val="22"/>
              </w:rPr>
              <w:t xml:space="preserve">    </w:t>
            </w:r>
          </w:p>
        </w:tc>
        <w:tc>
          <w:tcPr>
            <w:tcW w:w="1334" w:type="dxa"/>
            <w:vMerge w:val="restart"/>
            <w:tcBorders>
              <w:top w:val="single" w:sz="4" w:space="0" w:color="auto"/>
              <w:left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对附属单位</w:t>
            </w:r>
          </w:p>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补助支出</w:t>
            </w:r>
          </w:p>
        </w:tc>
      </w:tr>
      <w:tr w:rsidR="00C23BE1">
        <w:trPr>
          <w:trHeight w:val="457"/>
          <w:jc w:val="center"/>
        </w:trPr>
        <w:tc>
          <w:tcPr>
            <w:tcW w:w="1401" w:type="dxa"/>
            <w:gridSpan w:val="2"/>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功能分类</w:t>
            </w: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科目编码</w:t>
            </w:r>
          </w:p>
        </w:tc>
        <w:tc>
          <w:tcPr>
            <w:tcW w:w="3083"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科目名称</w:t>
            </w:r>
          </w:p>
        </w:tc>
        <w:tc>
          <w:tcPr>
            <w:tcW w:w="1815" w:type="dxa"/>
            <w:vMerge/>
            <w:tcBorders>
              <w:left w:val="single" w:sz="4" w:space="0" w:color="auto"/>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1605" w:type="dxa"/>
            <w:vMerge/>
            <w:tcBorders>
              <w:left w:val="single" w:sz="4" w:space="0" w:color="auto"/>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1290" w:type="dxa"/>
            <w:vMerge/>
            <w:tcBorders>
              <w:left w:val="single" w:sz="4" w:space="0" w:color="auto"/>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1500" w:type="dxa"/>
            <w:vMerge/>
            <w:tcBorders>
              <w:left w:val="single" w:sz="4" w:space="0" w:color="auto"/>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1350" w:type="dxa"/>
            <w:vMerge/>
            <w:tcBorders>
              <w:left w:val="single" w:sz="4" w:space="0" w:color="auto"/>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1334" w:type="dxa"/>
            <w:vMerge/>
            <w:tcBorders>
              <w:left w:val="single" w:sz="4" w:space="0" w:color="auto"/>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r>
      <w:tr w:rsidR="00C23BE1">
        <w:trPr>
          <w:trHeight w:val="406"/>
          <w:jc w:val="center"/>
        </w:trPr>
        <w:tc>
          <w:tcPr>
            <w:tcW w:w="4484" w:type="dxa"/>
            <w:gridSpan w:val="3"/>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栏</w:t>
            </w: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次</w:t>
            </w:r>
          </w:p>
        </w:tc>
        <w:tc>
          <w:tcPr>
            <w:tcW w:w="1815" w:type="dxa"/>
            <w:tcBorders>
              <w:top w:val="single" w:sz="4" w:space="0" w:color="auto"/>
              <w:left w:val="nil"/>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1</w:t>
            </w:r>
          </w:p>
        </w:tc>
        <w:tc>
          <w:tcPr>
            <w:tcW w:w="1605" w:type="dxa"/>
            <w:tcBorders>
              <w:top w:val="single" w:sz="4" w:space="0" w:color="auto"/>
              <w:left w:val="nil"/>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2</w:t>
            </w:r>
          </w:p>
        </w:tc>
        <w:tc>
          <w:tcPr>
            <w:tcW w:w="1290" w:type="dxa"/>
            <w:tcBorders>
              <w:top w:val="single" w:sz="4" w:space="0" w:color="auto"/>
              <w:left w:val="nil"/>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3</w:t>
            </w:r>
          </w:p>
        </w:tc>
        <w:tc>
          <w:tcPr>
            <w:tcW w:w="1500" w:type="dxa"/>
            <w:tcBorders>
              <w:top w:val="single" w:sz="4" w:space="0" w:color="auto"/>
              <w:left w:val="nil"/>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4</w:t>
            </w:r>
          </w:p>
        </w:tc>
        <w:tc>
          <w:tcPr>
            <w:tcW w:w="1350" w:type="dxa"/>
            <w:tcBorders>
              <w:top w:val="single" w:sz="4" w:space="0" w:color="auto"/>
              <w:left w:val="nil"/>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5</w:t>
            </w:r>
          </w:p>
        </w:tc>
        <w:tc>
          <w:tcPr>
            <w:tcW w:w="1334" w:type="dxa"/>
            <w:tcBorders>
              <w:top w:val="single" w:sz="4" w:space="0" w:color="auto"/>
              <w:left w:val="nil"/>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6</w:t>
            </w:r>
          </w:p>
        </w:tc>
      </w:tr>
      <w:tr w:rsidR="00C23BE1">
        <w:trPr>
          <w:trHeight w:val="406"/>
          <w:jc w:val="center"/>
        </w:trPr>
        <w:tc>
          <w:tcPr>
            <w:tcW w:w="4484" w:type="dxa"/>
            <w:gridSpan w:val="3"/>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合</w:t>
            </w: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计</w:t>
            </w:r>
          </w:p>
        </w:tc>
        <w:tc>
          <w:tcPr>
            <w:tcW w:w="1815" w:type="dxa"/>
            <w:tcBorders>
              <w:top w:val="single" w:sz="4" w:space="0" w:color="auto"/>
              <w:left w:val="nil"/>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1605" w:type="dxa"/>
            <w:tcBorders>
              <w:top w:val="single" w:sz="4" w:space="0" w:color="auto"/>
              <w:left w:val="nil"/>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1290" w:type="dxa"/>
            <w:tcBorders>
              <w:top w:val="single" w:sz="4" w:space="0" w:color="auto"/>
              <w:left w:val="nil"/>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1500" w:type="dxa"/>
            <w:tcBorders>
              <w:top w:val="single" w:sz="4" w:space="0" w:color="auto"/>
              <w:left w:val="nil"/>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1350" w:type="dxa"/>
            <w:tcBorders>
              <w:top w:val="single" w:sz="4" w:space="0" w:color="auto"/>
              <w:left w:val="nil"/>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1334" w:type="dxa"/>
            <w:tcBorders>
              <w:top w:val="single" w:sz="4" w:space="0" w:color="auto"/>
              <w:left w:val="nil"/>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r>
      <w:tr w:rsidR="00C23BE1">
        <w:trPr>
          <w:trHeight w:val="406"/>
          <w:jc w:val="center"/>
        </w:trPr>
        <w:tc>
          <w:tcPr>
            <w:tcW w:w="1344" w:type="dxa"/>
            <w:tcBorders>
              <w:top w:val="nil"/>
              <w:left w:val="single" w:sz="4" w:space="0" w:color="auto"/>
              <w:bottom w:val="single" w:sz="4" w:space="0" w:color="auto"/>
              <w:right w:val="nil"/>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2060901</w:t>
            </w:r>
          </w:p>
        </w:tc>
        <w:tc>
          <w:tcPr>
            <w:tcW w:w="3140" w:type="dxa"/>
            <w:gridSpan w:val="2"/>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ind w:firstLineChars="100" w:firstLine="216"/>
              <w:rPr>
                <w:rFonts w:ascii="FangSong_GB2312" w:eastAsia="FangSong_GB2312" w:hAnsi="SimSun" w:cs="SimSun"/>
                <w:kern w:val="0"/>
                <w:sz w:val="22"/>
              </w:rPr>
            </w:pPr>
            <w:r>
              <w:rPr>
                <w:rFonts w:ascii="FangSong_GB2312" w:eastAsia="FangSong_GB2312" w:hAnsi="SimSun" w:cs="SimSun" w:hint="eastAsia"/>
                <w:kern w:val="0"/>
                <w:sz w:val="22"/>
              </w:rPr>
              <w:t>科技重大专项</w:t>
            </w:r>
          </w:p>
        </w:tc>
        <w:tc>
          <w:tcPr>
            <w:tcW w:w="1815" w:type="dxa"/>
            <w:tcBorders>
              <w:top w:val="nil"/>
              <w:left w:val="nil"/>
              <w:bottom w:val="single" w:sz="4" w:space="0" w:color="auto"/>
              <w:right w:val="nil"/>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160.00</w:t>
            </w:r>
            <w:r>
              <w:rPr>
                <w:rFonts w:ascii="FangSong_GB2312" w:eastAsia="FangSong_GB2312" w:hAnsi="SimSun" w:cs="SimSun" w:hint="eastAsia"/>
                <w:kern w:val="0"/>
                <w:sz w:val="22"/>
              </w:rPr>
              <w:t xml:space="preserve">　</w:t>
            </w:r>
          </w:p>
        </w:tc>
        <w:tc>
          <w:tcPr>
            <w:tcW w:w="1605" w:type="dxa"/>
            <w:tcBorders>
              <w:top w:val="nil"/>
              <w:left w:val="single" w:sz="4" w:space="0" w:color="auto"/>
              <w:bottom w:val="single" w:sz="4" w:space="0" w:color="auto"/>
              <w:right w:val="nil"/>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290" w:type="dxa"/>
            <w:tcBorders>
              <w:top w:val="nil"/>
              <w:left w:val="single" w:sz="4" w:space="0" w:color="auto"/>
              <w:bottom w:val="single" w:sz="4" w:space="0" w:color="auto"/>
              <w:right w:val="single" w:sz="4" w:space="0" w:color="auto"/>
            </w:tcBorders>
            <w:vAlign w:val="bottom"/>
          </w:tcPr>
          <w:p w:rsidR="00C23BE1" w:rsidRDefault="00AA0DE4">
            <w:pPr>
              <w:widowControl/>
              <w:spacing w:line="300" w:lineRule="exact"/>
              <w:ind w:right="90"/>
              <w:jc w:val="right"/>
              <w:rPr>
                <w:rFonts w:ascii="FangSong_GB2312" w:eastAsia="FangSong_GB2312" w:hAnsi="SimSun" w:cs="SimSun"/>
                <w:kern w:val="0"/>
                <w:sz w:val="22"/>
              </w:rPr>
            </w:pPr>
            <w:r>
              <w:rPr>
                <w:rFonts w:ascii="FangSong_GB2312" w:eastAsia="FangSong_GB2312" w:hAnsi="SimSun" w:cs="SimSun" w:hint="eastAsia"/>
                <w:kern w:val="0"/>
                <w:sz w:val="22"/>
              </w:rPr>
              <w:t>160.00</w:t>
            </w:r>
          </w:p>
        </w:tc>
        <w:tc>
          <w:tcPr>
            <w:tcW w:w="150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5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34"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406"/>
          <w:jc w:val="center"/>
        </w:trPr>
        <w:tc>
          <w:tcPr>
            <w:tcW w:w="1344" w:type="dxa"/>
            <w:tcBorders>
              <w:top w:val="nil"/>
              <w:left w:val="single" w:sz="4" w:space="0" w:color="auto"/>
              <w:bottom w:val="single" w:sz="4" w:space="0" w:color="auto"/>
              <w:right w:val="nil"/>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2060802</w:t>
            </w:r>
          </w:p>
        </w:tc>
        <w:tc>
          <w:tcPr>
            <w:tcW w:w="3140" w:type="dxa"/>
            <w:gridSpan w:val="2"/>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重点研发计划</w:t>
            </w:r>
          </w:p>
        </w:tc>
        <w:tc>
          <w:tcPr>
            <w:tcW w:w="1815" w:type="dxa"/>
            <w:tcBorders>
              <w:top w:val="nil"/>
              <w:left w:val="nil"/>
              <w:bottom w:val="single" w:sz="4" w:space="0" w:color="auto"/>
              <w:right w:val="nil"/>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150.00</w:t>
            </w:r>
            <w:r>
              <w:rPr>
                <w:rFonts w:ascii="FangSong_GB2312" w:eastAsia="FangSong_GB2312" w:hAnsi="SimSun" w:cs="SimSun" w:hint="eastAsia"/>
                <w:kern w:val="0"/>
                <w:sz w:val="22"/>
              </w:rPr>
              <w:t xml:space="preserve">　</w:t>
            </w:r>
          </w:p>
        </w:tc>
        <w:tc>
          <w:tcPr>
            <w:tcW w:w="1605" w:type="dxa"/>
            <w:tcBorders>
              <w:top w:val="nil"/>
              <w:left w:val="single" w:sz="4" w:space="0" w:color="auto"/>
              <w:bottom w:val="single" w:sz="4" w:space="0" w:color="auto"/>
              <w:right w:val="nil"/>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290" w:type="dxa"/>
            <w:tcBorders>
              <w:top w:val="nil"/>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150.00</w:t>
            </w:r>
          </w:p>
        </w:tc>
        <w:tc>
          <w:tcPr>
            <w:tcW w:w="150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5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34"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406"/>
          <w:jc w:val="center"/>
        </w:trPr>
        <w:tc>
          <w:tcPr>
            <w:tcW w:w="1344" w:type="dxa"/>
            <w:tcBorders>
              <w:top w:val="nil"/>
              <w:left w:val="single" w:sz="4" w:space="0" w:color="auto"/>
              <w:bottom w:val="single" w:sz="4" w:space="0" w:color="auto"/>
              <w:right w:val="nil"/>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20699</w:t>
            </w:r>
          </w:p>
        </w:tc>
        <w:tc>
          <w:tcPr>
            <w:tcW w:w="3140" w:type="dxa"/>
            <w:gridSpan w:val="2"/>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其他科学技术支出</w:t>
            </w:r>
          </w:p>
        </w:tc>
        <w:tc>
          <w:tcPr>
            <w:tcW w:w="1815" w:type="dxa"/>
            <w:tcBorders>
              <w:top w:val="nil"/>
              <w:left w:val="nil"/>
              <w:bottom w:val="single" w:sz="4" w:space="0" w:color="auto"/>
              <w:right w:val="nil"/>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22.82</w:t>
            </w:r>
          </w:p>
        </w:tc>
        <w:tc>
          <w:tcPr>
            <w:tcW w:w="1605" w:type="dxa"/>
            <w:tcBorders>
              <w:top w:val="nil"/>
              <w:left w:val="single" w:sz="4" w:space="0" w:color="auto"/>
              <w:bottom w:val="single" w:sz="4" w:space="0" w:color="auto"/>
              <w:right w:val="nil"/>
            </w:tcBorders>
            <w:vAlign w:val="bottom"/>
          </w:tcPr>
          <w:p w:rsidR="00C23BE1" w:rsidRDefault="00C23BE1">
            <w:pPr>
              <w:widowControl/>
              <w:spacing w:line="300" w:lineRule="exact"/>
              <w:jc w:val="right"/>
              <w:rPr>
                <w:rFonts w:ascii="FangSong_GB2312" w:eastAsia="FangSong_GB2312" w:hAnsi="SimSun" w:cs="SimSun"/>
                <w:kern w:val="0"/>
                <w:sz w:val="22"/>
              </w:rPr>
            </w:pPr>
          </w:p>
        </w:tc>
        <w:tc>
          <w:tcPr>
            <w:tcW w:w="1290" w:type="dxa"/>
            <w:tcBorders>
              <w:top w:val="nil"/>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22.82</w:t>
            </w:r>
          </w:p>
        </w:tc>
        <w:tc>
          <w:tcPr>
            <w:tcW w:w="1500"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c>
          <w:tcPr>
            <w:tcW w:w="1350"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c>
          <w:tcPr>
            <w:tcW w:w="1334"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r>
      <w:tr w:rsidR="00C23BE1">
        <w:trPr>
          <w:trHeight w:val="406"/>
          <w:jc w:val="center"/>
        </w:trPr>
        <w:tc>
          <w:tcPr>
            <w:tcW w:w="1344" w:type="dxa"/>
            <w:tcBorders>
              <w:top w:val="nil"/>
              <w:left w:val="single" w:sz="4" w:space="0" w:color="auto"/>
              <w:bottom w:val="single" w:sz="4" w:space="0" w:color="auto"/>
              <w:right w:val="nil"/>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2069999</w:t>
            </w:r>
          </w:p>
        </w:tc>
        <w:tc>
          <w:tcPr>
            <w:tcW w:w="3140" w:type="dxa"/>
            <w:gridSpan w:val="2"/>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其他科学技术支出</w:t>
            </w:r>
          </w:p>
        </w:tc>
        <w:tc>
          <w:tcPr>
            <w:tcW w:w="1815" w:type="dxa"/>
            <w:tcBorders>
              <w:top w:val="nil"/>
              <w:left w:val="nil"/>
              <w:bottom w:val="single" w:sz="4" w:space="0" w:color="auto"/>
              <w:right w:val="nil"/>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22.82</w:t>
            </w:r>
            <w:r>
              <w:rPr>
                <w:rFonts w:ascii="FangSong_GB2312" w:eastAsia="FangSong_GB2312" w:hAnsi="SimSun" w:cs="SimSun" w:hint="eastAsia"/>
                <w:kern w:val="0"/>
                <w:sz w:val="22"/>
              </w:rPr>
              <w:t xml:space="preserve">　</w:t>
            </w:r>
          </w:p>
        </w:tc>
        <w:tc>
          <w:tcPr>
            <w:tcW w:w="1605" w:type="dxa"/>
            <w:tcBorders>
              <w:top w:val="nil"/>
              <w:left w:val="single" w:sz="4" w:space="0" w:color="auto"/>
              <w:bottom w:val="single" w:sz="4" w:space="0" w:color="auto"/>
              <w:right w:val="nil"/>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290" w:type="dxa"/>
            <w:tcBorders>
              <w:top w:val="nil"/>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22.82</w:t>
            </w:r>
          </w:p>
        </w:tc>
        <w:tc>
          <w:tcPr>
            <w:tcW w:w="150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5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34"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406"/>
          <w:jc w:val="center"/>
        </w:trPr>
        <w:tc>
          <w:tcPr>
            <w:tcW w:w="1344" w:type="dxa"/>
            <w:tcBorders>
              <w:top w:val="nil"/>
              <w:left w:val="single" w:sz="4" w:space="0" w:color="auto"/>
              <w:bottom w:val="single" w:sz="4" w:space="0" w:color="auto"/>
              <w:right w:val="nil"/>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229</w:t>
            </w:r>
          </w:p>
        </w:tc>
        <w:tc>
          <w:tcPr>
            <w:tcW w:w="3140" w:type="dxa"/>
            <w:gridSpan w:val="2"/>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其他支出</w:t>
            </w:r>
          </w:p>
        </w:tc>
        <w:tc>
          <w:tcPr>
            <w:tcW w:w="1815" w:type="dxa"/>
            <w:tcBorders>
              <w:top w:val="nil"/>
              <w:left w:val="nil"/>
              <w:bottom w:val="single" w:sz="4" w:space="0" w:color="auto"/>
              <w:right w:val="nil"/>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2.00</w:t>
            </w:r>
          </w:p>
        </w:tc>
        <w:tc>
          <w:tcPr>
            <w:tcW w:w="1605" w:type="dxa"/>
            <w:tcBorders>
              <w:top w:val="nil"/>
              <w:left w:val="single" w:sz="4" w:space="0" w:color="auto"/>
              <w:bottom w:val="single" w:sz="4" w:space="0" w:color="auto"/>
              <w:right w:val="nil"/>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290" w:type="dxa"/>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2.00</w:t>
            </w:r>
          </w:p>
        </w:tc>
        <w:tc>
          <w:tcPr>
            <w:tcW w:w="150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5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34"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406"/>
          <w:jc w:val="center"/>
        </w:trPr>
        <w:tc>
          <w:tcPr>
            <w:tcW w:w="1344" w:type="dxa"/>
            <w:tcBorders>
              <w:top w:val="nil"/>
              <w:left w:val="single" w:sz="4" w:space="0" w:color="auto"/>
              <w:bottom w:val="single" w:sz="4" w:space="0" w:color="auto"/>
              <w:right w:val="nil"/>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22999</w:t>
            </w:r>
          </w:p>
        </w:tc>
        <w:tc>
          <w:tcPr>
            <w:tcW w:w="3140" w:type="dxa"/>
            <w:gridSpan w:val="2"/>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ind w:firstLineChars="100" w:firstLine="216"/>
              <w:rPr>
                <w:rFonts w:ascii="FangSong_GB2312" w:eastAsia="FangSong_GB2312" w:hAnsi="SimSun" w:cs="SimSun"/>
                <w:kern w:val="0"/>
                <w:sz w:val="22"/>
              </w:rPr>
            </w:pPr>
            <w:r>
              <w:rPr>
                <w:rFonts w:ascii="FangSong_GB2312" w:eastAsia="FangSong_GB2312" w:hAnsi="SimSun" w:cs="SimSun" w:hint="eastAsia"/>
                <w:kern w:val="0"/>
                <w:sz w:val="22"/>
              </w:rPr>
              <w:t>其他支出</w:t>
            </w:r>
          </w:p>
        </w:tc>
        <w:tc>
          <w:tcPr>
            <w:tcW w:w="1815" w:type="dxa"/>
            <w:tcBorders>
              <w:top w:val="nil"/>
              <w:left w:val="nil"/>
              <w:bottom w:val="single" w:sz="4" w:space="0" w:color="auto"/>
              <w:right w:val="nil"/>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2.00</w:t>
            </w:r>
          </w:p>
        </w:tc>
        <w:tc>
          <w:tcPr>
            <w:tcW w:w="1605" w:type="dxa"/>
            <w:tcBorders>
              <w:top w:val="nil"/>
              <w:left w:val="single" w:sz="4" w:space="0" w:color="auto"/>
              <w:bottom w:val="single" w:sz="4" w:space="0" w:color="auto"/>
              <w:right w:val="nil"/>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290" w:type="dxa"/>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2.00</w:t>
            </w:r>
          </w:p>
        </w:tc>
        <w:tc>
          <w:tcPr>
            <w:tcW w:w="150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50"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34"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2299901</w:t>
            </w:r>
          </w:p>
        </w:tc>
        <w:tc>
          <w:tcPr>
            <w:tcW w:w="3140" w:type="dxa"/>
            <w:gridSpan w:val="2"/>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其他支出</w:t>
            </w:r>
          </w:p>
        </w:tc>
        <w:tc>
          <w:tcPr>
            <w:tcW w:w="1815" w:type="dxa"/>
            <w:tcBorders>
              <w:top w:val="single" w:sz="4" w:space="0" w:color="auto"/>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2.00</w:t>
            </w:r>
          </w:p>
        </w:tc>
        <w:tc>
          <w:tcPr>
            <w:tcW w:w="1605" w:type="dxa"/>
            <w:tcBorders>
              <w:top w:val="single" w:sz="4" w:space="0" w:color="auto"/>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290"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2.00</w:t>
            </w:r>
          </w:p>
        </w:tc>
        <w:tc>
          <w:tcPr>
            <w:tcW w:w="1500"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334"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rPr>
                <w:rFonts w:ascii="FangSong_GB2312" w:eastAsia="FangSong_GB2312" w:hAnsi="SimSun" w:cs="SimSun"/>
                <w:kern w:val="0"/>
                <w:sz w:val="22"/>
              </w:rPr>
            </w:pPr>
          </w:p>
        </w:tc>
        <w:tc>
          <w:tcPr>
            <w:tcW w:w="3140" w:type="dxa"/>
            <w:gridSpan w:val="2"/>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rPr>
                <w:rFonts w:ascii="FangSong_GB2312" w:eastAsia="FangSong_GB2312" w:hAnsi="SimSun" w:cs="SimSun"/>
                <w:kern w:val="0"/>
                <w:sz w:val="22"/>
              </w:rPr>
            </w:pPr>
          </w:p>
        </w:tc>
        <w:tc>
          <w:tcPr>
            <w:tcW w:w="1815" w:type="dxa"/>
            <w:tcBorders>
              <w:top w:val="single" w:sz="4" w:space="0" w:color="auto"/>
              <w:left w:val="single" w:sz="4" w:space="0" w:color="auto"/>
              <w:bottom w:val="single" w:sz="4" w:space="0" w:color="auto"/>
              <w:right w:val="single" w:sz="4" w:space="0" w:color="auto"/>
            </w:tcBorders>
            <w:vAlign w:val="bottom"/>
          </w:tcPr>
          <w:p w:rsidR="00C23BE1" w:rsidRDefault="00C23BE1">
            <w:pPr>
              <w:widowControl/>
              <w:spacing w:line="300" w:lineRule="exact"/>
              <w:jc w:val="right"/>
              <w:rPr>
                <w:rFonts w:ascii="FangSong_GB2312" w:eastAsia="FangSong_GB2312" w:hAnsi="SimSun" w:cs="SimSun"/>
                <w:kern w:val="0"/>
                <w:sz w:val="22"/>
              </w:rPr>
            </w:pPr>
          </w:p>
        </w:tc>
        <w:tc>
          <w:tcPr>
            <w:tcW w:w="1605" w:type="dxa"/>
            <w:tcBorders>
              <w:top w:val="single" w:sz="4" w:space="0" w:color="auto"/>
              <w:left w:val="single" w:sz="4" w:space="0" w:color="auto"/>
              <w:bottom w:val="single" w:sz="4" w:space="0" w:color="auto"/>
              <w:right w:val="single" w:sz="4" w:space="0" w:color="auto"/>
            </w:tcBorders>
            <w:vAlign w:val="bottom"/>
          </w:tcPr>
          <w:p w:rsidR="00C23BE1" w:rsidRDefault="00C23BE1">
            <w:pPr>
              <w:widowControl/>
              <w:spacing w:line="300" w:lineRule="exact"/>
              <w:jc w:val="right"/>
              <w:rPr>
                <w:rFonts w:ascii="FangSong_GB2312" w:eastAsia="FangSong_GB2312" w:hAnsi="SimSun" w:cs="SimSun"/>
                <w:kern w:val="0"/>
                <w:sz w:val="22"/>
              </w:rPr>
            </w:pPr>
          </w:p>
        </w:tc>
        <w:tc>
          <w:tcPr>
            <w:tcW w:w="1290"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c>
          <w:tcPr>
            <w:tcW w:w="1500"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c>
          <w:tcPr>
            <w:tcW w:w="1334"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r>
      <w:tr w:rsidR="00C23BE1">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rPr>
                <w:rFonts w:ascii="FangSong_GB2312" w:eastAsia="FangSong_GB2312" w:hAnsi="SimSun" w:cs="SimSun"/>
                <w:kern w:val="0"/>
                <w:sz w:val="22"/>
              </w:rPr>
            </w:pPr>
          </w:p>
        </w:tc>
        <w:tc>
          <w:tcPr>
            <w:tcW w:w="3140" w:type="dxa"/>
            <w:gridSpan w:val="2"/>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rPr>
                <w:rFonts w:ascii="FangSong_GB2312" w:eastAsia="FangSong_GB2312" w:hAnsi="SimSun" w:cs="SimSun"/>
                <w:kern w:val="0"/>
                <w:sz w:val="22"/>
              </w:rPr>
            </w:pPr>
          </w:p>
        </w:tc>
        <w:tc>
          <w:tcPr>
            <w:tcW w:w="1815" w:type="dxa"/>
            <w:tcBorders>
              <w:top w:val="single" w:sz="4" w:space="0" w:color="auto"/>
              <w:left w:val="single" w:sz="4" w:space="0" w:color="auto"/>
              <w:bottom w:val="single" w:sz="4" w:space="0" w:color="auto"/>
              <w:right w:val="single" w:sz="4" w:space="0" w:color="auto"/>
            </w:tcBorders>
            <w:vAlign w:val="bottom"/>
          </w:tcPr>
          <w:p w:rsidR="00C23BE1" w:rsidRDefault="00C23BE1">
            <w:pPr>
              <w:widowControl/>
              <w:spacing w:line="300" w:lineRule="exact"/>
              <w:jc w:val="right"/>
              <w:rPr>
                <w:rFonts w:ascii="FangSong_GB2312" w:eastAsia="FangSong_GB2312" w:hAnsi="SimSun" w:cs="SimSun"/>
                <w:kern w:val="0"/>
                <w:sz w:val="22"/>
              </w:rPr>
            </w:pPr>
          </w:p>
        </w:tc>
        <w:tc>
          <w:tcPr>
            <w:tcW w:w="1605" w:type="dxa"/>
            <w:tcBorders>
              <w:top w:val="single" w:sz="4" w:space="0" w:color="auto"/>
              <w:left w:val="single" w:sz="4" w:space="0" w:color="auto"/>
              <w:bottom w:val="single" w:sz="4" w:space="0" w:color="auto"/>
              <w:right w:val="single" w:sz="4" w:space="0" w:color="auto"/>
            </w:tcBorders>
            <w:vAlign w:val="bottom"/>
          </w:tcPr>
          <w:p w:rsidR="00C23BE1" w:rsidRDefault="00C23BE1">
            <w:pPr>
              <w:widowControl/>
              <w:spacing w:line="300" w:lineRule="exact"/>
              <w:jc w:val="right"/>
              <w:rPr>
                <w:rFonts w:ascii="FangSong_GB2312" w:eastAsia="FangSong_GB2312" w:hAnsi="SimSun" w:cs="SimSun"/>
                <w:kern w:val="0"/>
                <w:sz w:val="22"/>
              </w:rPr>
            </w:pPr>
          </w:p>
        </w:tc>
        <w:tc>
          <w:tcPr>
            <w:tcW w:w="1290"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c>
          <w:tcPr>
            <w:tcW w:w="1500"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c>
          <w:tcPr>
            <w:tcW w:w="1334"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r>
    </w:tbl>
    <w:p w:rsidR="00C23BE1" w:rsidRDefault="00AA0DE4">
      <w:pPr>
        <w:ind w:firstLineChars="50" w:firstLine="108"/>
        <w:rPr>
          <w:rFonts w:ascii="FangSong_GB2312" w:eastAsia="FangSong_GB2312" w:hAnsi="SimSun"/>
          <w:sz w:val="22"/>
        </w:rPr>
      </w:pPr>
      <w:r>
        <w:rPr>
          <w:rFonts w:ascii="FangSong_GB2312" w:eastAsia="FangSong_GB2312" w:hAnsi="SimSun" w:hint="eastAsia"/>
          <w:sz w:val="22"/>
        </w:rPr>
        <w:t>注：本表反映部门本年度各项支出情况。</w:t>
      </w:r>
    </w:p>
    <w:p w:rsidR="00C23BE1" w:rsidRDefault="00C23BE1">
      <w:pPr>
        <w:ind w:firstLineChars="50" w:firstLine="108"/>
        <w:rPr>
          <w:rFonts w:ascii="FangSong_GB2312" w:eastAsia="FangSong_GB2312" w:hAnsi="SimSun"/>
          <w:sz w:val="22"/>
        </w:rPr>
      </w:pPr>
    </w:p>
    <w:p w:rsidR="00C23BE1" w:rsidRDefault="00AA0DE4">
      <w:pPr>
        <w:jc w:val="center"/>
        <w:rPr>
          <w:rFonts w:ascii="方正小标宋简体" w:eastAsia="方正小标宋简体"/>
          <w:sz w:val="44"/>
          <w:szCs w:val="44"/>
        </w:rPr>
      </w:pPr>
      <w:r>
        <w:rPr>
          <w:rFonts w:ascii="方正小标宋简体" w:eastAsia="方正小标宋简体" w:hint="eastAsia"/>
          <w:sz w:val="44"/>
          <w:szCs w:val="44"/>
        </w:rPr>
        <w:lastRenderedPageBreak/>
        <w:t>财政拨款收入支出决算总表</w:t>
      </w:r>
    </w:p>
    <w:p w:rsidR="00C23BE1" w:rsidRDefault="00AA0DE4">
      <w:pPr>
        <w:spacing w:line="400" w:lineRule="exact"/>
        <w:jc w:val="right"/>
        <w:rPr>
          <w:rFonts w:ascii="KaiTi_GB2312" w:eastAsia="KaiTi_GB2312"/>
          <w:sz w:val="28"/>
          <w:szCs w:val="28"/>
        </w:rPr>
      </w:pPr>
      <w:r>
        <w:rPr>
          <w:rFonts w:ascii="KaiTi_GB2312" w:eastAsia="KaiTi_GB2312" w:hint="eastAsia"/>
          <w:sz w:val="28"/>
          <w:szCs w:val="28"/>
        </w:rPr>
        <w:t>公开</w:t>
      </w:r>
      <w:r>
        <w:rPr>
          <w:rFonts w:ascii="KaiTi_GB2312" w:eastAsia="KaiTi_GB2312" w:hint="eastAsia"/>
          <w:sz w:val="28"/>
          <w:szCs w:val="28"/>
        </w:rPr>
        <w:t>04</w:t>
      </w:r>
      <w:r>
        <w:rPr>
          <w:rFonts w:ascii="KaiTi_GB2312" w:eastAsia="KaiTi_GB2312" w:hint="eastAsia"/>
          <w:sz w:val="28"/>
          <w:szCs w:val="28"/>
        </w:rPr>
        <w:t>表</w:t>
      </w:r>
    </w:p>
    <w:p w:rsidR="00C23BE1" w:rsidRDefault="00AA0DE4">
      <w:pPr>
        <w:spacing w:line="400" w:lineRule="exact"/>
        <w:ind w:firstLineChars="50" w:firstLine="138"/>
        <w:jc w:val="left"/>
        <w:rPr>
          <w:rFonts w:ascii="KaiTi_GB2312" w:eastAsia="KaiTi_GB2312"/>
          <w:sz w:val="28"/>
          <w:szCs w:val="28"/>
        </w:rPr>
      </w:pPr>
      <w:r>
        <w:rPr>
          <w:rFonts w:ascii="KaiTi_GB2312" w:eastAsia="KaiTi_GB2312" w:hint="eastAsia"/>
          <w:sz w:val="28"/>
          <w:szCs w:val="28"/>
        </w:rPr>
        <w:t>部门：</w:t>
      </w:r>
      <w:r>
        <w:rPr>
          <w:rFonts w:ascii="KaiTi_GB2312" w:eastAsia="KaiTi_GB2312" w:hint="eastAsia"/>
          <w:sz w:val="28"/>
          <w:szCs w:val="28"/>
        </w:rPr>
        <w:t>汶上县科学技术局</w:t>
      </w:r>
      <w:r>
        <w:rPr>
          <w:rFonts w:ascii="KaiTi_GB2312" w:eastAsia="KaiTi_GB2312" w:hint="eastAsia"/>
          <w:sz w:val="28"/>
          <w:szCs w:val="28"/>
        </w:rPr>
        <w:t xml:space="preserve">  </w:t>
      </w:r>
      <w:r>
        <w:rPr>
          <w:rFonts w:ascii="KaiTi_GB2312" w:eastAsia="KaiTi_GB2312" w:hint="eastAsia"/>
          <w:sz w:val="28"/>
          <w:szCs w:val="28"/>
        </w:rPr>
        <w:t xml:space="preserve">                                                               </w:t>
      </w:r>
      <w:r>
        <w:rPr>
          <w:rFonts w:ascii="KaiTi_GB2312" w:eastAsia="KaiTi_GB2312" w:hint="eastAsia"/>
          <w:sz w:val="28"/>
          <w:szCs w:val="28"/>
        </w:rPr>
        <w:t>单位：万元</w:t>
      </w:r>
    </w:p>
    <w:tbl>
      <w:tblPr>
        <w:tblW w:w="1334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3022"/>
        <w:gridCol w:w="540"/>
        <w:gridCol w:w="1512"/>
        <w:gridCol w:w="2628"/>
        <w:gridCol w:w="540"/>
        <w:gridCol w:w="1699"/>
        <w:gridCol w:w="1700"/>
        <w:gridCol w:w="1700"/>
      </w:tblGrid>
      <w:tr w:rsidR="00C23BE1">
        <w:trPr>
          <w:trHeight w:val="402"/>
          <w:jc w:val="center"/>
        </w:trPr>
        <w:tc>
          <w:tcPr>
            <w:tcW w:w="5074" w:type="dxa"/>
            <w:gridSpan w:val="3"/>
            <w:tcBorders>
              <w:top w:val="single" w:sz="4" w:space="0" w:color="auto"/>
              <w:bottom w:val="single" w:sz="4" w:space="0" w:color="auto"/>
              <w:right w:val="nil"/>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收</w:t>
            </w: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入</w:t>
            </w:r>
          </w:p>
        </w:tc>
        <w:tc>
          <w:tcPr>
            <w:tcW w:w="8267" w:type="dxa"/>
            <w:gridSpan w:val="5"/>
            <w:tcBorders>
              <w:top w:val="single" w:sz="4" w:space="0" w:color="auto"/>
              <w:left w:val="nil"/>
              <w:bottom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支</w:t>
            </w: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出</w:t>
            </w:r>
          </w:p>
        </w:tc>
      </w:tr>
      <w:tr w:rsidR="00C23BE1">
        <w:trPr>
          <w:trHeight w:val="630"/>
          <w:jc w:val="center"/>
        </w:trPr>
        <w:tc>
          <w:tcPr>
            <w:tcW w:w="3022" w:type="dxa"/>
            <w:tcBorders>
              <w:top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项</w:t>
            </w: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目</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行次</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决算数</w:t>
            </w:r>
          </w:p>
        </w:tc>
        <w:tc>
          <w:tcPr>
            <w:tcW w:w="2628"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项</w:t>
            </w: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目</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行次</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合计</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一般公共预算</w:t>
            </w:r>
          </w:p>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财政拨款</w:t>
            </w:r>
          </w:p>
        </w:tc>
        <w:tc>
          <w:tcPr>
            <w:tcW w:w="1700" w:type="dxa"/>
            <w:tcBorders>
              <w:top w:val="single" w:sz="4" w:space="0" w:color="auto"/>
              <w:left w:val="single" w:sz="4" w:space="0" w:color="auto"/>
              <w:bottom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政府性基金</w:t>
            </w:r>
          </w:p>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预算财政拨款</w:t>
            </w:r>
          </w:p>
        </w:tc>
      </w:tr>
      <w:tr w:rsidR="00C23BE1">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rsidR="00C23BE1" w:rsidRDefault="00AA0DE4" w:rsidP="00866C70">
            <w:pPr>
              <w:widowControl/>
              <w:spacing w:line="300" w:lineRule="exact"/>
              <w:ind w:firstLineChars="500" w:firstLine="1079"/>
              <w:rPr>
                <w:rFonts w:ascii="FangSong_GB2312" w:eastAsia="FangSong_GB2312" w:hAnsi="SimSun" w:cs="SimSun"/>
                <w:kern w:val="0"/>
                <w:sz w:val="22"/>
              </w:rPr>
            </w:pPr>
            <w:r>
              <w:rPr>
                <w:rFonts w:ascii="FangSong_GB2312" w:eastAsia="FangSong_GB2312" w:hAnsi="SimSun" w:cs="SimSun" w:hint="eastAsia"/>
                <w:kern w:val="0"/>
                <w:sz w:val="22"/>
              </w:rPr>
              <w:t>栏</w:t>
            </w: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次</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C23BE1">
            <w:pPr>
              <w:widowControl/>
              <w:spacing w:line="300" w:lineRule="exact"/>
              <w:jc w:val="center"/>
              <w:rPr>
                <w:rFonts w:ascii="FangSong_GB2312" w:eastAsia="FangSong_GB2312" w:hAnsi="SimSun" w:cs="SimSun"/>
                <w:kern w:val="0"/>
                <w:sz w:val="22"/>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1</w:t>
            </w:r>
          </w:p>
        </w:tc>
        <w:tc>
          <w:tcPr>
            <w:tcW w:w="2628"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栏</w:t>
            </w: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次</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C23BE1">
            <w:pPr>
              <w:widowControl/>
              <w:spacing w:line="300" w:lineRule="exact"/>
              <w:jc w:val="center"/>
              <w:rPr>
                <w:rFonts w:ascii="FangSong_GB2312" w:eastAsia="FangSong_GB2312" w:hAnsi="SimSun" w:cs="SimSun"/>
                <w:kern w:val="0"/>
                <w:sz w:val="22"/>
              </w:rPr>
            </w:pP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2</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3</w:t>
            </w:r>
          </w:p>
        </w:tc>
        <w:tc>
          <w:tcPr>
            <w:tcW w:w="1700" w:type="dxa"/>
            <w:tcBorders>
              <w:top w:val="single" w:sz="4" w:space="0" w:color="auto"/>
              <w:left w:val="single" w:sz="4" w:space="0" w:color="auto"/>
              <w:bottom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4</w:t>
            </w:r>
          </w:p>
        </w:tc>
      </w:tr>
      <w:tr w:rsidR="00C23BE1">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一、一般公共预算财政拨款</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1030.73</w:t>
            </w:r>
            <w:r>
              <w:rPr>
                <w:rFonts w:ascii="FangSong_GB2312" w:eastAsia="FangSong_GB2312" w:hAnsi="SimSun" w:cs="SimSun" w:hint="eastAsia"/>
                <w:kern w:val="0"/>
                <w:sz w:val="22"/>
              </w:rPr>
              <w:t xml:space="preserve">　</w:t>
            </w:r>
          </w:p>
        </w:tc>
        <w:tc>
          <w:tcPr>
            <w:tcW w:w="2628"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一、一般公共服务支出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15</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700" w:type="dxa"/>
            <w:tcBorders>
              <w:top w:val="single" w:sz="4" w:space="0" w:color="auto"/>
              <w:left w:val="single" w:sz="4" w:space="0" w:color="auto"/>
              <w:bottom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330"/>
          <w:jc w:val="center"/>
        </w:trPr>
        <w:tc>
          <w:tcPr>
            <w:tcW w:w="3022" w:type="dxa"/>
            <w:tcBorders>
              <w:top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二、政府性基金预算财政拨款</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2</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2628"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二、外交支出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16</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700" w:type="dxa"/>
            <w:tcBorders>
              <w:top w:val="single" w:sz="4" w:space="0" w:color="auto"/>
              <w:left w:val="single" w:sz="4" w:space="0" w:color="auto"/>
              <w:bottom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330"/>
          <w:jc w:val="center"/>
        </w:trPr>
        <w:tc>
          <w:tcPr>
            <w:tcW w:w="3022" w:type="dxa"/>
            <w:tcBorders>
              <w:top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3</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2628"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三、国防支出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17</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700" w:type="dxa"/>
            <w:tcBorders>
              <w:top w:val="single" w:sz="4" w:space="0" w:color="auto"/>
              <w:left w:val="single" w:sz="4" w:space="0" w:color="auto"/>
              <w:bottom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330"/>
          <w:jc w:val="center"/>
        </w:trPr>
        <w:tc>
          <w:tcPr>
            <w:tcW w:w="3022" w:type="dxa"/>
            <w:tcBorders>
              <w:top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4</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2628"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四、公共安全支出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18</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700" w:type="dxa"/>
            <w:tcBorders>
              <w:top w:val="single" w:sz="4" w:space="0" w:color="auto"/>
              <w:left w:val="single" w:sz="4" w:space="0" w:color="auto"/>
              <w:bottom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330"/>
          <w:jc w:val="center"/>
        </w:trPr>
        <w:tc>
          <w:tcPr>
            <w:tcW w:w="3022" w:type="dxa"/>
            <w:tcBorders>
              <w:top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5</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2628"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五、教育支出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19</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99.90</w:t>
            </w:r>
            <w:r>
              <w:rPr>
                <w:rFonts w:ascii="FangSong_GB2312" w:eastAsia="FangSong_GB2312" w:hAnsi="SimSun" w:cs="SimSun" w:hint="eastAsia"/>
                <w:kern w:val="0"/>
                <w:sz w:val="22"/>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99.90</w:t>
            </w:r>
          </w:p>
        </w:tc>
        <w:tc>
          <w:tcPr>
            <w:tcW w:w="1700" w:type="dxa"/>
            <w:tcBorders>
              <w:top w:val="single" w:sz="4" w:space="0" w:color="auto"/>
              <w:left w:val="single" w:sz="4" w:space="0" w:color="auto"/>
              <w:bottom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330"/>
          <w:jc w:val="center"/>
        </w:trPr>
        <w:tc>
          <w:tcPr>
            <w:tcW w:w="3022" w:type="dxa"/>
            <w:tcBorders>
              <w:top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6</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2628"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六、科学技术支出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20</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959.54</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959.54</w:t>
            </w:r>
          </w:p>
        </w:tc>
        <w:tc>
          <w:tcPr>
            <w:tcW w:w="1700" w:type="dxa"/>
            <w:tcBorders>
              <w:top w:val="single" w:sz="4" w:space="0" w:color="auto"/>
              <w:left w:val="single" w:sz="4" w:space="0" w:color="auto"/>
              <w:bottom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330"/>
          <w:jc w:val="center"/>
        </w:trPr>
        <w:tc>
          <w:tcPr>
            <w:tcW w:w="3022" w:type="dxa"/>
            <w:tcBorders>
              <w:top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7</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21</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700" w:type="dxa"/>
            <w:tcBorders>
              <w:top w:val="single" w:sz="4" w:space="0" w:color="auto"/>
              <w:left w:val="single" w:sz="4" w:space="0" w:color="auto"/>
              <w:bottom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8</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22</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700" w:type="dxa"/>
            <w:tcBorders>
              <w:top w:val="single" w:sz="4" w:space="0" w:color="auto"/>
              <w:left w:val="single" w:sz="4" w:space="0" w:color="auto"/>
              <w:bottom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rsidR="00C23BE1" w:rsidRDefault="00AA0DE4">
            <w:pPr>
              <w:widowControl/>
              <w:spacing w:line="300" w:lineRule="exact"/>
              <w:jc w:val="center"/>
              <w:rPr>
                <w:rFonts w:ascii="FangSong_GB2312" w:eastAsia="FangSong_GB2312" w:hAnsi="SimSun" w:cs="SimSun"/>
                <w:bCs/>
                <w:kern w:val="0"/>
                <w:sz w:val="22"/>
              </w:rPr>
            </w:pPr>
            <w:r>
              <w:rPr>
                <w:rFonts w:ascii="FangSong_GB2312" w:eastAsia="FangSong_GB2312" w:hAnsi="SimSun" w:cs="SimSun" w:hint="eastAsia"/>
                <w:bCs/>
                <w:kern w:val="0"/>
                <w:sz w:val="22"/>
              </w:rPr>
              <w:t>本年收入合计</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9</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1030.73</w:t>
            </w:r>
            <w:r>
              <w:rPr>
                <w:rFonts w:ascii="FangSong_GB2312" w:eastAsia="FangSong_GB2312" w:hAnsi="SimSun" w:cs="SimSun" w:hint="eastAsia"/>
                <w:kern w:val="0"/>
                <w:sz w:val="22"/>
              </w:rPr>
              <w:t xml:space="preserve">　</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rsidR="00C23BE1" w:rsidRDefault="00AA0DE4">
            <w:pPr>
              <w:widowControl/>
              <w:spacing w:line="300" w:lineRule="exact"/>
              <w:jc w:val="center"/>
              <w:rPr>
                <w:rFonts w:ascii="FangSong_GB2312" w:eastAsia="FangSong_GB2312" w:hAnsi="SimSun" w:cs="SimSun"/>
                <w:bCs/>
                <w:kern w:val="0"/>
                <w:sz w:val="22"/>
              </w:rPr>
            </w:pPr>
            <w:r>
              <w:rPr>
                <w:rFonts w:ascii="FangSong_GB2312" w:eastAsia="FangSong_GB2312" w:hAnsi="SimSun" w:cs="SimSun" w:hint="eastAsia"/>
                <w:bCs/>
                <w:kern w:val="0"/>
                <w:sz w:val="22"/>
              </w:rPr>
              <w:t>本年支出合计</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23</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1059.44</w:t>
            </w:r>
            <w:r>
              <w:rPr>
                <w:rFonts w:ascii="FangSong_GB2312" w:eastAsia="FangSong_GB2312" w:hAnsi="SimSun" w:cs="SimSun" w:hint="eastAsia"/>
                <w:kern w:val="0"/>
                <w:sz w:val="22"/>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1059.44</w:t>
            </w:r>
          </w:p>
        </w:tc>
        <w:tc>
          <w:tcPr>
            <w:tcW w:w="1700" w:type="dxa"/>
            <w:tcBorders>
              <w:top w:val="single" w:sz="4" w:space="0" w:color="auto"/>
              <w:left w:val="single" w:sz="4" w:space="0" w:color="auto"/>
              <w:bottom w:val="single" w:sz="4" w:space="0" w:color="auto"/>
            </w:tcBorders>
            <w:vAlign w:val="center"/>
          </w:tcPr>
          <w:p w:rsidR="00C23BE1" w:rsidRDefault="00AA0DE4">
            <w:pPr>
              <w:widowControl/>
              <w:spacing w:line="300" w:lineRule="exact"/>
              <w:jc w:val="left"/>
              <w:rPr>
                <w:rFonts w:ascii="FangSong_GB2312" w:eastAsia="FangSong_GB2312" w:hAnsi="SimSun" w:cs="SimSun"/>
                <w:b/>
                <w:bCs/>
                <w:kern w:val="0"/>
                <w:sz w:val="22"/>
              </w:rPr>
            </w:pPr>
            <w:r>
              <w:rPr>
                <w:rFonts w:ascii="FangSong_GB2312" w:eastAsia="FangSong_GB2312" w:hAnsi="SimSun" w:cs="SimSun" w:hint="eastAsia"/>
                <w:b/>
                <w:bCs/>
                <w:kern w:val="0"/>
                <w:sz w:val="22"/>
              </w:rPr>
              <w:t xml:space="preserve">　</w:t>
            </w:r>
          </w:p>
        </w:tc>
      </w:tr>
      <w:tr w:rsidR="00C23BE1">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年初财政拨款结转和结余</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10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139.69</w:t>
            </w:r>
            <w:r>
              <w:rPr>
                <w:rFonts w:ascii="FangSong_GB2312" w:eastAsia="FangSong_GB2312" w:hAnsi="SimSun" w:cs="SimSun" w:hint="eastAsia"/>
                <w:kern w:val="0"/>
                <w:sz w:val="22"/>
              </w:rPr>
              <w:t xml:space="preserve">　</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年末财政拨款结转和结余</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24</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110.98</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110.98</w:t>
            </w:r>
          </w:p>
        </w:tc>
        <w:tc>
          <w:tcPr>
            <w:tcW w:w="1700" w:type="dxa"/>
            <w:tcBorders>
              <w:top w:val="single" w:sz="4" w:space="0" w:color="auto"/>
              <w:left w:val="single" w:sz="4" w:space="0" w:color="auto"/>
              <w:bottom w:val="single" w:sz="4" w:space="0" w:color="auto"/>
            </w:tcBorders>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一般公共预算财政拨款</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11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139.69</w:t>
            </w:r>
            <w:r>
              <w:rPr>
                <w:rFonts w:ascii="FangSong_GB2312" w:eastAsia="FangSong_GB2312" w:hAnsi="SimSun" w:cs="SimSun" w:hint="eastAsia"/>
                <w:kern w:val="0"/>
                <w:sz w:val="22"/>
              </w:rPr>
              <w:t xml:space="preserve">　</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25</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700" w:type="dxa"/>
            <w:tcBorders>
              <w:top w:val="single" w:sz="4" w:space="0" w:color="auto"/>
              <w:left w:val="single" w:sz="4" w:space="0" w:color="auto"/>
              <w:bottom w:val="single" w:sz="4" w:space="0" w:color="auto"/>
            </w:tcBorders>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政府性基金预算财政拨款</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12</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26</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700" w:type="dxa"/>
            <w:tcBorders>
              <w:top w:val="single" w:sz="4" w:space="0" w:color="auto"/>
              <w:left w:val="single" w:sz="4" w:space="0" w:color="auto"/>
              <w:bottom w:val="single" w:sz="4" w:space="0" w:color="auto"/>
            </w:tcBorders>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13</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27</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700" w:type="dxa"/>
            <w:tcBorders>
              <w:top w:val="single" w:sz="4" w:space="0" w:color="auto"/>
              <w:left w:val="single" w:sz="4" w:space="0" w:color="auto"/>
              <w:bottom w:val="single" w:sz="4" w:space="0" w:color="auto"/>
            </w:tcBorders>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330"/>
          <w:jc w:val="center"/>
        </w:trPr>
        <w:tc>
          <w:tcPr>
            <w:tcW w:w="3022" w:type="dxa"/>
            <w:tcBorders>
              <w:top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bCs/>
                <w:kern w:val="0"/>
                <w:sz w:val="22"/>
              </w:rPr>
            </w:pPr>
            <w:r>
              <w:rPr>
                <w:rFonts w:ascii="FangSong_GB2312" w:eastAsia="FangSong_GB2312" w:hAnsi="SimSun" w:cs="SimSun" w:hint="eastAsia"/>
                <w:bCs/>
                <w:kern w:val="0"/>
                <w:sz w:val="22"/>
              </w:rPr>
              <w:t>总计</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14</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1170.42</w:t>
            </w:r>
            <w:r>
              <w:rPr>
                <w:rFonts w:ascii="FangSong_GB2312" w:eastAsia="FangSong_GB2312" w:hAnsi="SimSun" w:cs="SimSun" w:hint="eastAsia"/>
                <w:kern w:val="0"/>
                <w:sz w:val="22"/>
              </w:rPr>
              <w:t xml:space="preserve">　</w:t>
            </w:r>
          </w:p>
        </w:tc>
        <w:tc>
          <w:tcPr>
            <w:tcW w:w="2628"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bCs/>
                <w:kern w:val="0"/>
                <w:sz w:val="22"/>
              </w:rPr>
            </w:pPr>
            <w:r>
              <w:rPr>
                <w:rFonts w:ascii="FangSong_GB2312" w:eastAsia="FangSong_GB2312" w:hAnsi="SimSun" w:cs="SimSun" w:hint="eastAsia"/>
                <w:bCs/>
                <w:kern w:val="0"/>
                <w:sz w:val="22"/>
              </w:rPr>
              <w:t>总计</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28</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1170.42</w:t>
            </w:r>
            <w:r>
              <w:rPr>
                <w:rFonts w:ascii="FangSong_GB2312" w:eastAsia="FangSong_GB2312" w:hAnsi="SimSun" w:cs="SimSun" w:hint="eastAsia"/>
                <w:kern w:val="0"/>
                <w:sz w:val="22"/>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1170.42</w:t>
            </w:r>
          </w:p>
        </w:tc>
        <w:tc>
          <w:tcPr>
            <w:tcW w:w="1700" w:type="dxa"/>
            <w:tcBorders>
              <w:top w:val="single" w:sz="4" w:space="0" w:color="auto"/>
              <w:left w:val="single" w:sz="4" w:space="0" w:color="auto"/>
              <w:bottom w:val="single" w:sz="4" w:space="0" w:color="auto"/>
            </w:tcBorders>
            <w:vAlign w:val="center"/>
          </w:tcPr>
          <w:p w:rsidR="00C23BE1" w:rsidRDefault="00AA0DE4">
            <w:pPr>
              <w:widowControl/>
              <w:spacing w:line="300" w:lineRule="exact"/>
              <w:jc w:val="left"/>
              <w:rPr>
                <w:rFonts w:ascii="FangSong_GB2312" w:eastAsia="FangSong_GB2312" w:hAnsi="SimSun" w:cs="SimSun"/>
                <w:b/>
                <w:bCs/>
                <w:kern w:val="0"/>
                <w:sz w:val="22"/>
              </w:rPr>
            </w:pPr>
            <w:r>
              <w:rPr>
                <w:rFonts w:ascii="FangSong_GB2312" w:eastAsia="FangSong_GB2312" w:hAnsi="SimSun" w:cs="SimSun" w:hint="eastAsia"/>
                <w:b/>
                <w:bCs/>
                <w:kern w:val="0"/>
                <w:sz w:val="22"/>
              </w:rPr>
              <w:t xml:space="preserve">　</w:t>
            </w:r>
          </w:p>
        </w:tc>
      </w:tr>
    </w:tbl>
    <w:p w:rsidR="00C23BE1" w:rsidRDefault="00AA0DE4">
      <w:pPr>
        <w:ind w:firstLineChars="50" w:firstLine="108"/>
        <w:rPr>
          <w:rFonts w:ascii="FangSong_GB2312" w:eastAsia="FangSong_GB2312" w:hAnsi="SimSun"/>
          <w:sz w:val="22"/>
        </w:rPr>
        <w:sectPr w:rsidR="00C23BE1" w:rsidSect="00B71D6D">
          <w:pgSz w:w="16838" w:h="11906" w:orient="landscape"/>
          <w:pgMar w:top="1134" w:right="1701" w:bottom="1134" w:left="1701" w:header="0" w:footer="1418" w:gutter="0"/>
          <w:cols w:space="720"/>
          <w:docGrid w:type="linesAndChars" w:linePitch="610" w:charSpace="-849"/>
        </w:sectPr>
      </w:pPr>
      <w:r>
        <w:rPr>
          <w:rFonts w:ascii="FangSong_GB2312" w:eastAsia="FangSong_GB2312" w:hAnsi="SimSun" w:hint="eastAsia"/>
          <w:sz w:val="22"/>
        </w:rPr>
        <w:t>注：本表反映部门本年度一般公共预算财政拨款和政府性基金预算财政拨款的总收支和年末结转结余情况。</w:t>
      </w:r>
    </w:p>
    <w:p w:rsidR="00C23BE1" w:rsidRDefault="00AA0DE4">
      <w:pPr>
        <w:jc w:val="center"/>
        <w:rPr>
          <w:rFonts w:ascii="方正小标宋简体" w:eastAsia="方正小标宋简体"/>
          <w:sz w:val="44"/>
          <w:szCs w:val="44"/>
        </w:rPr>
      </w:pPr>
      <w:r>
        <w:rPr>
          <w:rFonts w:ascii="方正小标宋简体" w:eastAsia="方正小标宋简体" w:hint="eastAsia"/>
          <w:sz w:val="44"/>
          <w:szCs w:val="44"/>
        </w:rPr>
        <w:lastRenderedPageBreak/>
        <w:t>一般公共预算财政拨款支出决算表</w:t>
      </w:r>
    </w:p>
    <w:p w:rsidR="00C23BE1" w:rsidRDefault="00AA0DE4">
      <w:pPr>
        <w:spacing w:line="400" w:lineRule="exact"/>
        <w:jc w:val="right"/>
        <w:rPr>
          <w:rFonts w:ascii="KaiTi_GB2312" w:eastAsia="KaiTi_GB2312"/>
          <w:sz w:val="28"/>
          <w:szCs w:val="28"/>
        </w:rPr>
      </w:pPr>
      <w:r>
        <w:rPr>
          <w:rFonts w:ascii="KaiTi_GB2312" w:eastAsia="KaiTi_GB2312" w:hint="eastAsia"/>
          <w:sz w:val="28"/>
          <w:szCs w:val="28"/>
        </w:rPr>
        <w:t>公开</w:t>
      </w:r>
      <w:r>
        <w:rPr>
          <w:rFonts w:ascii="KaiTi_GB2312" w:eastAsia="KaiTi_GB2312" w:hint="eastAsia"/>
          <w:sz w:val="28"/>
          <w:szCs w:val="28"/>
        </w:rPr>
        <w:t>05</w:t>
      </w:r>
      <w:r>
        <w:rPr>
          <w:rFonts w:ascii="KaiTi_GB2312" w:eastAsia="KaiTi_GB2312" w:hint="eastAsia"/>
          <w:sz w:val="28"/>
          <w:szCs w:val="28"/>
        </w:rPr>
        <w:t>-1</w:t>
      </w:r>
      <w:r>
        <w:rPr>
          <w:rFonts w:ascii="KaiTi_GB2312" w:eastAsia="KaiTi_GB2312" w:hint="eastAsia"/>
          <w:sz w:val="28"/>
          <w:szCs w:val="28"/>
        </w:rPr>
        <w:t>表</w:t>
      </w:r>
    </w:p>
    <w:p w:rsidR="00C23BE1" w:rsidRDefault="00AA0DE4">
      <w:pPr>
        <w:wordWrap w:val="0"/>
        <w:spacing w:line="400" w:lineRule="exact"/>
        <w:ind w:firstLineChars="50" w:firstLine="138"/>
        <w:jc w:val="right"/>
        <w:rPr>
          <w:rFonts w:ascii="KaiTi_GB2312" w:eastAsia="KaiTi_GB2312"/>
          <w:sz w:val="28"/>
          <w:szCs w:val="28"/>
        </w:rPr>
      </w:pPr>
      <w:r>
        <w:rPr>
          <w:rFonts w:ascii="KaiTi_GB2312" w:eastAsia="KaiTi_GB2312" w:hint="eastAsia"/>
          <w:sz w:val="28"/>
          <w:szCs w:val="28"/>
        </w:rPr>
        <w:t>部门：</w:t>
      </w:r>
      <w:r>
        <w:rPr>
          <w:rFonts w:ascii="KaiTi_GB2312" w:eastAsia="KaiTi_GB2312" w:hint="eastAsia"/>
          <w:sz w:val="28"/>
          <w:szCs w:val="28"/>
        </w:rPr>
        <w:t xml:space="preserve"> </w:t>
      </w:r>
      <w:r>
        <w:rPr>
          <w:rFonts w:ascii="KaiTi_GB2312" w:eastAsia="KaiTi_GB2312" w:hint="eastAsia"/>
          <w:sz w:val="28"/>
          <w:szCs w:val="28"/>
        </w:rPr>
        <w:t>汶上县科学技术局</w:t>
      </w:r>
      <w:r>
        <w:rPr>
          <w:rFonts w:ascii="KaiTi_GB2312" w:eastAsia="KaiTi_GB2312" w:hint="eastAsia"/>
          <w:sz w:val="28"/>
          <w:szCs w:val="28"/>
        </w:rPr>
        <w:t xml:space="preserve">    </w:t>
      </w:r>
      <w:r>
        <w:rPr>
          <w:rFonts w:ascii="KaiTi_GB2312" w:eastAsia="KaiTi_GB2312" w:hint="eastAsia"/>
          <w:sz w:val="28"/>
          <w:szCs w:val="28"/>
        </w:rPr>
        <w:t xml:space="preserve">  </w:t>
      </w:r>
      <w:r>
        <w:rPr>
          <w:rFonts w:ascii="KaiTi_GB2312" w:eastAsia="KaiTi_GB2312" w:hint="eastAsia"/>
          <w:sz w:val="28"/>
          <w:szCs w:val="28"/>
        </w:rPr>
        <w:t xml:space="preserve">                                                        </w:t>
      </w:r>
      <w:r>
        <w:rPr>
          <w:rFonts w:ascii="KaiTi_GB2312" w:eastAsia="KaiTi_GB2312" w:hint="eastAsia"/>
          <w:sz w:val="28"/>
          <w:szCs w:val="28"/>
        </w:rPr>
        <w:t>单位：万元</w:t>
      </w:r>
    </w:p>
    <w:tbl>
      <w:tblPr>
        <w:tblW w:w="13152" w:type="dxa"/>
        <w:jc w:val="center"/>
        <w:tblLayout w:type="fixed"/>
        <w:tblLook w:val="04A0"/>
      </w:tblPr>
      <w:tblGrid>
        <w:gridCol w:w="1701"/>
        <w:gridCol w:w="3170"/>
        <w:gridCol w:w="2783"/>
        <w:gridCol w:w="2978"/>
        <w:gridCol w:w="2520"/>
      </w:tblGrid>
      <w:tr w:rsidR="00C23BE1">
        <w:trPr>
          <w:trHeight w:val="428"/>
          <w:jc w:val="center"/>
        </w:trPr>
        <w:tc>
          <w:tcPr>
            <w:tcW w:w="4871" w:type="dxa"/>
            <w:gridSpan w:val="2"/>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项</w:t>
            </w: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目</w:t>
            </w:r>
          </w:p>
        </w:tc>
        <w:tc>
          <w:tcPr>
            <w:tcW w:w="8281" w:type="dxa"/>
            <w:gridSpan w:val="3"/>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本年支出</w:t>
            </w:r>
          </w:p>
        </w:tc>
      </w:tr>
      <w:tr w:rsidR="00C23BE1">
        <w:trPr>
          <w:trHeight w:hRule="exact" w:val="675"/>
          <w:jc w:val="center"/>
        </w:trPr>
        <w:tc>
          <w:tcPr>
            <w:tcW w:w="1701"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功能分类</w:t>
            </w:r>
          </w:p>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科目编码</w:t>
            </w:r>
          </w:p>
        </w:tc>
        <w:tc>
          <w:tcPr>
            <w:tcW w:w="3170"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科目名称</w:t>
            </w:r>
          </w:p>
        </w:tc>
        <w:tc>
          <w:tcPr>
            <w:tcW w:w="2783"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小计</w:t>
            </w:r>
          </w:p>
        </w:tc>
        <w:tc>
          <w:tcPr>
            <w:tcW w:w="2978"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基本支出</w:t>
            </w:r>
          </w:p>
        </w:tc>
        <w:tc>
          <w:tcPr>
            <w:tcW w:w="2520"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项目支出</w:t>
            </w:r>
          </w:p>
        </w:tc>
      </w:tr>
      <w:tr w:rsidR="00C23BE1" w:rsidTr="00B71D6D">
        <w:trPr>
          <w:trHeight w:hRule="exact" w:val="273"/>
          <w:jc w:val="center"/>
        </w:trPr>
        <w:tc>
          <w:tcPr>
            <w:tcW w:w="4871" w:type="dxa"/>
            <w:gridSpan w:val="2"/>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栏</w:t>
            </w: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次</w:t>
            </w:r>
          </w:p>
        </w:tc>
        <w:tc>
          <w:tcPr>
            <w:tcW w:w="2783" w:type="dxa"/>
            <w:tcBorders>
              <w:top w:val="nil"/>
              <w:left w:val="nil"/>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1</w:t>
            </w:r>
          </w:p>
        </w:tc>
        <w:tc>
          <w:tcPr>
            <w:tcW w:w="2978" w:type="dxa"/>
            <w:tcBorders>
              <w:top w:val="nil"/>
              <w:left w:val="nil"/>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2</w:t>
            </w:r>
          </w:p>
        </w:tc>
        <w:tc>
          <w:tcPr>
            <w:tcW w:w="2520" w:type="dxa"/>
            <w:tcBorders>
              <w:top w:val="nil"/>
              <w:left w:val="nil"/>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3</w:t>
            </w:r>
          </w:p>
        </w:tc>
      </w:tr>
      <w:tr w:rsidR="00C23BE1" w:rsidTr="00B71D6D">
        <w:trPr>
          <w:trHeight w:hRule="exact" w:val="292"/>
          <w:jc w:val="center"/>
        </w:trPr>
        <w:tc>
          <w:tcPr>
            <w:tcW w:w="4871" w:type="dxa"/>
            <w:gridSpan w:val="2"/>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合</w:t>
            </w: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计</w:t>
            </w:r>
          </w:p>
        </w:tc>
        <w:tc>
          <w:tcPr>
            <w:tcW w:w="2783" w:type="dxa"/>
            <w:tcBorders>
              <w:top w:val="nil"/>
              <w:left w:val="nil"/>
              <w:bottom w:val="single" w:sz="4" w:space="0" w:color="auto"/>
              <w:right w:val="single" w:sz="4" w:space="0" w:color="auto"/>
            </w:tcBorders>
            <w:vAlign w:val="bottom"/>
          </w:tcPr>
          <w:p w:rsidR="00C23BE1" w:rsidRDefault="00B71D6D" w:rsidP="00B71D6D">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1059.44</w:t>
            </w:r>
          </w:p>
        </w:tc>
        <w:tc>
          <w:tcPr>
            <w:tcW w:w="2978" w:type="dxa"/>
            <w:tcBorders>
              <w:top w:val="nil"/>
              <w:left w:val="nil"/>
              <w:bottom w:val="single" w:sz="4" w:space="0" w:color="auto"/>
              <w:right w:val="single" w:sz="4" w:space="0" w:color="auto"/>
            </w:tcBorders>
            <w:vAlign w:val="bottom"/>
          </w:tcPr>
          <w:p w:rsidR="00C23BE1" w:rsidRDefault="00B71D6D" w:rsidP="00B71D6D">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198.89</w:t>
            </w:r>
          </w:p>
        </w:tc>
        <w:tc>
          <w:tcPr>
            <w:tcW w:w="2520" w:type="dxa"/>
            <w:tcBorders>
              <w:top w:val="nil"/>
              <w:left w:val="nil"/>
              <w:bottom w:val="single" w:sz="4" w:space="0" w:color="auto"/>
              <w:right w:val="single" w:sz="4" w:space="0" w:color="auto"/>
            </w:tcBorders>
            <w:vAlign w:val="bottom"/>
          </w:tcPr>
          <w:p w:rsidR="00C23BE1" w:rsidRDefault="00B71D6D" w:rsidP="00B71D6D">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860.55</w:t>
            </w:r>
          </w:p>
        </w:tc>
      </w:tr>
      <w:tr w:rsidR="00C23BE1">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C23BE1" w:rsidRDefault="00AA0DE4">
            <w:pPr>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205</w:t>
            </w:r>
          </w:p>
        </w:tc>
        <w:tc>
          <w:tcPr>
            <w:tcW w:w="317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教育支出</w:t>
            </w:r>
          </w:p>
        </w:tc>
        <w:tc>
          <w:tcPr>
            <w:tcW w:w="2783"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99.90</w:t>
            </w:r>
            <w:r>
              <w:rPr>
                <w:rFonts w:ascii="FangSong_GB2312" w:eastAsia="FangSong_GB2312" w:hAnsi="SimSun" w:cs="SimSun" w:hint="eastAsia"/>
                <w:kern w:val="0"/>
                <w:sz w:val="22"/>
              </w:rPr>
              <w:t xml:space="preserve">　</w:t>
            </w:r>
          </w:p>
        </w:tc>
        <w:tc>
          <w:tcPr>
            <w:tcW w:w="2978"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2520"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99.90</w:t>
            </w:r>
          </w:p>
        </w:tc>
      </w:tr>
      <w:tr w:rsidR="00C23BE1">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20599</w:t>
            </w:r>
          </w:p>
        </w:tc>
        <w:tc>
          <w:tcPr>
            <w:tcW w:w="317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其他教育支出</w:t>
            </w:r>
          </w:p>
        </w:tc>
        <w:tc>
          <w:tcPr>
            <w:tcW w:w="2783"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99.90</w:t>
            </w:r>
            <w:r>
              <w:rPr>
                <w:rFonts w:ascii="FangSong_GB2312" w:eastAsia="FangSong_GB2312" w:hAnsi="SimSun" w:cs="SimSun" w:hint="eastAsia"/>
                <w:kern w:val="0"/>
                <w:sz w:val="22"/>
              </w:rPr>
              <w:t xml:space="preserve">　</w:t>
            </w:r>
          </w:p>
        </w:tc>
        <w:tc>
          <w:tcPr>
            <w:tcW w:w="2978"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2520"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99.90</w:t>
            </w:r>
          </w:p>
        </w:tc>
      </w:tr>
      <w:tr w:rsidR="00C23BE1">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2059999</w:t>
            </w:r>
          </w:p>
        </w:tc>
        <w:tc>
          <w:tcPr>
            <w:tcW w:w="317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其他教育支出</w:t>
            </w:r>
          </w:p>
        </w:tc>
        <w:tc>
          <w:tcPr>
            <w:tcW w:w="2783"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99.90</w:t>
            </w:r>
            <w:r>
              <w:rPr>
                <w:rFonts w:ascii="FangSong_GB2312" w:eastAsia="FangSong_GB2312" w:hAnsi="SimSun" w:cs="SimSun" w:hint="eastAsia"/>
                <w:kern w:val="0"/>
                <w:sz w:val="22"/>
              </w:rPr>
              <w:t xml:space="preserve">　</w:t>
            </w:r>
          </w:p>
        </w:tc>
        <w:tc>
          <w:tcPr>
            <w:tcW w:w="2978" w:type="dxa"/>
            <w:tcBorders>
              <w:top w:val="single" w:sz="4" w:space="0" w:color="auto"/>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2520" w:type="dxa"/>
            <w:tcBorders>
              <w:top w:val="nil"/>
              <w:left w:val="nil"/>
              <w:bottom w:val="single" w:sz="4" w:space="0" w:color="auto"/>
              <w:right w:val="single" w:sz="4" w:space="0" w:color="auto"/>
            </w:tcBorders>
            <w:vAlign w:val="bottom"/>
          </w:tcPr>
          <w:p w:rsidR="00C23BE1" w:rsidRDefault="00AA0DE4">
            <w:pPr>
              <w:widowControl/>
              <w:spacing w:line="300" w:lineRule="exact"/>
              <w:ind w:right="90"/>
              <w:jc w:val="right"/>
              <w:rPr>
                <w:rFonts w:ascii="FangSong_GB2312" w:eastAsia="FangSong_GB2312" w:hAnsi="SimSun" w:cs="SimSun"/>
                <w:kern w:val="0"/>
                <w:sz w:val="22"/>
              </w:rPr>
            </w:pPr>
            <w:r>
              <w:rPr>
                <w:rFonts w:ascii="FangSong_GB2312" w:eastAsia="FangSong_GB2312" w:hAnsi="SimSun" w:cs="SimSun" w:hint="eastAsia"/>
                <w:kern w:val="0"/>
                <w:sz w:val="22"/>
              </w:rPr>
              <w:t>99.90</w:t>
            </w:r>
          </w:p>
        </w:tc>
      </w:tr>
      <w:tr w:rsidR="00C23BE1">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206</w:t>
            </w:r>
          </w:p>
        </w:tc>
        <w:tc>
          <w:tcPr>
            <w:tcW w:w="317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科学技术支出</w:t>
            </w:r>
          </w:p>
        </w:tc>
        <w:tc>
          <w:tcPr>
            <w:tcW w:w="2783"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959.54</w:t>
            </w:r>
            <w:r>
              <w:rPr>
                <w:rFonts w:ascii="FangSong_GB2312" w:eastAsia="FangSong_GB2312" w:hAnsi="SimSun" w:cs="SimSun" w:hint="eastAsia"/>
                <w:kern w:val="0"/>
                <w:sz w:val="22"/>
              </w:rPr>
              <w:t xml:space="preserve">　</w:t>
            </w:r>
          </w:p>
        </w:tc>
        <w:tc>
          <w:tcPr>
            <w:tcW w:w="2978"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198.89</w:t>
            </w:r>
          </w:p>
        </w:tc>
        <w:tc>
          <w:tcPr>
            <w:tcW w:w="2520"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760.65</w:t>
            </w:r>
          </w:p>
        </w:tc>
      </w:tr>
      <w:tr w:rsidR="00C23BE1">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20601</w:t>
            </w:r>
          </w:p>
        </w:tc>
        <w:tc>
          <w:tcPr>
            <w:tcW w:w="3170" w:type="dxa"/>
            <w:tcBorders>
              <w:top w:val="nil"/>
              <w:left w:val="nil"/>
              <w:bottom w:val="single" w:sz="4" w:space="0" w:color="auto"/>
              <w:right w:val="single" w:sz="4" w:space="0" w:color="auto"/>
            </w:tcBorders>
            <w:vAlign w:val="center"/>
          </w:tcPr>
          <w:p w:rsidR="00C23BE1" w:rsidRDefault="00AA0DE4">
            <w:pPr>
              <w:widowControl/>
              <w:spacing w:line="300" w:lineRule="exact"/>
              <w:ind w:firstLineChars="100" w:firstLine="216"/>
              <w:rPr>
                <w:rFonts w:ascii="FangSong_GB2312" w:eastAsia="FangSong_GB2312" w:hAnsi="SimSun" w:cs="SimSun"/>
                <w:kern w:val="0"/>
                <w:sz w:val="22"/>
              </w:rPr>
            </w:pPr>
            <w:r>
              <w:rPr>
                <w:rFonts w:ascii="FangSong_GB2312" w:eastAsia="FangSong_GB2312" w:hAnsi="SimSun" w:cs="SimSun" w:hint="eastAsia"/>
                <w:kern w:val="0"/>
                <w:sz w:val="22"/>
              </w:rPr>
              <w:t>科学技术管理事务</w:t>
            </w:r>
          </w:p>
        </w:tc>
        <w:tc>
          <w:tcPr>
            <w:tcW w:w="2783"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242.67</w:t>
            </w:r>
          </w:p>
        </w:tc>
        <w:tc>
          <w:tcPr>
            <w:tcW w:w="2978"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198.89</w:t>
            </w:r>
          </w:p>
        </w:tc>
        <w:tc>
          <w:tcPr>
            <w:tcW w:w="2520"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43.78</w:t>
            </w:r>
          </w:p>
        </w:tc>
      </w:tr>
      <w:tr w:rsidR="00C23BE1">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2060101</w:t>
            </w:r>
          </w:p>
        </w:tc>
        <w:tc>
          <w:tcPr>
            <w:tcW w:w="3170" w:type="dxa"/>
            <w:tcBorders>
              <w:top w:val="nil"/>
              <w:left w:val="nil"/>
              <w:bottom w:val="single" w:sz="4" w:space="0" w:color="auto"/>
              <w:right w:val="single" w:sz="4" w:space="0" w:color="auto"/>
            </w:tcBorders>
            <w:vAlign w:val="center"/>
          </w:tcPr>
          <w:p w:rsidR="00C23BE1" w:rsidRDefault="00AA0DE4">
            <w:pPr>
              <w:widowControl/>
              <w:spacing w:line="300" w:lineRule="exact"/>
              <w:ind w:firstLineChars="200" w:firstLine="432"/>
              <w:rPr>
                <w:rFonts w:ascii="FangSong_GB2312" w:eastAsia="FangSong_GB2312" w:hAnsi="SimSun" w:cs="SimSun"/>
                <w:kern w:val="0"/>
                <w:sz w:val="22"/>
              </w:rPr>
            </w:pPr>
            <w:r>
              <w:rPr>
                <w:rFonts w:ascii="FangSong_GB2312" w:eastAsia="FangSong_GB2312" w:hAnsi="SimSun" w:cs="SimSun" w:hint="eastAsia"/>
                <w:kern w:val="0"/>
                <w:sz w:val="22"/>
              </w:rPr>
              <w:t>行政运行</w:t>
            </w:r>
          </w:p>
        </w:tc>
        <w:tc>
          <w:tcPr>
            <w:tcW w:w="2783"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198.89</w:t>
            </w:r>
            <w:r>
              <w:rPr>
                <w:rFonts w:ascii="FangSong_GB2312" w:eastAsia="FangSong_GB2312" w:hAnsi="SimSun" w:cs="SimSun" w:hint="eastAsia"/>
                <w:kern w:val="0"/>
                <w:sz w:val="22"/>
              </w:rPr>
              <w:t xml:space="preserve">　</w:t>
            </w:r>
          </w:p>
        </w:tc>
        <w:tc>
          <w:tcPr>
            <w:tcW w:w="2978"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198.89</w:t>
            </w:r>
          </w:p>
        </w:tc>
        <w:tc>
          <w:tcPr>
            <w:tcW w:w="2520"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2060102</w:t>
            </w:r>
          </w:p>
        </w:tc>
        <w:tc>
          <w:tcPr>
            <w:tcW w:w="3170" w:type="dxa"/>
            <w:tcBorders>
              <w:top w:val="nil"/>
              <w:left w:val="nil"/>
              <w:bottom w:val="single" w:sz="4" w:space="0" w:color="auto"/>
              <w:right w:val="single" w:sz="4" w:space="0" w:color="auto"/>
            </w:tcBorders>
            <w:vAlign w:val="center"/>
          </w:tcPr>
          <w:p w:rsidR="00C23BE1" w:rsidRDefault="00AA0DE4">
            <w:pPr>
              <w:widowControl/>
              <w:spacing w:line="300" w:lineRule="exact"/>
              <w:ind w:firstLineChars="200" w:firstLine="432"/>
              <w:rPr>
                <w:rFonts w:ascii="FangSong_GB2312" w:eastAsia="FangSong_GB2312" w:hAnsi="SimSun" w:cs="SimSun"/>
                <w:kern w:val="0"/>
                <w:sz w:val="22"/>
              </w:rPr>
            </w:pPr>
            <w:r>
              <w:rPr>
                <w:rFonts w:ascii="FangSong_GB2312" w:eastAsia="FangSong_GB2312" w:hAnsi="SimSun" w:cs="SimSun" w:hint="eastAsia"/>
                <w:kern w:val="0"/>
                <w:sz w:val="22"/>
              </w:rPr>
              <w:t>一般行政管理事务</w:t>
            </w:r>
          </w:p>
        </w:tc>
        <w:tc>
          <w:tcPr>
            <w:tcW w:w="2783"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43.78</w:t>
            </w:r>
            <w:r>
              <w:rPr>
                <w:rFonts w:ascii="FangSong_GB2312" w:eastAsia="FangSong_GB2312" w:hAnsi="SimSun" w:cs="SimSun" w:hint="eastAsia"/>
                <w:kern w:val="0"/>
                <w:sz w:val="22"/>
              </w:rPr>
              <w:t xml:space="preserve">　</w:t>
            </w:r>
          </w:p>
        </w:tc>
        <w:tc>
          <w:tcPr>
            <w:tcW w:w="2978"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2520"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43.78</w:t>
            </w:r>
          </w:p>
        </w:tc>
      </w:tr>
      <w:tr w:rsidR="00C23BE1">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20604</w:t>
            </w:r>
          </w:p>
        </w:tc>
        <w:tc>
          <w:tcPr>
            <w:tcW w:w="317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技术研究与开发</w:t>
            </w:r>
          </w:p>
        </w:tc>
        <w:tc>
          <w:tcPr>
            <w:tcW w:w="2783"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369.05</w:t>
            </w:r>
            <w:r>
              <w:rPr>
                <w:rFonts w:ascii="FangSong_GB2312" w:eastAsia="FangSong_GB2312" w:hAnsi="SimSun" w:cs="SimSun" w:hint="eastAsia"/>
                <w:kern w:val="0"/>
                <w:sz w:val="22"/>
              </w:rPr>
              <w:t xml:space="preserve">　</w:t>
            </w:r>
          </w:p>
        </w:tc>
        <w:tc>
          <w:tcPr>
            <w:tcW w:w="2978"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2520"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369.05</w:t>
            </w:r>
          </w:p>
        </w:tc>
      </w:tr>
      <w:tr w:rsidR="00C23BE1">
        <w:trPr>
          <w:trHeight w:hRule="exact" w:val="454"/>
          <w:jc w:val="center"/>
        </w:trPr>
        <w:tc>
          <w:tcPr>
            <w:tcW w:w="1701"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2060499</w:t>
            </w:r>
          </w:p>
        </w:tc>
        <w:tc>
          <w:tcPr>
            <w:tcW w:w="3170"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ind w:firstLineChars="100" w:firstLine="216"/>
              <w:rPr>
                <w:rFonts w:ascii="FangSong_GB2312" w:eastAsia="FangSong_GB2312" w:hAnsi="SimSun" w:cs="SimSun"/>
                <w:kern w:val="0"/>
                <w:sz w:val="22"/>
              </w:rPr>
            </w:pPr>
            <w:r>
              <w:rPr>
                <w:rFonts w:ascii="FangSong_GB2312" w:eastAsia="FangSong_GB2312" w:hAnsi="SimSun" w:cs="SimSun" w:hint="eastAsia"/>
                <w:kern w:val="0"/>
                <w:sz w:val="22"/>
              </w:rPr>
              <w:t>其他技术研究与开发</w:t>
            </w:r>
          </w:p>
        </w:tc>
        <w:tc>
          <w:tcPr>
            <w:tcW w:w="2783" w:type="dxa"/>
            <w:tcBorders>
              <w:top w:val="single" w:sz="4" w:space="0" w:color="auto"/>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369.05</w:t>
            </w:r>
            <w:r>
              <w:rPr>
                <w:rFonts w:ascii="FangSong_GB2312" w:eastAsia="FangSong_GB2312" w:hAnsi="SimSun" w:cs="SimSun" w:hint="eastAsia"/>
                <w:kern w:val="0"/>
                <w:sz w:val="22"/>
              </w:rPr>
              <w:t xml:space="preserve">　</w:t>
            </w:r>
          </w:p>
        </w:tc>
        <w:tc>
          <w:tcPr>
            <w:tcW w:w="2978" w:type="dxa"/>
            <w:tcBorders>
              <w:top w:val="single" w:sz="4" w:space="0" w:color="auto"/>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2520" w:type="dxa"/>
            <w:tcBorders>
              <w:top w:val="single" w:sz="4" w:space="0" w:color="auto"/>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369.05</w:t>
            </w:r>
          </w:p>
        </w:tc>
      </w:tr>
      <w:tr w:rsidR="00C23BE1">
        <w:trPr>
          <w:trHeight w:hRule="exact" w:val="454"/>
          <w:jc w:val="center"/>
        </w:trPr>
        <w:tc>
          <w:tcPr>
            <w:tcW w:w="1701"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20605</w:t>
            </w:r>
          </w:p>
        </w:tc>
        <w:tc>
          <w:tcPr>
            <w:tcW w:w="3170"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科技条件与服务</w:t>
            </w:r>
          </w:p>
        </w:tc>
        <w:tc>
          <w:tcPr>
            <w:tcW w:w="2783" w:type="dxa"/>
            <w:tcBorders>
              <w:top w:val="single" w:sz="4" w:space="0" w:color="auto"/>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15.00</w:t>
            </w:r>
          </w:p>
        </w:tc>
        <w:tc>
          <w:tcPr>
            <w:tcW w:w="2978" w:type="dxa"/>
            <w:tcBorders>
              <w:top w:val="single" w:sz="4" w:space="0" w:color="auto"/>
              <w:left w:val="single" w:sz="4" w:space="0" w:color="auto"/>
              <w:bottom w:val="single" w:sz="4" w:space="0" w:color="auto"/>
              <w:right w:val="single" w:sz="4" w:space="0" w:color="auto"/>
            </w:tcBorders>
            <w:vAlign w:val="bottom"/>
          </w:tcPr>
          <w:p w:rsidR="00C23BE1" w:rsidRDefault="00C23BE1">
            <w:pPr>
              <w:widowControl/>
              <w:spacing w:line="300" w:lineRule="exact"/>
              <w:jc w:val="right"/>
              <w:rPr>
                <w:rFonts w:ascii="FangSong_GB2312" w:eastAsia="FangSong_GB2312" w:hAnsi="SimSun" w:cs="SimSun"/>
                <w:kern w:val="0"/>
                <w:sz w:val="22"/>
              </w:rPr>
            </w:pPr>
          </w:p>
        </w:tc>
        <w:tc>
          <w:tcPr>
            <w:tcW w:w="2520" w:type="dxa"/>
            <w:tcBorders>
              <w:top w:val="single" w:sz="4" w:space="0" w:color="auto"/>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15.00</w:t>
            </w:r>
          </w:p>
        </w:tc>
      </w:tr>
      <w:tr w:rsidR="00C23BE1">
        <w:trPr>
          <w:trHeight w:hRule="exact" w:val="454"/>
          <w:jc w:val="center"/>
        </w:trPr>
        <w:tc>
          <w:tcPr>
            <w:tcW w:w="1701"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2060599</w:t>
            </w:r>
          </w:p>
        </w:tc>
        <w:tc>
          <w:tcPr>
            <w:tcW w:w="3170"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其他科技条件与服务支出</w:t>
            </w:r>
          </w:p>
        </w:tc>
        <w:tc>
          <w:tcPr>
            <w:tcW w:w="2783" w:type="dxa"/>
            <w:tcBorders>
              <w:top w:val="single" w:sz="4" w:space="0" w:color="auto"/>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15.00</w:t>
            </w:r>
          </w:p>
        </w:tc>
        <w:tc>
          <w:tcPr>
            <w:tcW w:w="2978" w:type="dxa"/>
            <w:tcBorders>
              <w:top w:val="single" w:sz="4" w:space="0" w:color="auto"/>
              <w:left w:val="single" w:sz="4" w:space="0" w:color="auto"/>
              <w:bottom w:val="single" w:sz="4" w:space="0" w:color="auto"/>
              <w:right w:val="single" w:sz="4" w:space="0" w:color="auto"/>
            </w:tcBorders>
            <w:vAlign w:val="bottom"/>
          </w:tcPr>
          <w:p w:rsidR="00C23BE1" w:rsidRDefault="00C23BE1">
            <w:pPr>
              <w:widowControl/>
              <w:spacing w:line="300" w:lineRule="exact"/>
              <w:jc w:val="right"/>
              <w:rPr>
                <w:rFonts w:ascii="FangSong_GB2312" w:eastAsia="FangSong_GB2312" w:hAnsi="SimSun" w:cs="SimSun"/>
                <w:kern w:val="0"/>
                <w:sz w:val="22"/>
              </w:rPr>
            </w:pPr>
          </w:p>
        </w:tc>
        <w:tc>
          <w:tcPr>
            <w:tcW w:w="2520" w:type="dxa"/>
            <w:tcBorders>
              <w:top w:val="single" w:sz="4" w:space="0" w:color="auto"/>
              <w:left w:val="single" w:sz="4" w:space="0" w:color="auto"/>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15.00</w:t>
            </w:r>
          </w:p>
        </w:tc>
      </w:tr>
    </w:tbl>
    <w:p w:rsidR="00C23BE1" w:rsidRDefault="00AA0DE4">
      <w:pPr>
        <w:jc w:val="center"/>
        <w:rPr>
          <w:rFonts w:ascii="方正小标宋简体" w:eastAsia="方正小标宋简体"/>
          <w:sz w:val="44"/>
          <w:szCs w:val="44"/>
        </w:rPr>
      </w:pPr>
      <w:r>
        <w:rPr>
          <w:rFonts w:ascii="方正小标宋简体" w:eastAsia="方正小标宋简体" w:hint="eastAsia"/>
          <w:sz w:val="44"/>
          <w:szCs w:val="44"/>
        </w:rPr>
        <w:lastRenderedPageBreak/>
        <w:t>一般公共预算财政拨款支出决算表</w:t>
      </w:r>
    </w:p>
    <w:p w:rsidR="00C23BE1" w:rsidRDefault="00AA0DE4">
      <w:pPr>
        <w:spacing w:line="400" w:lineRule="exact"/>
        <w:jc w:val="right"/>
        <w:rPr>
          <w:rFonts w:ascii="KaiTi_GB2312" w:eastAsia="KaiTi_GB2312"/>
          <w:sz w:val="28"/>
          <w:szCs w:val="28"/>
        </w:rPr>
      </w:pPr>
      <w:r>
        <w:rPr>
          <w:rFonts w:ascii="KaiTi_GB2312" w:eastAsia="KaiTi_GB2312" w:hint="eastAsia"/>
          <w:sz w:val="28"/>
          <w:szCs w:val="28"/>
        </w:rPr>
        <w:t>公开</w:t>
      </w:r>
      <w:r>
        <w:rPr>
          <w:rFonts w:ascii="KaiTi_GB2312" w:eastAsia="KaiTi_GB2312" w:hint="eastAsia"/>
          <w:sz w:val="28"/>
          <w:szCs w:val="28"/>
        </w:rPr>
        <w:t>05</w:t>
      </w:r>
      <w:r>
        <w:rPr>
          <w:rFonts w:ascii="KaiTi_GB2312" w:eastAsia="KaiTi_GB2312" w:hint="eastAsia"/>
          <w:sz w:val="28"/>
          <w:szCs w:val="28"/>
        </w:rPr>
        <w:t>-2</w:t>
      </w:r>
      <w:r>
        <w:rPr>
          <w:rFonts w:ascii="KaiTi_GB2312" w:eastAsia="KaiTi_GB2312" w:hint="eastAsia"/>
          <w:sz w:val="28"/>
          <w:szCs w:val="28"/>
        </w:rPr>
        <w:t>表</w:t>
      </w:r>
    </w:p>
    <w:p w:rsidR="00C23BE1" w:rsidRDefault="00AA0DE4">
      <w:pPr>
        <w:wordWrap w:val="0"/>
        <w:spacing w:line="400" w:lineRule="exact"/>
        <w:ind w:firstLineChars="50" w:firstLine="138"/>
        <w:jc w:val="right"/>
        <w:rPr>
          <w:rFonts w:ascii="KaiTi_GB2312" w:eastAsia="KaiTi_GB2312"/>
          <w:sz w:val="28"/>
          <w:szCs w:val="28"/>
        </w:rPr>
      </w:pPr>
      <w:r>
        <w:rPr>
          <w:rFonts w:ascii="KaiTi_GB2312" w:eastAsia="KaiTi_GB2312" w:hint="eastAsia"/>
          <w:sz w:val="28"/>
          <w:szCs w:val="28"/>
        </w:rPr>
        <w:t>部门：</w:t>
      </w:r>
      <w:r>
        <w:rPr>
          <w:rFonts w:ascii="KaiTi_GB2312" w:eastAsia="KaiTi_GB2312" w:hint="eastAsia"/>
          <w:sz w:val="28"/>
          <w:szCs w:val="28"/>
        </w:rPr>
        <w:t xml:space="preserve"> </w:t>
      </w:r>
      <w:r>
        <w:rPr>
          <w:rFonts w:ascii="KaiTi_GB2312" w:eastAsia="KaiTi_GB2312" w:hint="eastAsia"/>
          <w:sz w:val="28"/>
          <w:szCs w:val="28"/>
        </w:rPr>
        <w:t>汶上县科学技术局</w:t>
      </w:r>
      <w:r>
        <w:rPr>
          <w:rFonts w:ascii="KaiTi_GB2312" w:eastAsia="KaiTi_GB2312" w:hint="eastAsia"/>
          <w:sz w:val="28"/>
          <w:szCs w:val="28"/>
        </w:rPr>
        <w:t xml:space="preserve">    </w:t>
      </w:r>
      <w:r>
        <w:rPr>
          <w:rFonts w:ascii="KaiTi_GB2312" w:eastAsia="KaiTi_GB2312" w:hint="eastAsia"/>
          <w:sz w:val="28"/>
          <w:szCs w:val="28"/>
        </w:rPr>
        <w:t xml:space="preserve">  </w:t>
      </w:r>
      <w:r>
        <w:rPr>
          <w:rFonts w:ascii="KaiTi_GB2312" w:eastAsia="KaiTi_GB2312" w:hint="eastAsia"/>
          <w:sz w:val="28"/>
          <w:szCs w:val="28"/>
        </w:rPr>
        <w:t xml:space="preserve">                                                        </w:t>
      </w:r>
      <w:r>
        <w:rPr>
          <w:rFonts w:ascii="KaiTi_GB2312" w:eastAsia="KaiTi_GB2312" w:hint="eastAsia"/>
          <w:sz w:val="28"/>
          <w:szCs w:val="28"/>
        </w:rPr>
        <w:t>单位：万元</w:t>
      </w:r>
    </w:p>
    <w:tbl>
      <w:tblPr>
        <w:tblW w:w="13152" w:type="dxa"/>
        <w:jc w:val="center"/>
        <w:tblLayout w:type="fixed"/>
        <w:tblLook w:val="04A0"/>
      </w:tblPr>
      <w:tblGrid>
        <w:gridCol w:w="1701"/>
        <w:gridCol w:w="3170"/>
        <w:gridCol w:w="2783"/>
        <w:gridCol w:w="2978"/>
        <w:gridCol w:w="2520"/>
      </w:tblGrid>
      <w:tr w:rsidR="00C23BE1">
        <w:trPr>
          <w:trHeight w:val="428"/>
          <w:jc w:val="center"/>
        </w:trPr>
        <w:tc>
          <w:tcPr>
            <w:tcW w:w="4871" w:type="dxa"/>
            <w:gridSpan w:val="2"/>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项</w:t>
            </w: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目</w:t>
            </w:r>
          </w:p>
        </w:tc>
        <w:tc>
          <w:tcPr>
            <w:tcW w:w="8281" w:type="dxa"/>
            <w:gridSpan w:val="3"/>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本年支出</w:t>
            </w:r>
          </w:p>
        </w:tc>
      </w:tr>
      <w:tr w:rsidR="00C23BE1">
        <w:trPr>
          <w:trHeight w:hRule="exact" w:val="675"/>
          <w:jc w:val="center"/>
        </w:trPr>
        <w:tc>
          <w:tcPr>
            <w:tcW w:w="1701"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功能分类</w:t>
            </w:r>
          </w:p>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科目编码</w:t>
            </w:r>
          </w:p>
        </w:tc>
        <w:tc>
          <w:tcPr>
            <w:tcW w:w="3170"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科目名称</w:t>
            </w:r>
          </w:p>
        </w:tc>
        <w:tc>
          <w:tcPr>
            <w:tcW w:w="2783"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小计</w:t>
            </w:r>
          </w:p>
        </w:tc>
        <w:tc>
          <w:tcPr>
            <w:tcW w:w="2978"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基本支出</w:t>
            </w:r>
          </w:p>
        </w:tc>
        <w:tc>
          <w:tcPr>
            <w:tcW w:w="2520"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项目支出</w:t>
            </w:r>
          </w:p>
        </w:tc>
      </w:tr>
      <w:tr w:rsidR="00C23BE1">
        <w:trPr>
          <w:trHeight w:hRule="exact" w:val="454"/>
          <w:jc w:val="center"/>
        </w:trPr>
        <w:tc>
          <w:tcPr>
            <w:tcW w:w="4871" w:type="dxa"/>
            <w:gridSpan w:val="2"/>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栏</w:t>
            </w: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次</w:t>
            </w:r>
          </w:p>
        </w:tc>
        <w:tc>
          <w:tcPr>
            <w:tcW w:w="2783" w:type="dxa"/>
            <w:tcBorders>
              <w:top w:val="nil"/>
              <w:left w:val="nil"/>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1</w:t>
            </w:r>
          </w:p>
        </w:tc>
        <w:tc>
          <w:tcPr>
            <w:tcW w:w="2978" w:type="dxa"/>
            <w:tcBorders>
              <w:top w:val="nil"/>
              <w:left w:val="nil"/>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2</w:t>
            </w:r>
          </w:p>
        </w:tc>
        <w:tc>
          <w:tcPr>
            <w:tcW w:w="2520" w:type="dxa"/>
            <w:tcBorders>
              <w:top w:val="nil"/>
              <w:left w:val="nil"/>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3</w:t>
            </w:r>
          </w:p>
        </w:tc>
      </w:tr>
      <w:tr w:rsidR="00C23BE1">
        <w:trPr>
          <w:trHeight w:hRule="exact" w:val="454"/>
          <w:jc w:val="center"/>
        </w:trPr>
        <w:tc>
          <w:tcPr>
            <w:tcW w:w="4871" w:type="dxa"/>
            <w:gridSpan w:val="2"/>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合</w:t>
            </w: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计</w:t>
            </w:r>
          </w:p>
        </w:tc>
        <w:tc>
          <w:tcPr>
            <w:tcW w:w="2783" w:type="dxa"/>
            <w:tcBorders>
              <w:top w:val="nil"/>
              <w:left w:val="nil"/>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2978" w:type="dxa"/>
            <w:tcBorders>
              <w:top w:val="nil"/>
              <w:left w:val="nil"/>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2520" w:type="dxa"/>
            <w:tcBorders>
              <w:top w:val="nil"/>
              <w:left w:val="nil"/>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r>
      <w:tr w:rsidR="00C23BE1">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C23BE1" w:rsidRDefault="00AA0DE4">
            <w:pPr>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20609</w:t>
            </w:r>
          </w:p>
        </w:tc>
        <w:tc>
          <w:tcPr>
            <w:tcW w:w="317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科技重大项目</w:t>
            </w:r>
          </w:p>
        </w:tc>
        <w:tc>
          <w:tcPr>
            <w:tcW w:w="2783"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310.00</w:t>
            </w:r>
          </w:p>
        </w:tc>
        <w:tc>
          <w:tcPr>
            <w:tcW w:w="2978" w:type="dxa"/>
            <w:tcBorders>
              <w:top w:val="nil"/>
              <w:left w:val="nil"/>
              <w:bottom w:val="single" w:sz="4" w:space="0" w:color="auto"/>
              <w:right w:val="single" w:sz="4" w:space="0" w:color="auto"/>
            </w:tcBorders>
            <w:vAlign w:val="bottom"/>
          </w:tcPr>
          <w:p w:rsidR="00C23BE1" w:rsidRDefault="00C23BE1">
            <w:pPr>
              <w:widowControl/>
              <w:spacing w:line="300" w:lineRule="exact"/>
              <w:jc w:val="right"/>
              <w:rPr>
                <w:rFonts w:ascii="FangSong_GB2312" w:eastAsia="FangSong_GB2312" w:hAnsi="SimSun" w:cs="SimSun"/>
                <w:kern w:val="0"/>
                <w:sz w:val="22"/>
              </w:rPr>
            </w:pPr>
          </w:p>
        </w:tc>
        <w:tc>
          <w:tcPr>
            <w:tcW w:w="2520"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310.00</w:t>
            </w:r>
          </w:p>
        </w:tc>
      </w:tr>
      <w:tr w:rsidR="00C23BE1">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2060901</w:t>
            </w:r>
          </w:p>
        </w:tc>
        <w:tc>
          <w:tcPr>
            <w:tcW w:w="3170" w:type="dxa"/>
            <w:tcBorders>
              <w:top w:val="nil"/>
              <w:left w:val="nil"/>
              <w:bottom w:val="single" w:sz="4" w:space="0" w:color="auto"/>
              <w:right w:val="single" w:sz="4" w:space="0" w:color="auto"/>
            </w:tcBorders>
            <w:vAlign w:val="center"/>
          </w:tcPr>
          <w:p w:rsidR="00C23BE1" w:rsidRDefault="00AA0DE4">
            <w:pPr>
              <w:widowControl/>
              <w:spacing w:line="300" w:lineRule="exact"/>
              <w:ind w:firstLineChars="100" w:firstLine="216"/>
              <w:rPr>
                <w:rFonts w:ascii="FangSong_GB2312" w:eastAsia="FangSong_GB2312" w:hAnsi="SimSun" w:cs="SimSun"/>
                <w:kern w:val="0"/>
                <w:sz w:val="22"/>
              </w:rPr>
            </w:pPr>
            <w:r>
              <w:rPr>
                <w:rFonts w:ascii="FangSong_GB2312" w:eastAsia="FangSong_GB2312" w:hAnsi="SimSun" w:cs="SimSun" w:hint="eastAsia"/>
                <w:kern w:val="0"/>
                <w:sz w:val="22"/>
              </w:rPr>
              <w:t>科技重大专项</w:t>
            </w:r>
          </w:p>
        </w:tc>
        <w:tc>
          <w:tcPr>
            <w:tcW w:w="2783"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160.00</w:t>
            </w:r>
            <w:r>
              <w:rPr>
                <w:rFonts w:ascii="FangSong_GB2312" w:eastAsia="FangSong_GB2312" w:hAnsi="SimSun" w:cs="SimSun" w:hint="eastAsia"/>
                <w:kern w:val="0"/>
                <w:sz w:val="22"/>
              </w:rPr>
              <w:t xml:space="preserve">　</w:t>
            </w:r>
          </w:p>
        </w:tc>
        <w:tc>
          <w:tcPr>
            <w:tcW w:w="2978"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2520" w:type="dxa"/>
            <w:tcBorders>
              <w:top w:val="nil"/>
              <w:left w:val="nil"/>
              <w:bottom w:val="single" w:sz="4" w:space="0" w:color="auto"/>
              <w:right w:val="single" w:sz="4" w:space="0" w:color="auto"/>
            </w:tcBorders>
            <w:vAlign w:val="bottom"/>
          </w:tcPr>
          <w:p w:rsidR="00C23BE1" w:rsidRDefault="00AA0DE4">
            <w:pPr>
              <w:widowControl/>
              <w:spacing w:line="300" w:lineRule="exact"/>
              <w:ind w:right="90"/>
              <w:jc w:val="right"/>
              <w:rPr>
                <w:rFonts w:ascii="FangSong_GB2312" w:eastAsia="FangSong_GB2312" w:hAnsi="SimSun" w:cs="SimSun"/>
                <w:kern w:val="0"/>
                <w:sz w:val="22"/>
              </w:rPr>
            </w:pPr>
            <w:r>
              <w:rPr>
                <w:rFonts w:ascii="FangSong_GB2312" w:eastAsia="FangSong_GB2312" w:hAnsi="SimSun" w:cs="SimSun" w:hint="eastAsia"/>
                <w:kern w:val="0"/>
                <w:sz w:val="22"/>
              </w:rPr>
              <w:t>160.00</w:t>
            </w:r>
          </w:p>
        </w:tc>
      </w:tr>
      <w:tr w:rsidR="00C23BE1">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2060802</w:t>
            </w:r>
          </w:p>
        </w:tc>
        <w:tc>
          <w:tcPr>
            <w:tcW w:w="317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重点研发计划</w:t>
            </w:r>
          </w:p>
        </w:tc>
        <w:tc>
          <w:tcPr>
            <w:tcW w:w="2783"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150.00</w:t>
            </w:r>
            <w:r>
              <w:rPr>
                <w:rFonts w:ascii="FangSong_GB2312" w:eastAsia="FangSong_GB2312" w:hAnsi="SimSun" w:cs="SimSun" w:hint="eastAsia"/>
                <w:kern w:val="0"/>
                <w:sz w:val="22"/>
              </w:rPr>
              <w:t xml:space="preserve">　</w:t>
            </w:r>
          </w:p>
        </w:tc>
        <w:tc>
          <w:tcPr>
            <w:tcW w:w="2978" w:type="dxa"/>
            <w:tcBorders>
              <w:top w:val="single" w:sz="4" w:space="0" w:color="auto"/>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2520"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150.00</w:t>
            </w:r>
          </w:p>
        </w:tc>
      </w:tr>
      <w:tr w:rsidR="00C23BE1">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20699</w:t>
            </w:r>
          </w:p>
        </w:tc>
        <w:tc>
          <w:tcPr>
            <w:tcW w:w="317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其他科学技术支出</w:t>
            </w:r>
          </w:p>
        </w:tc>
        <w:tc>
          <w:tcPr>
            <w:tcW w:w="2783"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22.82</w:t>
            </w:r>
          </w:p>
        </w:tc>
        <w:tc>
          <w:tcPr>
            <w:tcW w:w="2978" w:type="dxa"/>
            <w:tcBorders>
              <w:top w:val="nil"/>
              <w:left w:val="nil"/>
              <w:bottom w:val="single" w:sz="4" w:space="0" w:color="auto"/>
              <w:right w:val="single" w:sz="4" w:space="0" w:color="auto"/>
            </w:tcBorders>
            <w:vAlign w:val="bottom"/>
          </w:tcPr>
          <w:p w:rsidR="00C23BE1" w:rsidRDefault="00C23BE1">
            <w:pPr>
              <w:widowControl/>
              <w:spacing w:line="300" w:lineRule="exact"/>
              <w:jc w:val="right"/>
              <w:rPr>
                <w:rFonts w:ascii="FangSong_GB2312" w:eastAsia="FangSong_GB2312" w:hAnsi="SimSun" w:cs="SimSun"/>
                <w:kern w:val="0"/>
                <w:sz w:val="22"/>
              </w:rPr>
            </w:pPr>
          </w:p>
        </w:tc>
        <w:tc>
          <w:tcPr>
            <w:tcW w:w="2520"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22.82</w:t>
            </w:r>
          </w:p>
        </w:tc>
      </w:tr>
      <w:tr w:rsidR="00C23BE1">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2069999</w:t>
            </w:r>
          </w:p>
        </w:tc>
        <w:tc>
          <w:tcPr>
            <w:tcW w:w="317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kern w:val="0"/>
                <w:sz w:val="22"/>
              </w:rPr>
            </w:pPr>
            <w:r>
              <w:rPr>
                <w:rFonts w:ascii="FangSong_GB2312" w:eastAsia="FangSong_GB2312" w:hAnsi="SimSun" w:cs="SimSun" w:hint="eastAsia"/>
                <w:kern w:val="0"/>
                <w:sz w:val="22"/>
              </w:rPr>
              <w:t>其他科学技术支出</w:t>
            </w:r>
          </w:p>
        </w:tc>
        <w:tc>
          <w:tcPr>
            <w:tcW w:w="2783"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22.82</w:t>
            </w:r>
            <w:r>
              <w:rPr>
                <w:rFonts w:ascii="FangSong_GB2312" w:eastAsia="FangSong_GB2312" w:hAnsi="SimSun" w:cs="SimSun" w:hint="eastAsia"/>
                <w:kern w:val="0"/>
                <w:sz w:val="22"/>
              </w:rPr>
              <w:t xml:space="preserve">　</w:t>
            </w:r>
          </w:p>
        </w:tc>
        <w:tc>
          <w:tcPr>
            <w:tcW w:w="2978"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2520" w:type="dxa"/>
            <w:tcBorders>
              <w:top w:val="nil"/>
              <w:left w:val="nil"/>
              <w:bottom w:val="single" w:sz="4" w:space="0" w:color="auto"/>
              <w:right w:val="single" w:sz="4" w:space="0" w:color="auto"/>
            </w:tcBorders>
            <w:vAlign w:val="bottom"/>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22.82</w:t>
            </w:r>
          </w:p>
        </w:tc>
      </w:tr>
      <w:tr w:rsidR="00C23BE1">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C23BE1" w:rsidRDefault="00C23BE1">
            <w:pPr>
              <w:widowControl/>
              <w:spacing w:line="300" w:lineRule="exact"/>
              <w:rPr>
                <w:rFonts w:ascii="FangSong_GB2312" w:eastAsia="FangSong_GB2312" w:hAnsi="SimSun" w:cs="SimSun"/>
                <w:kern w:val="0"/>
                <w:sz w:val="22"/>
              </w:rPr>
            </w:pPr>
          </w:p>
        </w:tc>
        <w:tc>
          <w:tcPr>
            <w:tcW w:w="3170" w:type="dxa"/>
            <w:tcBorders>
              <w:top w:val="nil"/>
              <w:left w:val="nil"/>
              <w:bottom w:val="single" w:sz="4" w:space="0" w:color="auto"/>
              <w:right w:val="single" w:sz="4" w:space="0" w:color="auto"/>
            </w:tcBorders>
            <w:vAlign w:val="center"/>
          </w:tcPr>
          <w:p w:rsidR="00C23BE1" w:rsidRDefault="00C23BE1">
            <w:pPr>
              <w:widowControl/>
              <w:spacing w:line="300" w:lineRule="exact"/>
              <w:ind w:firstLineChars="200" w:firstLine="432"/>
              <w:rPr>
                <w:rFonts w:ascii="FangSong_GB2312" w:eastAsia="FangSong_GB2312" w:hAnsi="SimSun" w:cs="SimSun"/>
                <w:kern w:val="0"/>
                <w:sz w:val="22"/>
              </w:rPr>
            </w:pPr>
          </w:p>
        </w:tc>
        <w:tc>
          <w:tcPr>
            <w:tcW w:w="2783" w:type="dxa"/>
            <w:tcBorders>
              <w:top w:val="nil"/>
              <w:left w:val="nil"/>
              <w:bottom w:val="single" w:sz="4" w:space="0" w:color="auto"/>
              <w:right w:val="single" w:sz="4" w:space="0" w:color="auto"/>
            </w:tcBorders>
            <w:vAlign w:val="bottom"/>
          </w:tcPr>
          <w:p w:rsidR="00C23BE1" w:rsidRDefault="00C23BE1">
            <w:pPr>
              <w:widowControl/>
              <w:spacing w:line="300" w:lineRule="exact"/>
              <w:jc w:val="right"/>
              <w:rPr>
                <w:rFonts w:ascii="FangSong_GB2312" w:eastAsia="FangSong_GB2312" w:hAnsi="SimSun" w:cs="SimSun"/>
                <w:kern w:val="0"/>
                <w:sz w:val="22"/>
              </w:rPr>
            </w:pPr>
          </w:p>
        </w:tc>
        <w:tc>
          <w:tcPr>
            <w:tcW w:w="2978" w:type="dxa"/>
            <w:tcBorders>
              <w:top w:val="nil"/>
              <w:left w:val="nil"/>
              <w:bottom w:val="single" w:sz="4" w:space="0" w:color="auto"/>
              <w:right w:val="single" w:sz="4" w:space="0" w:color="auto"/>
            </w:tcBorders>
            <w:vAlign w:val="bottom"/>
          </w:tcPr>
          <w:p w:rsidR="00C23BE1" w:rsidRDefault="00C23BE1">
            <w:pPr>
              <w:widowControl/>
              <w:spacing w:line="300" w:lineRule="exact"/>
              <w:jc w:val="right"/>
              <w:rPr>
                <w:rFonts w:ascii="FangSong_GB2312" w:eastAsia="FangSong_GB2312" w:hAnsi="SimSun" w:cs="SimSun"/>
                <w:kern w:val="0"/>
                <w:sz w:val="22"/>
              </w:rPr>
            </w:pPr>
          </w:p>
        </w:tc>
        <w:tc>
          <w:tcPr>
            <w:tcW w:w="2520" w:type="dxa"/>
            <w:tcBorders>
              <w:top w:val="nil"/>
              <w:left w:val="nil"/>
              <w:bottom w:val="single" w:sz="4" w:space="0" w:color="auto"/>
              <w:right w:val="single" w:sz="4" w:space="0" w:color="auto"/>
            </w:tcBorders>
            <w:vAlign w:val="bottom"/>
          </w:tcPr>
          <w:p w:rsidR="00C23BE1" w:rsidRDefault="00C23BE1">
            <w:pPr>
              <w:widowControl/>
              <w:spacing w:line="300" w:lineRule="exact"/>
              <w:jc w:val="right"/>
              <w:rPr>
                <w:rFonts w:ascii="FangSong_GB2312" w:eastAsia="FangSong_GB2312" w:hAnsi="SimSun" w:cs="SimSun"/>
                <w:kern w:val="0"/>
                <w:sz w:val="22"/>
              </w:rPr>
            </w:pPr>
          </w:p>
        </w:tc>
      </w:tr>
      <w:tr w:rsidR="00C23BE1">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C23BE1" w:rsidRDefault="00C23BE1">
            <w:pPr>
              <w:widowControl/>
              <w:spacing w:line="300" w:lineRule="exact"/>
              <w:rPr>
                <w:rFonts w:ascii="FangSong_GB2312" w:eastAsia="FangSong_GB2312" w:hAnsi="SimSun" w:cs="SimSun"/>
                <w:kern w:val="0"/>
                <w:sz w:val="22"/>
              </w:rPr>
            </w:pPr>
          </w:p>
        </w:tc>
        <w:tc>
          <w:tcPr>
            <w:tcW w:w="3170" w:type="dxa"/>
            <w:tcBorders>
              <w:top w:val="nil"/>
              <w:left w:val="nil"/>
              <w:bottom w:val="single" w:sz="4" w:space="0" w:color="auto"/>
              <w:right w:val="single" w:sz="4" w:space="0" w:color="auto"/>
            </w:tcBorders>
            <w:vAlign w:val="center"/>
          </w:tcPr>
          <w:p w:rsidR="00C23BE1" w:rsidRDefault="00C23BE1">
            <w:pPr>
              <w:widowControl/>
              <w:spacing w:line="300" w:lineRule="exact"/>
              <w:ind w:firstLineChars="200" w:firstLine="432"/>
              <w:rPr>
                <w:rFonts w:ascii="FangSong_GB2312" w:eastAsia="FangSong_GB2312" w:hAnsi="SimSun" w:cs="SimSun"/>
                <w:kern w:val="0"/>
                <w:sz w:val="22"/>
              </w:rPr>
            </w:pPr>
          </w:p>
        </w:tc>
        <w:tc>
          <w:tcPr>
            <w:tcW w:w="2783" w:type="dxa"/>
            <w:tcBorders>
              <w:top w:val="nil"/>
              <w:left w:val="nil"/>
              <w:bottom w:val="single" w:sz="4" w:space="0" w:color="auto"/>
              <w:right w:val="single" w:sz="4" w:space="0" w:color="auto"/>
            </w:tcBorders>
            <w:vAlign w:val="bottom"/>
          </w:tcPr>
          <w:p w:rsidR="00C23BE1" w:rsidRDefault="00C23BE1">
            <w:pPr>
              <w:widowControl/>
              <w:spacing w:line="300" w:lineRule="exact"/>
              <w:jc w:val="right"/>
              <w:rPr>
                <w:rFonts w:ascii="FangSong_GB2312" w:eastAsia="FangSong_GB2312" w:hAnsi="SimSun" w:cs="SimSun"/>
                <w:kern w:val="0"/>
                <w:sz w:val="22"/>
              </w:rPr>
            </w:pPr>
          </w:p>
        </w:tc>
        <w:tc>
          <w:tcPr>
            <w:tcW w:w="2978" w:type="dxa"/>
            <w:tcBorders>
              <w:top w:val="nil"/>
              <w:left w:val="nil"/>
              <w:bottom w:val="single" w:sz="4" w:space="0" w:color="auto"/>
              <w:right w:val="single" w:sz="4" w:space="0" w:color="auto"/>
            </w:tcBorders>
            <w:vAlign w:val="bottom"/>
          </w:tcPr>
          <w:p w:rsidR="00C23BE1" w:rsidRDefault="00C23BE1">
            <w:pPr>
              <w:widowControl/>
              <w:spacing w:line="300" w:lineRule="exact"/>
              <w:jc w:val="right"/>
              <w:rPr>
                <w:rFonts w:ascii="FangSong_GB2312" w:eastAsia="FangSong_GB2312" w:hAnsi="SimSun" w:cs="SimSun"/>
                <w:kern w:val="0"/>
                <w:sz w:val="22"/>
              </w:rPr>
            </w:pPr>
          </w:p>
        </w:tc>
        <w:tc>
          <w:tcPr>
            <w:tcW w:w="2520" w:type="dxa"/>
            <w:tcBorders>
              <w:top w:val="nil"/>
              <w:left w:val="nil"/>
              <w:bottom w:val="single" w:sz="4" w:space="0" w:color="auto"/>
              <w:right w:val="single" w:sz="4" w:space="0" w:color="auto"/>
            </w:tcBorders>
            <w:vAlign w:val="bottom"/>
          </w:tcPr>
          <w:p w:rsidR="00C23BE1" w:rsidRDefault="00C23BE1">
            <w:pPr>
              <w:widowControl/>
              <w:spacing w:line="300" w:lineRule="exact"/>
              <w:jc w:val="right"/>
              <w:rPr>
                <w:rFonts w:ascii="FangSong_GB2312" w:eastAsia="FangSong_GB2312" w:hAnsi="SimSun" w:cs="SimSun"/>
                <w:kern w:val="0"/>
                <w:sz w:val="22"/>
              </w:rPr>
            </w:pPr>
          </w:p>
        </w:tc>
      </w:tr>
      <w:tr w:rsidR="00C23BE1">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C23BE1" w:rsidRDefault="00C23BE1">
            <w:pPr>
              <w:widowControl/>
              <w:spacing w:line="300" w:lineRule="exact"/>
              <w:rPr>
                <w:rFonts w:ascii="FangSong_GB2312" w:eastAsia="FangSong_GB2312" w:hAnsi="SimSun" w:cs="SimSun"/>
                <w:kern w:val="0"/>
                <w:sz w:val="22"/>
              </w:rPr>
            </w:pPr>
          </w:p>
        </w:tc>
        <w:tc>
          <w:tcPr>
            <w:tcW w:w="3170" w:type="dxa"/>
            <w:tcBorders>
              <w:top w:val="nil"/>
              <w:left w:val="nil"/>
              <w:bottom w:val="single" w:sz="4" w:space="0" w:color="auto"/>
              <w:right w:val="single" w:sz="4" w:space="0" w:color="auto"/>
            </w:tcBorders>
            <w:vAlign w:val="center"/>
          </w:tcPr>
          <w:p w:rsidR="00C23BE1" w:rsidRDefault="00C23BE1">
            <w:pPr>
              <w:widowControl/>
              <w:spacing w:line="300" w:lineRule="exact"/>
              <w:rPr>
                <w:rFonts w:ascii="FangSong_GB2312" w:eastAsia="FangSong_GB2312" w:hAnsi="SimSun" w:cs="SimSun"/>
                <w:kern w:val="0"/>
                <w:sz w:val="22"/>
              </w:rPr>
            </w:pPr>
          </w:p>
        </w:tc>
        <w:tc>
          <w:tcPr>
            <w:tcW w:w="2783" w:type="dxa"/>
            <w:tcBorders>
              <w:top w:val="nil"/>
              <w:left w:val="nil"/>
              <w:bottom w:val="single" w:sz="4" w:space="0" w:color="auto"/>
              <w:right w:val="single" w:sz="4" w:space="0" w:color="auto"/>
            </w:tcBorders>
            <w:vAlign w:val="bottom"/>
          </w:tcPr>
          <w:p w:rsidR="00C23BE1" w:rsidRDefault="00C23BE1">
            <w:pPr>
              <w:widowControl/>
              <w:spacing w:line="300" w:lineRule="exact"/>
              <w:jc w:val="right"/>
              <w:rPr>
                <w:rFonts w:ascii="FangSong_GB2312" w:eastAsia="FangSong_GB2312" w:hAnsi="SimSun" w:cs="SimSun"/>
                <w:kern w:val="0"/>
                <w:sz w:val="22"/>
              </w:rPr>
            </w:pPr>
          </w:p>
        </w:tc>
        <w:tc>
          <w:tcPr>
            <w:tcW w:w="2978" w:type="dxa"/>
            <w:tcBorders>
              <w:top w:val="nil"/>
              <w:left w:val="nil"/>
              <w:bottom w:val="single" w:sz="4" w:space="0" w:color="auto"/>
              <w:right w:val="single" w:sz="4" w:space="0" w:color="auto"/>
            </w:tcBorders>
            <w:vAlign w:val="bottom"/>
          </w:tcPr>
          <w:p w:rsidR="00C23BE1" w:rsidRDefault="00C23BE1">
            <w:pPr>
              <w:widowControl/>
              <w:spacing w:line="300" w:lineRule="exact"/>
              <w:jc w:val="right"/>
              <w:rPr>
                <w:rFonts w:ascii="FangSong_GB2312" w:eastAsia="FangSong_GB2312" w:hAnsi="SimSun" w:cs="SimSun"/>
                <w:kern w:val="0"/>
                <w:sz w:val="22"/>
              </w:rPr>
            </w:pPr>
          </w:p>
        </w:tc>
        <w:tc>
          <w:tcPr>
            <w:tcW w:w="2520" w:type="dxa"/>
            <w:tcBorders>
              <w:top w:val="nil"/>
              <w:left w:val="nil"/>
              <w:bottom w:val="single" w:sz="4" w:space="0" w:color="auto"/>
              <w:right w:val="single" w:sz="4" w:space="0" w:color="auto"/>
            </w:tcBorders>
            <w:vAlign w:val="bottom"/>
          </w:tcPr>
          <w:p w:rsidR="00C23BE1" w:rsidRDefault="00C23BE1">
            <w:pPr>
              <w:widowControl/>
              <w:spacing w:line="300" w:lineRule="exact"/>
              <w:jc w:val="right"/>
              <w:rPr>
                <w:rFonts w:ascii="FangSong_GB2312" w:eastAsia="FangSong_GB2312" w:hAnsi="SimSun" w:cs="SimSun"/>
                <w:kern w:val="0"/>
                <w:sz w:val="22"/>
              </w:rPr>
            </w:pPr>
          </w:p>
        </w:tc>
      </w:tr>
      <w:tr w:rsidR="00C23BE1">
        <w:trPr>
          <w:trHeight w:hRule="exact" w:val="454"/>
          <w:jc w:val="center"/>
        </w:trPr>
        <w:tc>
          <w:tcPr>
            <w:tcW w:w="1701"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rPr>
                <w:rFonts w:ascii="FangSong_GB2312" w:eastAsia="FangSong_GB2312" w:hAnsi="SimSun" w:cs="SimSun"/>
                <w:kern w:val="0"/>
                <w:sz w:val="22"/>
              </w:rPr>
            </w:pPr>
          </w:p>
        </w:tc>
        <w:tc>
          <w:tcPr>
            <w:tcW w:w="3170" w:type="dxa"/>
            <w:tcBorders>
              <w:top w:val="single" w:sz="4" w:space="0" w:color="auto"/>
              <w:left w:val="single" w:sz="4" w:space="0" w:color="auto"/>
              <w:bottom w:val="single" w:sz="4" w:space="0" w:color="auto"/>
              <w:right w:val="single" w:sz="4" w:space="0" w:color="auto"/>
            </w:tcBorders>
            <w:vAlign w:val="center"/>
          </w:tcPr>
          <w:p w:rsidR="00C23BE1" w:rsidRDefault="00C23BE1">
            <w:pPr>
              <w:widowControl/>
              <w:spacing w:line="300" w:lineRule="exact"/>
              <w:ind w:firstLineChars="100" w:firstLine="216"/>
              <w:rPr>
                <w:rFonts w:ascii="FangSong_GB2312" w:eastAsia="FangSong_GB2312" w:hAnsi="SimSun" w:cs="SimSun"/>
                <w:kern w:val="0"/>
                <w:sz w:val="22"/>
              </w:rPr>
            </w:pPr>
          </w:p>
        </w:tc>
        <w:tc>
          <w:tcPr>
            <w:tcW w:w="2783" w:type="dxa"/>
            <w:tcBorders>
              <w:top w:val="single" w:sz="4" w:space="0" w:color="auto"/>
              <w:left w:val="single" w:sz="4" w:space="0" w:color="auto"/>
              <w:bottom w:val="single" w:sz="4" w:space="0" w:color="auto"/>
              <w:right w:val="single" w:sz="4" w:space="0" w:color="auto"/>
            </w:tcBorders>
            <w:vAlign w:val="bottom"/>
          </w:tcPr>
          <w:p w:rsidR="00C23BE1" w:rsidRDefault="00C23BE1">
            <w:pPr>
              <w:widowControl/>
              <w:spacing w:line="300" w:lineRule="exact"/>
              <w:jc w:val="right"/>
              <w:rPr>
                <w:rFonts w:ascii="FangSong_GB2312" w:eastAsia="FangSong_GB2312" w:hAnsi="SimSun" w:cs="SimSun"/>
                <w:kern w:val="0"/>
                <w:sz w:val="22"/>
              </w:rPr>
            </w:pPr>
          </w:p>
        </w:tc>
        <w:tc>
          <w:tcPr>
            <w:tcW w:w="2978" w:type="dxa"/>
            <w:tcBorders>
              <w:top w:val="single" w:sz="4" w:space="0" w:color="auto"/>
              <w:left w:val="single" w:sz="4" w:space="0" w:color="auto"/>
              <w:bottom w:val="single" w:sz="4" w:space="0" w:color="auto"/>
              <w:right w:val="single" w:sz="4" w:space="0" w:color="auto"/>
            </w:tcBorders>
            <w:vAlign w:val="bottom"/>
          </w:tcPr>
          <w:p w:rsidR="00C23BE1" w:rsidRDefault="00C23BE1">
            <w:pPr>
              <w:widowControl/>
              <w:spacing w:line="300" w:lineRule="exact"/>
              <w:jc w:val="right"/>
              <w:rPr>
                <w:rFonts w:ascii="FangSong_GB2312" w:eastAsia="FangSong_GB2312" w:hAnsi="SimSun" w:cs="SimSun"/>
                <w:kern w:val="0"/>
                <w:sz w:val="22"/>
              </w:rPr>
            </w:pPr>
          </w:p>
        </w:tc>
        <w:tc>
          <w:tcPr>
            <w:tcW w:w="2520" w:type="dxa"/>
            <w:tcBorders>
              <w:top w:val="single" w:sz="4" w:space="0" w:color="auto"/>
              <w:left w:val="single" w:sz="4" w:space="0" w:color="auto"/>
              <w:bottom w:val="single" w:sz="4" w:space="0" w:color="auto"/>
              <w:right w:val="single" w:sz="4" w:space="0" w:color="auto"/>
            </w:tcBorders>
            <w:vAlign w:val="bottom"/>
          </w:tcPr>
          <w:p w:rsidR="00C23BE1" w:rsidRDefault="00C23BE1">
            <w:pPr>
              <w:widowControl/>
              <w:spacing w:line="300" w:lineRule="exact"/>
              <w:jc w:val="right"/>
              <w:rPr>
                <w:rFonts w:ascii="FangSong_GB2312" w:eastAsia="FangSong_GB2312" w:hAnsi="SimSun" w:cs="SimSun"/>
                <w:kern w:val="0"/>
                <w:sz w:val="22"/>
              </w:rPr>
            </w:pPr>
          </w:p>
        </w:tc>
      </w:tr>
    </w:tbl>
    <w:p w:rsidR="00C23BE1" w:rsidRDefault="00AA0DE4">
      <w:pPr>
        <w:spacing w:line="400" w:lineRule="exact"/>
        <w:jc w:val="left"/>
        <w:rPr>
          <w:rFonts w:ascii="FangSong_GB2312" w:eastAsia="FangSong_GB2312" w:hAnsi="SimSun"/>
          <w:sz w:val="22"/>
        </w:rPr>
      </w:pPr>
      <w:r>
        <w:rPr>
          <w:rFonts w:ascii="FangSong_GB2312" w:eastAsia="FangSong_GB2312" w:hAnsi="SimSun" w:hint="eastAsia"/>
          <w:sz w:val="22"/>
        </w:rPr>
        <w:t>注：本表反映部门本年度一般公共预算财政拨款支出情况。</w:t>
      </w:r>
    </w:p>
    <w:p w:rsidR="00C23BE1" w:rsidRDefault="00C23BE1">
      <w:pPr>
        <w:spacing w:line="400" w:lineRule="exact"/>
        <w:jc w:val="left"/>
        <w:rPr>
          <w:rFonts w:ascii="FangSong_GB2312" w:eastAsia="FangSong_GB2312" w:hAnsi="SimSun"/>
          <w:sz w:val="22"/>
        </w:rPr>
        <w:sectPr w:rsidR="00C23BE1">
          <w:pgSz w:w="16838" w:h="11906" w:orient="landscape"/>
          <w:pgMar w:top="1531" w:right="1701" w:bottom="1531" w:left="1701" w:header="0" w:footer="1418" w:gutter="0"/>
          <w:cols w:space="720"/>
          <w:docGrid w:type="linesAndChars" w:linePitch="610" w:charSpace="-849"/>
        </w:sectPr>
      </w:pPr>
    </w:p>
    <w:p w:rsidR="00C23BE1" w:rsidRDefault="00AA0DE4">
      <w:pPr>
        <w:jc w:val="center"/>
        <w:rPr>
          <w:rFonts w:ascii="方正小标宋简体" w:eastAsia="方正小标宋简体"/>
          <w:sz w:val="44"/>
          <w:szCs w:val="44"/>
        </w:rPr>
      </w:pPr>
      <w:r>
        <w:rPr>
          <w:rFonts w:ascii="方正小标宋简体" w:eastAsia="方正小标宋简体" w:hint="eastAsia"/>
          <w:sz w:val="44"/>
          <w:szCs w:val="44"/>
        </w:rPr>
        <w:lastRenderedPageBreak/>
        <w:t>一般公共预算财政拨款基本支出决算表</w:t>
      </w:r>
    </w:p>
    <w:p w:rsidR="00C23BE1" w:rsidRDefault="00AA0DE4">
      <w:pPr>
        <w:spacing w:line="400" w:lineRule="exact"/>
        <w:jc w:val="right"/>
        <w:rPr>
          <w:rFonts w:ascii="KaiTi_GB2312" w:eastAsia="KaiTi_GB2312"/>
          <w:sz w:val="28"/>
          <w:szCs w:val="28"/>
        </w:rPr>
      </w:pPr>
      <w:r>
        <w:rPr>
          <w:rFonts w:ascii="KaiTi_GB2312" w:eastAsia="KaiTi_GB2312" w:hint="eastAsia"/>
          <w:sz w:val="28"/>
          <w:szCs w:val="28"/>
        </w:rPr>
        <w:t>公开</w:t>
      </w:r>
      <w:r>
        <w:rPr>
          <w:rFonts w:ascii="KaiTi_GB2312" w:eastAsia="KaiTi_GB2312" w:hint="eastAsia"/>
          <w:sz w:val="28"/>
          <w:szCs w:val="28"/>
        </w:rPr>
        <w:t>0</w:t>
      </w:r>
      <w:r>
        <w:rPr>
          <w:rFonts w:ascii="KaiTi_GB2312" w:eastAsia="KaiTi_GB2312" w:hint="eastAsia"/>
          <w:sz w:val="28"/>
          <w:szCs w:val="28"/>
        </w:rPr>
        <w:t>6</w:t>
      </w:r>
      <w:r>
        <w:rPr>
          <w:rFonts w:ascii="KaiTi_GB2312" w:eastAsia="KaiTi_GB2312" w:hint="eastAsia"/>
          <w:sz w:val="28"/>
          <w:szCs w:val="28"/>
        </w:rPr>
        <w:t>表</w:t>
      </w:r>
    </w:p>
    <w:p w:rsidR="00C23BE1" w:rsidRDefault="00AA0DE4">
      <w:pPr>
        <w:spacing w:line="400" w:lineRule="exact"/>
        <w:ind w:firstLineChars="50" w:firstLine="138"/>
        <w:jc w:val="right"/>
        <w:rPr>
          <w:rFonts w:ascii="KaiTi_GB2312" w:eastAsia="KaiTi_GB2312"/>
          <w:sz w:val="28"/>
          <w:szCs w:val="28"/>
        </w:rPr>
      </w:pPr>
      <w:r>
        <w:rPr>
          <w:rFonts w:ascii="KaiTi_GB2312" w:eastAsia="KaiTi_GB2312" w:hint="eastAsia"/>
          <w:sz w:val="28"/>
          <w:szCs w:val="28"/>
        </w:rPr>
        <w:t>部门：</w:t>
      </w:r>
      <w:r>
        <w:rPr>
          <w:rFonts w:ascii="KaiTi_GB2312" w:eastAsia="KaiTi_GB2312" w:hint="eastAsia"/>
          <w:sz w:val="28"/>
          <w:szCs w:val="28"/>
        </w:rPr>
        <w:t>汶上县科学技术局</w:t>
      </w:r>
      <w:r>
        <w:rPr>
          <w:rFonts w:ascii="KaiTi_GB2312" w:eastAsia="KaiTi_GB2312" w:hint="eastAsia"/>
          <w:sz w:val="28"/>
          <w:szCs w:val="28"/>
        </w:rPr>
        <w:t xml:space="preserve">      </w:t>
      </w:r>
      <w:r>
        <w:rPr>
          <w:rFonts w:ascii="KaiTi_GB2312" w:eastAsia="KaiTi_GB2312" w:hint="eastAsia"/>
          <w:sz w:val="28"/>
          <w:szCs w:val="28"/>
        </w:rPr>
        <w:t xml:space="preserve">                                                           </w:t>
      </w:r>
      <w:r>
        <w:rPr>
          <w:rFonts w:ascii="KaiTi_GB2312" w:eastAsia="KaiTi_GB2312" w:hint="eastAsia"/>
          <w:sz w:val="28"/>
          <w:szCs w:val="28"/>
        </w:rPr>
        <w:t>单位：万元</w:t>
      </w:r>
    </w:p>
    <w:tbl>
      <w:tblPr>
        <w:tblW w:w="13275" w:type="dxa"/>
        <w:jc w:val="center"/>
        <w:tblLayout w:type="fixed"/>
        <w:tblLook w:val="04A0"/>
      </w:tblPr>
      <w:tblGrid>
        <w:gridCol w:w="1008"/>
        <w:gridCol w:w="3023"/>
        <w:gridCol w:w="847"/>
        <w:gridCol w:w="1138"/>
        <w:gridCol w:w="1984"/>
        <w:gridCol w:w="833"/>
        <w:gridCol w:w="1010"/>
        <w:gridCol w:w="2551"/>
        <w:gridCol w:w="881"/>
      </w:tblGrid>
      <w:tr w:rsidR="00C23BE1">
        <w:trPr>
          <w:trHeight w:val="369"/>
          <w:tblHeader/>
          <w:jc w:val="center"/>
        </w:trPr>
        <w:tc>
          <w:tcPr>
            <w:tcW w:w="4878" w:type="dxa"/>
            <w:gridSpan w:val="3"/>
            <w:tcBorders>
              <w:top w:val="single" w:sz="8" w:space="0" w:color="auto"/>
              <w:left w:val="single" w:sz="8"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人员经费</w:t>
            </w:r>
          </w:p>
        </w:tc>
        <w:tc>
          <w:tcPr>
            <w:tcW w:w="8397" w:type="dxa"/>
            <w:gridSpan w:val="6"/>
            <w:tcBorders>
              <w:top w:val="single" w:sz="8" w:space="0" w:color="auto"/>
              <w:left w:val="nil"/>
              <w:bottom w:val="single" w:sz="4" w:space="0" w:color="auto"/>
              <w:right w:val="single" w:sz="8" w:space="0" w:color="000000"/>
            </w:tcBorders>
            <w:vAlign w:val="center"/>
          </w:tcPr>
          <w:p w:rsidR="00C23BE1" w:rsidRDefault="00AA0DE4">
            <w:pPr>
              <w:widowControl/>
              <w:spacing w:line="300" w:lineRule="exact"/>
              <w:jc w:val="center"/>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公用经费</w:t>
            </w:r>
          </w:p>
        </w:tc>
      </w:tr>
      <w:tr w:rsidR="00C23BE1">
        <w:trPr>
          <w:trHeight w:val="300"/>
          <w:tblHeader/>
          <w:jc w:val="center"/>
        </w:trPr>
        <w:tc>
          <w:tcPr>
            <w:tcW w:w="1008" w:type="dxa"/>
            <w:vMerge w:val="restart"/>
            <w:tcBorders>
              <w:top w:val="nil"/>
              <w:left w:val="single" w:sz="8"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经济分类</w:t>
            </w:r>
            <w:r>
              <w:rPr>
                <w:rFonts w:ascii="FangSong_GB2312" w:eastAsia="FangSong_GB2312" w:hAnsi="SimSun" w:cs="SimSun" w:hint="eastAsia"/>
                <w:color w:val="000000"/>
                <w:kern w:val="0"/>
                <w:sz w:val="20"/>
                <w:szCs w:val="20"/>
              </w:rPr>
              <w:t xml:space="preserve"> </w:t>
            </w:r>
            <w:r>
              <w:rPr>
                <w:rFonts w:ascii="FangSong_GB2312" w:eastAsia="FangSong_GB2312" w:hAnsi="SimSun" w:cs="SimSun" w:hint="eastAsia"/>
                <w:color w:val="000000"/>
                <w:kern w:val="0"/>
                <w:sz w:val="20"/>
                <w:szCs w:val="20"/>
              </w:rPr>
              <w:t>科目编码</w:t>
            </w:r>
          </w:p>
        </w:tc>
        <w:tc>
          <w:tcPr>
            <w:tcW w:w="3023" w:type="dxa"/>
            <w:vMerge w:val="restart"/>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科目名称</w:t>
            </w:r>
          </w:p>
        </w:tc>
        <w:tc>
          <w:tcPr>
            <w:tcW w:w="847" w:type="dxa"/>
            <w:vMerge w:val="restart"/>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决算数</w:t>
            </w:r>
          </w:p>
        </w:tc>
        <w:tc>
          <w:tcPr>
            <w:tcW w:w="1138" w:type="dxa"/>
            <w:vMerge w:val="restart"/>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经济分类科目编码</w:t>
            </w:r>
          </w:p>
        </w:tc>
        <w:tc>
          <w:tcPr>
            <w:tcW w:w="1984" w:type="dxa"/>
            <w:vMerge w:val="restart"/>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科目名称</w:t>
            </w:r>
          </w:p>
        </w:tc>
        <w:tc>
          <w:tcPr>
            <w:tcW w:w="833" w:type="dxa"/>
            <w:vMerge w:val="restart"/>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决算数</w:t>
            </w:r>
          </w:p>
        </w:tc>
        <w:tc>
          <w:tcPr>
            <w:tcW w:w="1010" w:type="dxa"/>
            <w:vMerge w:val="restart"/>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经济分类科目编码</w:t>
            </w:r>
          </w:p>
        </w:tc>
        <w:tc>
          <w:tcPr>
            <w:tcW w:w="2551" w:type="dxa"/>
            <w:vMerge w:val="restart"/>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科目名称</w:t>
            </w:r>
          </w:p>
        </w:tc>
        <w:tc>
          <w:tcPr>
            <w:tcW w:w="881" w:type="dxa"/>
            <w:vMerge w:val="restart"/>
            <w:tcBorders>
              <w:top w:val="nil"/>
              <w:left w:val="single" w:sz="4" w:space="0" w:color="auto"/>
              <w:bottom w:val="single" w:sz="4" w:space="0" w:color="auto"/>
              <w:right w:val="single" w:sz="8" w:space="0" w:color="auto"/>
            </w:tcBorders>
            <w:vAlign w:val="center"/>
          </w:tcPr>
          <w:p w:rsidR="00C23BE1" w:rsidRDefault="00AA0DE4">
            <w:pPr>
              <w:widowControl/>
              <w:spacing w:line="300" w:lineRule="exact"/>
              <w:jc w:val="center"/>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决算数</w:t>
            </w:r>
          </w:p>
        </w:tc>
      </w:tr>
      <w:tr w:rsidR="00C23BE1">
        <w:trPr>
          <w:trHeight w:val="300"/>
          <w:tblHeader/>
          <w:jc w:val="center"/>
        </w:trPr>
        <w:tc>
          <w:tcPr>
            <w:tcW w:w="1008" w:type="dxa"/>
            <w:vMerge/>
            <w:tcBorders>
              <w:top w:val="nil"/>
              <w:left w:val="single" w:sz="8" w:space="0" w:color="auto"/>
              <w:bottom w:val="single" w:sz="4" w:space="0" w:color="auto"/>
              <w:right w:val="single" w:sz="4" w:space="0" w:color="auto"/>
            </w:tcBorders>
            <w:vAlign w:val="center"/>
          </w:tcPr>
          <w:p w:rsidR="00C23BE1" w:rsidRDefault="00C23BE1">
            <w:pPr>
              <w:widowControl/>
              <w:spacing w:line="300" w:lineRule="exact"/>
              <w:jc w:val="left"/>
              <w:rPr>
                <w:rFonts w:ascii="FangSong_GB2312" w:eastAsia="FangSong_GB2312" w:hAnsi="SimSun" w:cs="SimSun"/>
                <w:color w:val="000000"/>
                <w:kern w:val="0"/>
                <w:sz w:val="22"/>
              </w:rPr>
            </w:pPr>
          </w:p>
        </w:tc>
        <w:tc>
          <w:tcPr>
            <w:tcW w:w="3023" w:type="dxa"/>
            <w:vMerge/>
            <w:tcBorders>
              <w:top w:val="nil"/>
              <w:left w:val="single" w:sz="4" w:space="0" w:color="auto"/>
              <w:bottom w:val="single" w:sz="4" w:space="0" w:color="auto"/>
              <w:right w:val="single" w:sz="4" w:space="0" w:color="auto"/>
            </w:tcBorders>
            <w:vAlign w:val="center"/>
          </w:tcPr>
          <w:p w:rsidR="00C23BE1" w:rsidRDefault="00C23BE1">
            <w:pPr>
              <w:widowControl/>
              <w:spacing w:line="300" w:lineRule="exact"/>
              <w:jc w:val="left"/>
              <w:rPr>
                <w:rFonts w:ascii="FangSong_GB2312" w:eastAsia="FangSong_GB2312" w:hAnsi="SimSun" w:cs="SimSun"/>
                <w:color w:val="000000"/>
                <w:kern w:val="0"/>
                <w:sz w:val="22"/>
              </w:rPr>
            </w:pPr>
          </w:p>
        </w:tc>
        <w:tc>
          <w:tcPr>
            <w:tcW w:w="847" w:type="dxa"/>
            <w:vMerge/>
            <w:tcBorders>
              <w:top w:val="nil"/>
              <w:left w:val="single" w:sz="4" w:space="0" w:color="auto"/>
              <w:bottom w:val="single" w:sz="4" w:space="0" w:color="auto"/>
              <w:right w:val="single" w:sz="4" w:space="0" w:color="auto"/>
            </w:tcBorders>
            <w:vAlign w:val="center"/>
          </w:tcPr>
          <w:p w:rsidR="00C23BE1" w:rsidRDefault="00C23BE1">
            <w:pPr>
              <w:widowControl/>
              <w:spacing w:line="300" w:lineRule="exact"/>
              <w:jc w:val="left"/>
              <w:rPr>
                <w:rFonts w:ascii="FangSong_GB2312" w:eastAsia="FangSong_GB2312" w:hAnsi="SimSun" w:cs="SimSun"/>
                <w:color w:val="000000"/>
                <w:kern w:val="0"/>
                <w:sz w:val="22"/>
              </w:rPr>
            </w:pPr>
          </w:p>
        </w:tc>
        <w:tc>
          <w:tcPr>
            <w:tcW w:w="1138" w:type="dxa"/>
            <w:vMerge/>
            <w:tcBorders>
              <w:top w:val="nil"/>
              <w:left w:val="single" w:sz="4" w:space="0" w:color="auto"/>
              <w:bottom w:val="single" w:sz="4" w:space="0" w:color="auto"/>
              <w:right w:val="single" w:sz="4" w:space="0" w:color="auto"/>
            </w:tcBorders>
            <w:vAlign w:val="center"/>
          </w:tcPr>
          <w:p w:rsidR="00C23BE1" w:rsidRDefault="00C23BE1">
            <w:pPr>
              <w:widowControl/>
              <w:spacing w:line="300" w:lineRule="exact"/>
              <w:jc w:val="left"/>
              <w:rPr>
                <w:rFonts w:ascii="FangSong_GB2312" w:eastAsia="FangSong_GB2312" w:hAnsi="SimSun" w:cs="SimSun"/>
                <w:color w:val="000000"/>
                <w:kern w:val="0"/>
                <w:sz w:val="22"/>
              </w:rPr>
            </w:pPr>
          </w:p>
        </w:tc>
        <w:tc>
          <w:tcPr>
            <w:tcW w:w="1984" w:type="dxa"/>
            <w:vMerge/>
            <w:tcBorders>
              <w:top w:val="nil"/>
              <w:left w:val="single" w:sz="4" w:space="0" w:color="auto"/>
              <w:bottom w:val="single" w:sz="4" w:space="0" w:color="auto"/>
              <w:right w:val="single" w:sz="4" w:space="0" w:color="auto"/>
            </w:tcBorders>
            <w:vAlign w:val="center"/>
          </w:tcPr>
          <w:p w:rsidR="00C23BE1" w:rsidRDefault="00C23BE1">
            <w:pPr>
              <w:widowControl/>
              <w:spacing w:line="300" w:lineRule="exact"/>
              <w:jc w:val="left"/>
              <w:rPr>
                <w:rFonts w:ascii="FangSong_GB2312" w:eastAsia="FangSong_GB2312" w:hAnsi="SimSun" w:cs="SimSun"/>
                <w:color w:val="000000"/>
                <w:kern w:val="0"/>
                <w:sz w:val="22"/>
              </w:rPr>
            </w:pPr>
          </w:p>
        </w:tc>
        <w:tc>
          <w:tcPr>
            <w:tcW w:w="833" w:type="dxa"/>
            <w:vMerge/>
            <w:tcBorders>
              <w:top w:val="nil"/>
              <w:left w:val="single" w:sz="4" w:space="0" w:color="auto"/>
              <w:bottom w:val="single" w:sz="4" w:space="0" w:color="auto"/>
              <w:right w:val="single" w:sz="4" w:space="0" w:color="auto"/>
            </w:tcBorders>
            <w:vAlign w:val="center"/>
          </w:tcPr>
          <w:p w:rsidR="00C23BE1" w:rsidRDefault="00C23BE1">
            <w:pPr>
              <w:widowControl/>
              <w:spacing w:line="300" w:lineRule="exact"/>
              <w:jc w:val="left"/>
              <w:rPr>
                <w:rFonts w:ascii="FangSong_GB2312" w:eastAsia="FangSong_GB2312" w:hAnsi="SimSun" w:cs="SimSun"/>
                <w:color w:val="000000"/>
                <w:kern w:val="0"/>
                <w:sz w:val="22"/>
              </w:rPr>
            </w:pPr>
          </w:p>
        </w:tc>
        <w:tc>
          <w:tcPr>
            <w:tcW w:w="1010" w:type="dxa"/>
            <w:vMerge/>
            <w:tcBorders>
              <w:top w:val="nil"/>
              <w:left w:val="single" w:sz="4" w:space="0" w:color="auto"/>
              <w:bottom w:val="single" w:sz="4" w:space="0" w:color="auto"/>
              <w:right w:val="single" w:sz="4" w:space="0" w:color="auto"/>
            </w:tcBorders>
            <w:vAlign w:val="center"/>
          </w:tcPr>
          <w:p w:rsidR="00C23BE1" w:rsidRDefault="00C23BE1">
            <w:pPr>
              <w:widowControl/>
              <w:spacing w:line="300" w:lineRule="exact"/>
              <w:jc w:val="left"/>
              <w:rPr>
                <w:rFonts w:ascii="FangSong_GB2312" w:eastAsia="FangSong_GB2312" w:hAnsi="SimSun" w:cs="SimSun"/>
                <w:color w:val="000000"/>
                <w:kern w:val="0"/>
                <w:sz w:val="22"/>
              </w:rPr>
            </w:pPr>
          </w:p>
        </w:tc>
        <w:tc>
          <w:tcPr>
            <w:tcW w:w="2551" w:type="dxa"/>
            <w:vMerge/>
            <w:tcBorders>
              <w:top w:val="nil"/>
              <w:left w:val="single" w:sz="4" w:space="0" w:color="auto"/>
              <w:bottom w:val="single" w:sz="4" w:space="0" w:color="auto"/>
              <w:right w:val="single" w:sz="4" w:space="0" w:color="auto"/>
            </w:tcBorders>
            <w:vAlign w:val="center"/>
          </w:tcPr>
          <w:p w:rsidR="00C23BE1" w:rsidRDefault="00C23BE1">
            <w:pPr>
              <w:widowControl/>
              <w:spacing w:line="300" w:lineRule="exact"/>
              <w:jc w:val="left"/>
              <w:rPr>
                <w:rFonts w:ascii="FangSong_GB2312" w:eastAsia="FangSong_GB2312" w:hAnsi="SimSun" w:cs="SimSun"/>
                <w:color w:val="000000"/>
                <w:kern w:val="0"/>
                <w:sz w:val="22"/>
              </w:rPr>
            </w:pPr>
          </w:p>
        </w:tc>
        <w:tc>
          <w:tcPr>
            <w:tcW w:w="881" w:type="dxa"/>
            <w:vMerge/>
            <w:tcBorders>
              <w:top w:val="nil"/>
              <w:left w:val="single" w:sz="4" w:space="0" w:color="auto"/>
              <w:bottom w:val="single" w:sz="4" w:space="0" w:color="auto"/>
              <w:right w:val="single" w:sz="8" w:space="0" w:color="auto"/>
            </w:tcBorders>
            <w:vAlign w:val="center"/>
          </w:tcPr>
          <w:p w:rsidR="00C23BE1" w:rsidRDefault="00C23BE1">
            <w:pPr>
              <w:widowControl/>
              <w:spacing w:line="300" w:lineRule="exact"/>
              <w:jc w:val="left"/>
              <w:rPr>
                <w:rFonts w:ascii="FangSong_GB2312" w:eastAsia="FangSong_GB2312" w:hAnsi="SimSun" w:cs="SimSun"/>
                <w:color w:val="000000"/>
                <w:kern w:val="0"/>
                <w:sz w:val="22"/>
              </w:rPr>
            </w:pPr>
          </w:p>
        </w:tc>
      </w:tr>
      <w:tr w:rsidR="00C23BE1">
        <w:trPr>
          <w:trHeight w:val="20"/>
          <w:jc w:val="center"/>
        </w:trPr>
        <w:tc>
          <w:tcPr>
            <w:tcW w:w="1008" w:type="dxa"/>
            <w:tcBorders>
              <w:top w:val="nil"/>
              <w:left w:val="single" w:sz="8"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301</w:t>
            </w:r>
          </w:p>
        </w:tc>
        <w:tc>
          <w:tcPr>
            <w:tcW w:w="3023"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工资福利支出</w:t>
            </w:r>
          </w:p>
        </w:tc>
        <w:tc>
          <w:tcPr>
            <w:tcW w:w="847"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160.14</w:t>
            </w:r>
          </w:p>
        </w:tc>
        <w:tc>
          <w:tcPr>
            <w:tcW w:w="1138"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302</w:t>
            </w:r>
          </w:p>
        </w:tc>
        <w:tc>
          <w:tcPr>
            <w:tcW w:w="1984"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商品和服务支出</w:t>
            </w:r>
          </w:p>
        </w:tc>
        <w:tc>
          <w:tcPr>
            <w:tcW w:w="833"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11.32</w:t>
            </w:r>
          </w:p>
        </w:tc>
        <w:tc>
          <w:tcPr>
            <w:tcW w:w="101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307</w:t>
            </w:r>
          </w:p>
        </w:tc>
        <w:tc>
          <w:tcPr>
            <w:tcW w:w="2551"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债务利息及费用支出</w:t>
            </w:r>
          </w:p>
        </w:tc>
        <w:tc>
          <w:tcPr>
            <w:tcW w:w="881" w:type="dxa"/>
            <w:tcBorders>
              <w:top w:val="nil"/>
              <w:left w:val="nil"/>
              <w:bottom w:val="single" w:sz="4" w:space="0" w:color="auto"/>
              <w:right w:val="single" w:sz="8" w:space="0" w:color="auto"/>
            </w:tcBorders>
            <w:vAlign w:val="center"/>
          </w:tcPr>
          <w:p w:rsidR="00C23BE1" w:rsidRDefault="00C23BE1">
            <w:pPr>
              <w:widowControl/>
              <w:spacing w:line="300" w:lineRule="exact"/>
              <w:jc w:val="center"/>
              <w:rPr>
                <w:rFonts w:ascii="FangSong_GB2312" w:eastAsia="FangSong_GB2312" w:hAnsi="SimSun" w:cs="SimSun"/>
                <w:color w:val="000000"/>
                <w:kern w:val="0"/>
                <w:sz w:val="20"/>
                <w:szCs w:val="20"/>
              </w:rPr>
            </w:pPr>
          </w:p>
        </w:tc>
      </w:tr>
      <w:tr w:rsidR="00C23BE1">
        <w:trPr>
          <w:trHeight w:val="20"/>
          <w:jc w:val="center"/>
        </w:trPr>
        <w:tc>
          <w:tcPr>
            <w:tcW w:w="1008" w:type="dxa"/>
            <w:tcBorders>
              <w:top w:val="nil"/>
              <w:left w:val="single" w:sz="8"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30101</w:t>
            </w:r>
          </w:p>
        </w:tc>
        <w:tc>
          <w:tcPr>
            <w:tcW w:w="3023"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基本工资</w:t>
            </w:r>
          </w:p>
        </w:tc>
        <w:tc>
          <w:tcPr>
            <w:tcW w:w="847"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59.04</w:t>
            </w:r>
          </w:p>
        </w:tc>
        <w:tc>
          <w:tcPr>
            <w:tcW w:w="1138"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30201</w:t>
            </w:r>
          </w:p>
        </w:tc>
        <w:tc>
          <w:tcPr>
            <w:tcW w:w="1984"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办公费</w:t>
            </w:r>
          </w:p>
        </w:tc>
        <w:tc>
          <w:tcPr>
            <w:tcW w:w="833"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0.28</w:t>
            </w:r>
          </w:p>
        </w:tc>
        <w:tc>
          <w:tcPr>
            <w:tcW w:w="101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30701</w:t>
            </w:r>
          </w:p>
        </w:tc>
        <w:tc>
          <w:tcPr>
            <w:tcW w:w="2551"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国内债务付息</w:t>
            </w:r>
          </w:p>
        </w:tc>
        <w:tc>
          <w:tcPr>
            <w:tcW w:w="881" w:type="dxa"/>
            <w:tcBorders>
              <w:top w:val="nil"/>
              <w:left w:val="nil"/>
              <w:bottom w:val="single" w:sz="4" w:space="0" w:color="auto"/>
              <w:right w:val="single" w:sz="8" w:space="0" w:color="auto"/>
            </w:tcBorders>
            <w:vAlign w:val="center"/>
          </w:tcPr>
          <w:p w:rsidR="00C23BE1" w:rsidRDefault="00C23BE1">
            <w:pPr>
              <w:widowControl/>
              <w:spacing w:line="300" w:lineRule="exact"/>
              <w:jc w:val="center"/>
              <w:rPr>
                <w:rFonts w:ascii="FangSong_GB2312" w:eastAsia="FangSong_GB2312" w:hAnsi="SimSun" w:cs="SimSun"/>
                <w:color w:val="000000"/>
                <w:kern w:val="0"/>
                <w:sz w:val="20"/>
                <w:szCs w:val="20"/>
              </w:rPr>
            </w:pPr>
          </w:p>
        </w:tc>
      </w:tr>
      <w:tr w:rsidR="00C23BE1">
        <w:trPr>
          <w:trHeight w:val="20"/>
          <w:jc w:val="center"/>
        </w:trPr>
        <w:tc>
          <w:tcPr>
            <w:tcW w:w="1008" w:type="dxa"/>
            <w:tcBorders>
              <w:top w:val="nil"/>
              <w:left w:val="single" w:sz="8"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30102</w:t>
            </w:r>
          </w:p>
        </w:tc>
        <w:tc>
          <w:tcPr>
            <w:tcW w:w="3023"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津贴补贴</w:t>
            </w:r>
          </w:p>
        </w:tc>
        <w:tc>
          <w:tcPr>
            <w:tcW w:w="847"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59.11</w:t>
            </w:r>
          </w:p>
        </w:tc>
        <w:tc>
          <w:tcPr>
            <w:tcW w:w="1138"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30202</w:t>
            </w:r>
          </w:p>
        </w:tc>
        <w:tc>
          <w:tcPr>
            <w:tcW w:w="1984"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印刷费</w:t>
            </w:r>
          </w:p>
        </w:tc>
        <w:tc>
          <w:tcPr>
            <w:tcW w:w="833"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0.13</w:t>
            </w:r>
          </w:p>
        </w:tc>
        <w:tc>
          <w:tcPr>
            <w:tcW w:w="101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30702</w:t>
            </w:r>
          </w:p>
        </w:tc>
        <w:tc>
          <w:tcPr>
            <w:tcW w:w="2551"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国外债务付息</w:t>
            </w:r>
          </w:p>
        </w:tc>
        <w:tc>
          <w:tcPr>
            <w:tcW w:w="881" w:type="dxa"/>
            <w:tcBorders>
              <w:top w:val="nil"/>
              <w:left w:val="nil"/>
              <w:bottom w:val="single" w:sz="4" w:space="0" w:color="auto"/>
              <w:right w:val="single" w:sz="8" w:space="0" w:color="auto"/>
            </w:tcBorders>
            <w:vAlign w:val="center"/>
          </w:tcPr>
          <w:p w:rsidR="00C23BE1" w:rsidRDefault="00C23BE1">
            <w:pPr>
              <w:widowControl/>
              <w:spacing w:line="300" w:lineRule="exact"/>
              <w:jc w:val="center"/>
              <w:rPr>
                <w:rFonts w:ascii="FangSong_GB2312" w:eastAsia="FangSong_GB2312" w:hAnsi="SimSun" w:cs="SimSun"/>
                <w:color w:val="000000"/>
                <w:kern w:val="0"/>
                <w:sz w:val="20"/>
                <w:szCs w:val="20"/>
              </w:rPr>
            </w:pPr>
          </w:p>
        </w:tc>
      </w:tr>
      <w:tr w:rsidR="00C23BE1">
        <w:trPr>
          <w:trHeight w:val="20"/>
          <w:jc w:val="center"/>
        </w:trPr>
        <w:tc>
          <w:tcPr>
            <w:tcW w:w="1008" w:type="dxa"/>
            <w:tcBorders>
              <w:top w:val="nil"/>
              <w:left w:val="single" w:sz="8"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30103</w:t>
            </w:r>
          </w:p>
        </w:tc>
        <w:tc>
          <w:tcPr>
            <w:tcW w:w="3023"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奖金</w:t>
            </w:r>
          </w:p>
        </w:tc>
        <w:tc>
          <w:tcPr>
            <w:tcW w:w="847"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138"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30203</w:t>
            </w:r>
          </w:p>
        </w:tc>
        <w:tc>
          <w:tcPr>
            <w:tcW w:w="1984"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咨询费</w:t>
            </w:r>
          </w:p>
        </w:tc>
        <w:tc>
          <w:tcPr>
            <w:tcW w:w="833"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01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30703</w:t>
            </w:r>
          </w:p>
        </w:tc>
        <w:tc>
          <w:tcPr>
            <w:tcW w:w="2551"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国内债务发行费用</w:t>
            </w:r>
          </w:p>
        </w:tc>
        <w:tc>
          <w:tcPr>
            <w:tcW w:w="881" w:type="dxa"/>
            <w:tcBorders>
              <w:top w:val="nil"/>
              <w:left w:val="nil"/>
              <w:bottom w:val="single" w:sz="4" w:space="0" w:color="auto"/>
              <w:right w:val="single" w:sz="8" w:space="0" w:color="auto"/>
            </w:tcBorders>
            <w:vAlign w:val="center"/>
          </w:tcPr>
          <w:p w:rsidR="00C23BE1" w:rsidRDefault="00C23BE1">
            <w:pPr>
              <w:widowControl/>
              <w:spacing w:line="300" w:lineRule="exact"/>
              <w:jc w:val="center"/>
              <w:rPr>
                <w:rFonts w:ascii="FangSong_GB2312" w:eastAsia="FangSong_GB2312" w:hAnsi="SimSun" w:cs="SimSun"/>
                <w:color w:val="000000"/>
                <w:kern w:val="0"/>
                <w:sz w:val="20"/>
                <w:szCs w:val="20"/>
              </w:rPr>
            </w:pPr>
          </w:p>
        </w:tc>
      </w:tr>
      <w:tr w:rsidR="00C23BE1">
        <w:trPr>
          <w:trHeight w:val="20"/>
          <w:jc w:val="center"/>
        </w:trPr>
        <w:tc>
          <w:tcPr>
            <w:tcW w:w="1008" w:type="dxa"/>
            <w:tcBorders>
              <w:top w:val="nil"/>
              <w:left w:val="single" w:sz="8"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30106</w:t>
            </w:r>
          </w:p>
        </w:tc>
        <w:tc>
          <w:tcPr>
            <w:tcW w:w="3023"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伙食补助费</w:t>
            </w:r>
          </w:p>
        </w:tc>
        <w:tc>
          <w:tcPr>
            <w:tcW w:w="847"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138"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30204</w:t>
            </w:r>
          </w:p>
        </w:tc>
        <w:tc>
          <w:tcPr>
            <w:tcW w:w="1984"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手续费</w:t>
            </w:r>
          </w:p>
        </w:tc>
        <w:tc>
          <w:tcPr>
            <w:tcW w:w="833"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01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30704</w:t>
            </w:r>
          </w:p>
        </w:tc>
        <w:tc>
          <w:tcPr>
            <w:tcW w:w="2551"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国外债务发行费用</w:t>
            </w:r>
          </w:p>
        </w:tc>
        <w:tc>
          <w:tcPr>
            <w:tcW w:w="881" w:type="dxa"/>
            <w:tcBorders>
              <w:top w:val="nil"/>
              <w:left w:val="nil"/>
              <w:bottom w:val="single" w:sz="4" w:space="0" w:color="auto"/>
              <w:right w:val="single" w:sz="8" w:space="0" w:color="auto"/>
            </w:tcBorders>
            <w:vAlign w:val="center"/>
          </w:tcPr>
          <w:p w:rsidR="00C23BE1" w:rsidRDefault="00C23BE1">
            <w:pPr>
              <w:widowControl/>
              <w:spacing w:line="300" w:lineRule="exact"/>
              <w:jc w:val="center"/>
              <w:rPr>
                <w:rFonts w:ascii="FangSong_GB2312" w:eastAsia="FangSong_GB2312" w:hAnsi="SimSun" w:cs="SimSun"/>
                <w:color w:val="000000"/>
                <w:kern w:val="0"/>
                <w:sz w:val="20"/>
                <w:szCs w:val="20"/>
              </w:rPr>
            </w:pPr>
          </w:p>
        </w:tc>
      </w:tr>
      <w:tr w:rsidR="00C23BE1">
        <w:trPr>
          <w:trHeight w:val="20"/>
          <w:jc w:val="center"/>
        </w:trPr>
        <w:tc>
          <w:tcPr>
            <w:tcW w:w="1008" w:type="dxa"/>
            <w:tcBorders>
              <w:top w:val="nil"/>
              <w:left w:val="single" w:sz="8"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30107</w:t>
            </w:r>
          </w:p>
        </w:tc>
        <w:tc>
          <w:tcPr>
            <w:tcW w:w="3023"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绩效工资</w:t>
            </w:r>
          </w:p>
        </w:tc>
        <w:tc>
          <w:tcPr>
            <w:tcW w:w="847"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8.09</w:t>
            </w:r>
          </w:p>
        </w:tc>
        <w:tc>
          <w:tcPr>
            <w:tcW w:w="1138"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30205</w:t>
            </w:r>
          </w:p>
        </w:tc>
        <w:tc>
          <w:tcPr>
            <w:tcW w:w="1984"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水费</w:t>
            </w:r>
          </w:p>
        </w:tc>
        <w:tc>
          <w:tcPr>
            <w:tcW w:w="833"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01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310</w:t>
            </w:r>
          </w:p>
        </w:tc>
        <w:tc>
          <w:tcPr>
            <w:tcW w:w="2551"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资本性支出</w:t>
            </w:r>
          </w:p>
        </w:tc>
        <w:tc>
          <w:tcPr>
            <w:tcW w:w="881" w:type="dxa"/>
            <w:tcBorders>
              <w:top w:val="nil"/>
              <w:left w:val="nil"/>
              <w:bottom w:val="single" w:sz="4" w:space="0" w:color="auto"/>
              <w:right w:val="single" w:sz="8" w:space="0" w:color="auto"/>
            </w:tcBorders>
            <w:vAlign w:val="center"/>
          </w:tcPr>
          <w:p w:rsidR="00C23BE1" w:rsidRDefault="00C23BE1">
            <w:pPr>
              <w:widowControl/>
              <w:spacing w:line="300" w:lineRule="exact"/>
              <w:jc w:val="center"/>
              <w:rPr>
                <w:rFonts w:ascii="FangSong_GB2312" w:eastAsia="FangSong_GB2312" w:hAnsi="SimSun" w:cs="SimSun"/>
                <w:color w:val="000000"/>
                <w:kern w:val="0"/>
                <w:sz w:val="20"/>
                <w:szCs w:val="20"/>
              </w:rPr>
            </w:pPr>
          </w:p>
        </w:tc>
      </w:tr>
      <w:tr w:rsidR="00C23BE1">
        <w:trPr>
          <w:trHeight w:val="20"/>
          <w:jc w:val="center"/>
        </w:trPr>
        <w:tc>
          <w:tcPr>
            <w:tcW w:w="1008" w:type="dxa"/>
            <w:tcBorders>
              <w:top w:val="nil"/>
              <w:left w:val="single" w:sz="8"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30108</w:t>
            </w:r>
          </w:p>
        </w:tc>
        <w:tc>
          <w:tcPr>
            <w:tcW w:w="3023"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机关事业单位基本养老保险缴费</w:t>
            </w:r>
          </w:p>
        </w:tc>
        <w:tc>
          <w:tcPr>
            <w:tcW w:w="847"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17.18</w:t>
            </w:r>
          </w:p>
        </w:tc>
        <w:tc>
          <w:tcPr>
            <w:tcW w:w="1138"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30206</w:t>
            </w:r>
          </w:p>
        </w:tc>
        <w:tc>
          <w:tcPr>
            <w:tcW w:w="1984"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电费</w:t>
            </w:r>
          </w:p>
        </w:tc>
        <w:tc>
          <w:tcPr>
            <w:tcW w:w="833"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01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31001</w:t>
            </w:r>
          </w:p>
        </w:tc>
        <w:tc>
          <w:tcPr>
            <w:tcW w:w="2551"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房屋建筑物购建</w:t>
            </w:r>
          </w:p>
        </w:tc>
        <w:tc>
          <w:tcPr>
            <w:tcW w:w="881" w:type="dxa"/>
            <w:tcBorders>
              <w:top w:val="nil"/>
              <w:left w:val="nil"/>
              <w:bottom w:val="single" w:sz="4" w:space="0" w:color="auto"/>
              <w:right w:val="single" w:sz="8" w:space="0" w:color="auto"/>
            </w:tcBorders>
            <w:vAlign w:val="center"/>
          </w:tcPr>
          <w:p w:rsidR="00C23BE1" w:rsidRDefault="00C23BE1">
            <w:pPr>
              <w:widowControl/>
              <w:spacing w:line="300" w:lineRule="exact"/>
              <w:jc w:val="center"/>
              <w:rPr>
                <w:rFonts w:ascii="FangSong_GB2312" w:eastAsia="FangSong_GB2312" w:hAnsi="SimSun" w:cs="SimSun"/>
                <w:color w:val="000000"/>
                <w:kern w:val="0"/>
                <w:sz w:val="20"/>
                <w:szCs w:val="20"/>
              </w:rPr>
            </w:pPr>
          </w:p>
        </w:tc>
      </w:tr>
      <w:tr w:rsidR="00C23BE1">
        <w:trPr>
          <w:trHeight w:val="20"/>
          <w:jc w:val="center"/>
        </w:trPr>
        <w:tc>
          <w:tcPr>
            <w:tcW w:w="1008" w:type="dxa"/>
            <w:tcBorders>
              <w:top w:val="nil"/>
              <w:left w:val="single" w:sz="8"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30109</w:t>
            </w:r>
          </w:p>
        </w:tc>
        <w:tc>
          <w:tcPr>
            <w:tcW w:w="3023"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职业年金缴费</w:t>
            </w:r>
          </w:p>
        </w:tc>
        <w:tc>
          <w:tcPr>
            <w:tcW w:w="847"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138"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30207</w:t>
            </w:r>
          </w:p>
        </w:tc>
        <w:tc>
          <w:tcPr>
            <w:tcW w:w="1984"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邮电费</w:t>
            </w:r>
          </w:p>
        </w:tc>
        <w:tc>
          <w:tcPr>
            <w:tcW w:w="833"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0.11</w:t>
            </w:r>
          </w:p>
        </w:tc>
        <w:tc>
          <w:tcPr>
            <w:tcW w:w="101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31002</w:t>
            </w:r>
          </w:p>
        </w:tc>
        <w:tc>
          <w:tcPr>
            <w:tcW w:w="2551"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办公设备购置</w:t>
            </w:r>
          </w:p>
        </w:tc>
        <w:tc>
          <w:tcPr>
            <w:tcW w:w="881" w:type="dxa"/>
            <w:tcBorders>
              <w:top w:val="nil"/>
              <w:left w:val="nil"/>
              <w:bottom w:val="single" w:sz="4" w:space="0" w:color="auto"/>
              <w:right w:val="single" w:sz="8" w:space="0" w:color="auto"/>
            </w:tcBorders>
            <w:vAlign w:val="center"/>
          </w:tcPr>
          <w:p w:rsidR="00C23BE1" w:rsidRDefault="00C23BE1">
            <w:pPr>
              <w:widowControl/>
              <w:spacing w:line="300" w:lineRule="exact"/>
              <w:jc w:val="center"/>
              <w:rPr>
                <w:rFonts w:ascii="FangSong_GB2312" w:eastAsia="FangSong_GB2312" w:hAnsi="SimSun" w:cs="SimSun"/>
                <w:color w:val="000000"/>
                <w:kern w:val="0"/>
                <w:sz w:val="20"/>
                <w:szCs w:val="20"/>
              </w:rPr>
            </w:pPr>
          </w:p>
        </w:tc>
      </w:tr>
      <w:tr w:rsidR="00C23BE1">
        <w:trPr>
          <w:trHeight w:val="20"/>
          <w:jc w:val="center"/>
        </w:trPr>
        <w:tc>
          <w:tcPr>
            <w:tcW w:w="1008" w:type="dxa"/>
            <w:tcBorders>
              <w:top w:val="nil"/>
              <w:left w:val="single" w:sz="8"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30110</w:t>
            </w:r>
          </w:p>
        </w:tc>
        <w:tc>
          <w:tcPr>
            <w:tcW w:w="3023"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职工基本医疗保险缴费</w:t>
            </w:r>
          </w:p>
        </w:tc>
        <w:tc>
          <w:tcPr>
            <w:tcW w:w="847"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4.24</w:t>
            </w:r>
          </w:p>
        </w:tc>
        <w:tc>
          <w:tcPr>
            <w:tcW w:w="1138"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30208</w:t>
            </w:r>
          </w:p>
        </w:tc>
        <w:tc>
          <w:tcPr>
            <w:tcW w:w="1984"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取暖费</w:t>
            </w:r>
          </w:p>
        </w:tc>
        <w:tc>
          <w:tcPr>
            <w:tcW w:w="833"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01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31003</w:t>
            </w:r>
          </w:p>
        </w:tc>
        <w:tc>
          <w:tcPr>
            <w:tcW w:w="2551"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专用设备购置</w:t>
            </w:r>
          </w:p>
        </w:tc>
        <w:tc>
          <w:tcPr>
            <w:tcW w:w="881" w:type="dxa"/>
            <w:tcBorders>
              <w:top w:val="nil"/>
              <w:left w:val="nil"/>
              <w:bottom w:val="single" w:sz="4" w:space="0" w:color="auto"/>
              <w:right w:val="single" w:sz="8" w:space="0" w:color="auto"/>
            </w:tcBorders>
            <w:vAlign w:val="center"/>
          </w:tcPr>
          <w:p w:rsidR="00C23BE1" w:rsidRDefault="00C23BE1">
            <w:pPr>
              <w:widowControl/>
              <w:spacing w:line="300" w:lineRule="exact"/>
              <w:jc w:val="center"/>
              <w:rPr>
                <w:rFonts w:ascii="FangSong_GB2312" w:eastAsia="FangSong_GB2312" w:hAnsi="SimSun" w:cs="SimSun"/>
                <w:color w:val="000000"/>
                <w:kern w:val="0"/>
                <w:sz w:val="20"/>
                <w:szCs w:val="20"/>
              </w:rPr>
            </w:pPr>
          </w:p>
        </w:tc>
      </w:tr>
      <w:tr w:rsidR="00C23BE1">
        <w:trPr>
          <w:trHeight w:val="20"/>
          <w:jc w:val="center"/>
        </w:trPr>
        <w:tc>
          <w:tcPr>
            <w:tcW w:w="1008" w:type="dxa"/>
            <w:tcBorders>
              <w:top w:val="nil"/>
              <w:left w:val="single" w:sz="8"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30111</w:t>
            </w:r>
          </w:p>
        </w:tc>
        <w:tc>
          <w:tcPr>
            <w:tcW w:w="3023"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公务员医疗补助缴费</w:t>
            </w:r>
          </w:p>
        </w:tc>
        <w:tc>
          <w:tcPr>
            <w:tcW w:w="847"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138"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30209</w:t>
            </w:r>
          </w:p>
        </w:tc>
        <w:tc>
          <w:tcPr>
            <w:tcW w:w="1984"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物业管理费</w:t>
            </w:r>
          </w:p>
        </w:tc>
        <w:tc>
          <w:tcPr>
            <w:tcW w:w="833"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01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31005</w:t>
            </w:r>
          </w:p>
        </w:tc>
        <w:tc>
          <w:tcPr>
            <w:tcW w:w="2551"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基础设施建设</w:t>
            </w:r>
          </w:p>
        </w:tc>
        <w:tc>
          <w:tcPr>
            <w:tcW w:w="881" w:type="dxa"/>
            <w:tcBorders>
              <w:top w:val="nil"/>
              <w:left w:val="nil"/>
              <w:bottom w:val="single" w:sz="4" w:space="0" w:color="auto"/>
              <w:right w:val="single" w:sz="8" w:space="0" w:color="auto"/>
            </w:tcBorders>
            <w:vAlign w:val="center"/>
          </w:tcPr>
          <w:p w:rsidR="00C23BE1" w:rsidRDefault="00C23BE1">
            <w:pPr>
              <w:widowControl/>
              <w:spacing w:line="300" w:lineRule="exact"/>
              <w:jc w:val="center"/>
              <w:rPr>
                <w:rFonts w:ascii="FangSong_GB2312" w:eastAsia="FangSong_GB2312" w:hAnsi="SimSun" w:cs="SimSun"/>
                <w:color w:val="000000"/>
                <w:kern w:val="0"/>
                <w:sz w:val="20"/>
                <w:szCs w:val="20"/>
              </w:rPr>
            </w:pPr>
          </w:p>
        </w:tc>
      </w:tr>
      <w:tr w:rsidR="00C23BE1">
        <w:trPr>
          <w:trHeight w:val="20"/>
          <w:jc w:val="center"/>
        </w:trPr>
        <w:tc>
          <w:tcPr>
            <w:tcW w:w="1008" w:type="dxa"/>
            <w:tcBorders>
              <w:top w:val="nil"/>
              <w:left w:val="single" w:sz="8"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30112</w:t>
            </w:r>
          </w:p>
        </w:tc>
        <w:tc>
          <w:tcPr>
            <w:tcW w:w="3023"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其他社会保障缴费</w:t>
            </w:r>
          </w:p>
        </w:tc>
        <w:tc>
          <w:tcPr>
            <w:tcW w:w="847"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0.12</w:t>
            </w:r>
          </w:p>
        </w:tc>
        <w:tc>
          <w:tcPr>
            <w:tcW w:w="1138"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30211</w:t>
            </w:r>
          </w:p>
        </w:tc>
        <w:tc>
          <w:tcPr>
            <w:tcW w:w="1984"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差旅费</w:t>
            </w:r>
          </w:p>
        </w:tc>
        <w:tc>
          <w:tcPr>
            <w:tcW w:w="833"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0.32</w:t>
            </w:r>
          </w:p>
        </w:tc>
        <w:tc>
          <w:tcPr>
            <w:tcW w:w="101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31006</w:t>
            </w:r>
          </w:p>
        </w:tc>
        <w:tc>
          <w:tcPr>
            <w:tcW w:w="2551"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大型修缮</w:t>
            </w:r>
          </w:p>
        </w:tc>
        <w:tc>
          <w:tcPr>
            <w:tcW w:w="881" w:type="dxa"/>
            <w:tcBorders>
              <w:top w:val="nil"/>
              <w:left w:val="nil"/>
              <w:bottom w:val="single" w:sz="4" w:space="0" w:color="auto"/>
              <w:right w:val="single" w:sz="8" w:space="0" w:color="auto"/>
            </w:tcBorders>
            <w:vAlign w:val="center"/>
          </w:tcPr>
          <w:p w:rsidR="00C23BE1" w:rsidRDefault="00C23BE1">
            <w:pPr>
              <w:widowControl/>
              <w:spacing w:line="300" w:lineRule="exact"/>
              <w:jc w:val="center"/>
              <w:rPr>
                <w:rFonts w:ascii="FangSong_GB2312" w:eastAsia="FangSong_GB2312" w:hAnsi="SimSun" w:cs="SimSun"/>
                <w:color w:val="000000"/>
                <w:kern w:val="0"/>
                <w:sz w:val="20"/>
                <w:szCs w:val="20"/>
              </w:rPr>
            </w:pPr>
          </w:p>
        </w:tc>
      </w:tr>
      <w:tr w:rsidR="00C23BE1">
        <w:trPr>
          <w:trHeight w:val="20"/>
          <w:jc w:val="center"/>
        </w:trPr>
        <w:tc>
          <w:tcPr>
            <w:tcW w:w="1008" w:type="dxa"/>
            <w:tcBorders>
              <w:top w:val="nil"/>
              <w:left w:val="single" w:sz="8"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30113</w:t>
            </w:r>
          </w:p>
        </w:tc>
        <w:tc>
          <w:tcPr>
            <w:tcW w:w="3023"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住房公积金</w:t>
            </w:r>
          </w:p>
        </w:tc>
        <w:tc>
          <w:tcPr>
            <w:tcW w:w="847"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11.99</w:t>
            </w:r>
          </w:p>
        </w:tc>
        <w:tc>
          <w:tcPr>
            <w:tcW w:w="1138"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30212</w:t>
            </w:r>
          </w:p>
        </w:tc>
        <w:tc>
          <w:tcPr>
            <w:tcW w:w="1984"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因公出国（境）费用</w:t>
            </w:r>
          </w:p>
        </w:tc>
        <w:tc>
          <w:tcPr>
            <w:tcW w:w="833"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01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31007</w:t>
            </w:r>
          </w:p>
        </w:tc>
        <w:tc>
          <w:tcPr>
            <w:tcW w:w="2551"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信息网络及软件购置更新</w:t>
            </w:r>
          </w:p>
        </w:tc>
        <w:tc>
          <w:tcPr>
            <w:tcW w:w="881" w:type="dxa"/>
            <w:tcBorders>
              <w:top w:val="nil"/>
              <w:left w:val="nil"/>
              <w:bottom w:val="single" w:sz="4" w:space="0" w:color="auto"/>
              <w:right w:val="single" w:sz="8" w:space="0" w:color="auto"/>
            </w:tcBorders>
            <w:vAlign w:val="center"/>
          </w:tcPr>
          <w:p w:rsidR="00C23BE1" w:rsidRDefault="00C23BE1">
            <w:pPr>
              <w:widowControl/>
              <w:spacing w:line="300" w:lineRule="exact"/>
              <w:jc w:val="center"/>
              <w:rPr>
                <w:rFonts w:ascii="FangSong_GB2312" w:eastAsia="FangSong_GB2312" w:hAnsi="SimSun" w:cs="SimSun"/>
                <w:color w:val="000000"/>
                <w:kern w:val="0"/>
                <w:sz w:val="20"/>
                <w:szCs w:val="20"/>
              </w:rPr>
            </w:pPr>
          </w:p>
        </w:tc>
      </w:tr>
      <w:tr w:rsidR="00C23BE1">
        <w:trPr>
          <w:trHeight w:val="20"/>
          <w:jc w:val="center"/>
        </w:trPr>
        <w:tc>
          <w:tcPr>
            <w:tcW w:w="1008" w:type="dxa"/>
            <w:tcBorders>
              <w:top w:val="nil"/>
              <w:left w:val="single" w:sz="8"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30114</w:t>
            </w:r>
          </w:p>
        </w:tc>
        <w:tc>
          <w:tcPr>
            <w:tcW w:w="3023"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医疗费</w:t>
            </w:r>
          </w:p>
        </w:tc>
        <w:tc>
          <w:tcPr>
            <w:tcW w:w="847"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138"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30213</w:t>
            </w:r>
          </w:p>
        </w:tc>
        <w:tc>
          <w:tcPr>
            <w:tcW w:w="1984"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维修</w:t>
            </w:r>
            <w:r>
              <w:rPr>
                <w:rFonts w:ascii="FangSong_GB2312" w:eastAsia="FangSong_GB2312" w:hAnsi="SimSun" w:cs="SimSun" w:hint="eastAsia"/>
                <w:color w:val="000000"/>
                <w:kern w:val="0"/>
                <w:sz w:val="20"/>
                <w:szCs w:val="20"/>
              </w:rPr>
              <w:t>(</w:t>
            </w:r>
            <w:r>
              <w:rPr>
                <w:rFonts w:ascii="FangSong_GB2312" w:eastAsia="FangSong_GB2312" w:hAnsi="SimSun" w:cs="SimSun" w:hint="eastAsia"/>
                <w:color w:val="000000"/>
                <w:kern w:val="0"/>
                <w:sz w:val="20"/>
                <w:szCs w:val="20"/>
              </w:rPr>
              <w:t>护</w:t>
            </w:r>
            <w:r>
              <w:rPr>
                <w:rFonts w:ascii="FangSong_GB2312" w:eastAsia="FangSong_GB2312" w:hAnsi="SimSun" w:cs="SimSun" w:hint="eastAsia"/>
                <w:color w:val="000000"/>
                <w:kern w:val="0"/>
                <w:sz w:val="20"/>
                <w:szCs w:val="20"/>
              </w:rPr>
              <w:t>)</w:t>
            </w:r>
            <w:r>
              <w:rPr>
                <w:rFonts w:ascii="FangSong_GB2312" w:eastAsia="FangSong_GB2312" w:hAnsi="SimSun" w:cs="SimSun" w:hint="eastAsia"/>
                <w:color w:val="000000"/>
                <w:kern w:val="0"/>
                <w:sz w:val="20"/>
                <w:szCs w:val="20"/>
              </w:rPr>
              <w:t>费</w:t>
            </w:r>
          </w:p>
        </w:tc>
        <w:tc>
          <w:tcPr>
            <w:tcW w:w="833"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01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31008</w:t>
            </w:r>
          </w:p>
        </w:tc>
        <w:tc>
          <w:tcPr>
            <w:tcW w:w="2551"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物资储备</w:t>
            </w:r>
          </w:p>
        </w:tc>
        <w:tc>
          <w:tcPr>
            <w:tcW w:w="881" w:type="dxa"/>
            <w:tcBorders>
              <w:top w:val="nil"/>
              <w:left w:val="nil"/>
              <w:bottom w:val="single" w:sz="4" w:space="0" w:color="auto"/>
              <w:right w:val="single" w:sz="8" w:space="0" w:color="auto"/>
            </w:tcBorders>
            <w:vAlign w:val="center"/>
          </w:tcPr>
          <w:p w:rsidR="00C23BE1" w:rsidRDefault="00C23BE1">
            <w:pPr>
              <w:widowControl/>
              <w:spacing w:line="300" w:lineRule="exact"/>
              <w:jc w:val="center"/>
              <w:rPr>
                <w:rFonts w:ascii="FangSong_GB2312" w:eastAsia="FangSong_GB2312" w:hAnsi="SimSun" w:cs="SimSun"/>
                <w:color w:val="000000"/>
                <w:kern w:val="0"/>
                <w:sz w:val="20"/>
                <w:szCs w:val="20"/>
              </w:rPr>
            </w:pPr>
          </w:p>
        </w:tc>
      </w:tr>
      <w:tr w:rsidR="00C23BE1">
        <w:trPr>
          <w:trHeight w:val="20"/>
          <w:jc w:val="center"/>
        </w:trPr>
        <w:tc>
          <w:tcPr>
            <w:tcW w:w="1008" w:type="dxa"/>
            <w:tcBorders>
              <w:top w:val="nil"/>
              <w:left w:val="single" w:sz="8"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30199</w:t>
            </w:r>
          </w:p>
        </w:tc>
        <w:tc>
          <w:tcPr>
            <w:tcW w:w="3023"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其他工资福利支出</w:t>
            </w:r>
          </w:p>
        </w:tc>
        <w:tc>
          <w:tcPr>
            <w:tcW w:w="847"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0.37</w:t>
            </w:r>
          </w:p>
        </w:tc>
        <w:tc>
          <w:tcPr>
            <w:tcW w:w="1138"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30214</w:t>
            </w:r>
          </w:p>
        </w:tc>
        <w:tc>
          <w:tcPr>
            <w:tcW w:w="1984"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租赁费</w:t>
            </w:r>
          </w:p>
        </w:tc>
        <w:tc>
          <w:tcPr>
            <w:tcW w:w="833"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0.23</w:t>
            </w:r>
          </w:p>
        </w:tc>
        <w:tc>
          <w:tcPr>
            <w:tcW w:w="101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31009</w:t>
            </w:r>
          </w:p>
        </w:tc>
        <w:tc>
          <w:tcPr>
            <w:tcW w:w="2551"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土地补偿</w:t>
            </w:r>
          </w:p>
        </w:tc>
        <w:tc>
          <w:tcPr>
            <w:tcW w:w="881" w:type="dxa"/>
            <w:tcBorders>
              <w:top w:val="nil"/>
              <w:left w:val="nil"/>
              <w:bottom w:val="single" w:sz="4" w:space="0" w:color="auto"/>
              <w:right w:val="single" w:sz="8" w:space="0" w:color="auto"/>
            </w:tcBorders>
            <w:vAlign w:val="center"/>
          </w:tcPr>
          <w:p w:rsidR="00C23BE1" w:rsidRDefault="00C23BE1">
            <w:pPr>
              <w:widowControl/>
              <w:spacing w:line="300" w:lineRule="exact"/>
              <w:jc w:val="center"/>
              <w:rPr>
                <w:rFonts w:ascii="FangSong_GB2312" w:eastAsia="FangSong_GB2312" w:hAnsi="SimSun" w:cs="SimSun"/>
                <w:color w:val="000000"/>
                <w:kern w:val="0"/>
                <w:sz w:val="20"/>
                <w:szCs w:val="20"/>
              </w:rPr>
            </w:pPr>
          </w:p>
        </w:tc>
      </w:tr>
      <w:tr w:rsidR="00C23BE1">
        <w:trPr>
          <w:trHeight w:val="20"/>
          <w:jc w:val="center"/>
        </w:trPr>
        <w:tc>
          <w:tcPr>
            <w:tcW w:w="1008" w:type="dxa"/>
            <w:tcBorders>
              <w:top w:val="nil"/>
              <w:left w:val="single" w:sz="8"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303</w:t>
            </w:r>
          </w:p>
        </w:tc>
        <w:tc>
          <w:tcPr>
            <w:tcW w:w="3023"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对个人和家庭的补助</w:t>
            </w:r>
          </w:p>
        </w:tc>
        <w:tc>
          <w:tcPr>
            <w:tcW w:w="847"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27.43</w:t>
            </w:r>
          </w:p>
        </w:tc>
        <w:tc>
          <w:tcPr>
            <w:tcW w:w="1138"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30215</w:t>
            </w:r>
          </w:p>
        </w:tc>
        <w:tc>
          <w:tcPr>
            <w:tcW w:w="1984"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会议费</w:t>
            </w:r>
          </w:p>
        </w:tc>
        <w:tc>
          <w:tcPr>
            <w:tcW w:w="833"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01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31010</w:t>
            </w:r>
          </w:p>
        </w:tc>
        <w:tc>
          <w:tcPr>
            <w:tcW w:w="2551"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安置补助</w:t>
            </w:r>
          </w:p>
        </w:tc>
        <w:tc>
          <w:tcPr>
            <w:tcW w:w="881" w:type="dxa"/>
            <w:tcBorders>
              <w:top w:val="nil"/>
              <w:left w:val="nil"/>
              <w:bottom w:val="single" w:sz="4" w:space="0" w:color="auto"/>
              <w:right w:val="single" w:sz="8" w:space="0" w:color="auto"/>
            </w:tcBorders>
            <w:vAlign w:val="center"/>
          </w:tcPr>
          <w:p w:rsidR="00C23BE1" w:rsidRDefault="00C23BE1">
            <w:pPr>
              <w:widowControl/>
              <w:spacing w:line="300" w:lineRule="exact"/>
              <w:jc w:val="center"/>
              <w:rPr>
                <w:rFonts w:ascii="FangSong_GB2312" w:eastAsia="FangSong_GB2312" w:hAnsi="SimSun" w:cs="SimSun"/>
                <w:color w:val="000000"/>
                <w:kern w:val="0"/>
                <w:sz w:val="20"/>
                <w:szCs w:val="20"/>
              </w:rPr>
            </w:pPr>
          </w:p>
        </w:tc>
      </w:tr>
      <w:tr w:rsidR="00C23BE1">
        <w:trPr>
          <w:trHeight w:val="20"/>
          <w:jc w:val="center"/>
        </w:trPr>
        <w:tc>
          <w:tcPr>
            <w:tcW w:w="1008" w:type="dxa"/>
            <w:tcBorders>
              <w:top w:val="nil"/>
              <w:left w:val="single" w:sz="8"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30301</w:t>
            </w:r>
          </w:p>
        </w:tc>
        <w:tc>
          <w:tcPr>
            <w:tcW w:w="3023"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离休费</w:t>
            </w:r>
          </w:p>
        </w:tc>
        <w:tc>
          <w:tcPr>
            <w:tcW w:w="847"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138"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30216</w:t>
            </w:r>
          </w:p>
        </w:tc>
        <w:tc>
          <w:tcPr>
            <w:tcW w:w="1984"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培训费</w:t>
            </w:r>
          </w:p>
        </w:tc>
        <w:tc>
          <w:tcPr>
            <w:tcW w:w="833"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01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31011</w:t>
            </w:r>
          </w:p>
        </w:tc>
        <w:tc>
          <w:tcPr>
            <w:tcW w:w="2551"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地上附着物和青苗补偿</w:t>
            </w:r>
          </w:p>
        </w:tc>
        <w:tc>
          <w:tcPr>
            <w:tcW w:w="881" w:type="dxa"/>
            <w:tcBorders>
              <w:top w:val="nil"/>
              <w:left w:val="nil"/>
              <w:bottom w:val="single" w:sz="4" w:space="0" w:color="auto"/>
              <w:right w:val="single" w:sz="8" w:space="0" w:color="auto"/>
            </w:tcBorders>
            <w:vAlign w:val="center"/>
          </w:tcPr>
          <w:p w:rsidR="00C23BE1" w:rsidRDefault="00C23BE1">
            <w:pPr>
              <w:widowControl/>
              <w:spacing w:line="300" w:lineRule="exact"/>
              <w:jc w:val="center"/>
              <w:rPr>
                <w:rFonts w:ascii="FangSong_GB2312" w:eastAsia="FangSong_GB2312" w:hAnsi="SimSun" w:cs="SimSun"/>
                <w:color w:val="000000"/>
                <w:kern w:val="0"/>
                <w:sz w:val="20"/>
                <w:szCs w:val="20"/>
              </w:rPr>
            </w:pPr>
          </w:p>
        </w:tc>
      </w:tr>
      <w:tr w:rsidR="00C23BE1">
        <w:trPr>
          <w:trHeight w:val="20"/>
          <w:jc w:val="center"/>
        </w:trPr>
        <w:tc>
          <w:tcPr>
            <w:tcW w:w="1008" w:type="dxa"/>
            <w:tcBorders>
              <w:top w:val="nil"/>
              <w:left w:val="single" w:sz="8"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30302</w:t>
            </w:r>
          </w:p>
        </w:tc>
        <w:tc>
          <w:tcPr>
            <w:tcW w:w="3023"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退休费</w:t>
            </w:r>
          </w:p>
        </w:tc>
        <w:tc>
          <w:tcPr>
            <w:tcW w:w="847"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25.08</w:t>
            </w:r>
          </w:p>
        </w:tc>
        <w:tc>
          <w:tcPr>
            <w:tcW w:w="1138"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30217</w:t>
            </w:r>
          </w:p>
        </w:tc>
        <w:tc>
          <w:tcPr>
            <w:tcW w:w="1984"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公务接待费</w:t>
            </w:r>
          </w:p>
        </w:tc>
        <w:tc>
          <w:tcPr>
            <w:tcW w:w="833"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01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31012</w:t>
            </w:r>
          </w:p>
        </w:tc>
        <w:tc>
          <w:tcPr>
            <w:tcW w:w="2551"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拆迁补偿</w:t>
            </w:r>
          </w:p>
        </w:tc>
        <w:tc>
          <w:tcPr>
            <w:tcW w:w="881" w:type="dxa"/>
            <w:tcBorders>
              <w:top w:val="nil"/>
              <w:left w:val="nil"/>
              <w:bottom w:val="single" w:sz="4" w:space="0" w:color="auto"/>
              <w:right w:val="single" w:sz="8" w:space="0" w:color="auto"/>
            </w:tcBorders>
            <w:vAlign w:val="center"/>
          </w:tcPr>
          <w:p w:rsidR="00C23BE1" w:rsidRDefault="00C23BE1">
            <w:pPr>
              <w:widowControl/>
              <w:spacing w:line="300" w:lineRule="exact"/>
              <w:jc w:val="center"/>
              <w:rPr>
                <w:rFonts w:ascii="FangSong_GB2312" w:eastAsia="FangSong_GB2312" w:hAnsi="SimSun" w:cs="SimSun"/>
                <w:color w:val="000000"/>
                <w:kern w:val="0"/>
                <w:sz w:val="20"/>
                <w:szCs w:val="20"/>
              </w:rPr>
            </w:pPr>
          </w:p>
        </w:tc>
      </w:tr>
      <w:tr w:rsidR="00C23BE1">
        <w:trPr>
          <w:trHeight w:val="20"/>
          <w:jc w:val="center"/>
        </w:trPr>
        <w:tc>
          <w:tcPr>
            <w:tcW w:w="1008" w:type="dxa"/>
            <w:tcBorders>
              <w:top w:val="nil"/>
              <w:left w:val="single" w:sz="8"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30303</w:t>
            </w:r>
          </w:p>
        </w:tc>
        <w:tc>
          <w:tcPr>
            <w:tcW w:w="3023"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退职（役）费</w:t>
            </w:r>
          </w:p>
        </w:tc>
        <w:tc>
          <w:tcPr>
            <w:tcW w:w="847"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138"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30218</w:t>
            </w:r>
          </w:p>
        </w:tc>
        <w:tc>
          <w:tcPr>
            <w:tcW w:w="1984"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专用材料费</w:t>
            </w:r>
          </w:p>
        </w:tc>
        <w:tc>
          <w:tcPr>
            <w:tcW w:w="833"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01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31013</w:t>
            </w:r>
          </w:p>
        </w:tc>
        <w:tc>
          <w:tcPr>
            <w:tcW w:w="2551"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公务用车购置</w:t>
            </w:r>
          </w:p>
        </w:tc>
        <w:tc>
          <w:tcPr>
            <w:tcW w:w="881" w:type="dxa"/>
            <w:tcBorders>
              <w:top w:val="nil"/>
              <w:left w:val="nil"/>
              <w:bottom w:val="single" w:sz="4" w:space="0" w:color="auto"/>
              <w:right w:val="single" w:sz="8" w:space="0" w:color="auto"/>
            </w:tcBorders>
            <w:vAlign w:val="center"/>
          </w:tcPr>
          <w:p w:rsidR="00C23BE1" w:rsidRDefault="00C23BE1">
            <w:pPr>
              <w:widowControl/>
              <w:spacing w:line="300" w:lineRule="exact"/>
              <w:jc w:val="center"/>
              <w:rPr>
                <w:rFonts w:ascii="FangSong_GB2312" w:eastAsia="FangSong_GB2312" w:hAnsi="SimSun" w:cs="SimSun"/>
                <w:color w:val="000000"/>
                <w:kern w:val="0"/>
                <w:sz w:val="20"/>
                <w:szCs w:val="20"/>
              </w:rPr>
            </w:pPr>
          </w:p>
        </w:tc>
      </w:tr>
      <w:tr w:rsidR="00C23BE1">
        <w:trPr>
          <w:trHeight w:val="20"/>
          <w:jc w:val="center"/>
        </w:trPr>
        <w:tc>
          <w:tcPr>
            <w:tcW w:w="1008" w:type="dxa"/>
            <w:tcBorders>
              <w:top w:val="nil"/>
              <w:left w:val="single" w:sz="8"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lastRenderedPageBreak/>
              <w:t>30304</w:t>
            </w:r>
          </w:p>
        </w:tc>
        <w:tc>
          <w:tcPr>
            <w:tcW w:w="3023"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抚恤金</w:t>
            </w:r>
          </w:p>
        </w:tc>
        <w:tc>
          <w:tcPr>
            <w:tcW w:w="847"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138"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30224</w:t>
            </w:r>
          </w:p>
        </w:tc>
        <w:tc>
          <w:tcPr>
            <w:tcW w:w="1984"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被装购置费</w:t>
            </w:r>
          </w:p>
        </w:tc>
        <w:tc>
          <w:tcPr>
            <w:tcW w:w="833"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01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31019</w:t>
            </w:r>
          </w:p>
        </w:tc>
        <w:tc>
          <w:tcPr>
            <w:tcW w:w="2551"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其他交通工具购置</w:t>
            </w:r>
          </w:p>
        </w:tc>
        <w:tc>
          <w:tcPr>
            <w:tcW w:w="881" w:type="dxa"/>
            <w:tcBorders>
              <w:top w:val="nil"/>
              <w:left w:val="nil"/>
              <w:bottom w:val="single" w:sz="4" w:space="0" w:color="auto"/>
              <w:right w:val="single" w:sz="8" w:space="0" w:color="auto"/>
            </w:tcBorders>
            <w:vAlign w:val="center"/>
          </w:tcPr>
          <w:p w:rsidR="00C23BE1" w:rsidRDefault="00C23BE1">
            <w:pPr>
              <w:widowControl/>
              <w:spacing w:line="300" w:lineRule="exact"/>
              <w:jc w:val="center"/>
              <w:rPr>
                <w:rFonts w:ascii="FangSong_GB2312" w:eastAsia="FangSong_GB2312" w:hAnsi="SimSun" w:cs="SimSun"/>
                <w:color w:val="000000"/>
                <w:kern w:val="0"/>
                <w:sz w:val="20"/>
                <w:szCs w:val="20"/>
              </w:rPr>
            </w:pPr>
          </w:p>
        </w:tc>
      </w:tr>
      <w:tr w:rsidR="00C23BE1">
        <w:trPr>
          <w:trHeight w:val="20"/>
          <w:jc w:val="center"/>
        </w:trPr>
        <w:tc>
          <w:tcPr>
            <w:tcW w:w="1008" w:type="dxa"/>
            <w:tcBorders>
              <w:top w:val="nil"/>
              <w:left w:val="single" w:sz="8"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30305</w:t>
            </w:r>
          </w:p>
        </w:tc>
        <w:tc>
          <w:tcPr>
            <w:tcW w:w="3023"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生活补助</w:t>
            </w:r>
          </w:p>
        </w:tc>
        <w:tc>
          <w:tcPr>
            <w:tcW w:w="847"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138"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30225</w:t>
            </w:r>
          </w:p>
        </w:tc>
        <w:tc>
          <w:tcPr>
            <w:tcW w:w="1984"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专用燃料费</w:t>
            </w:r>
          </w:p>
        </w:tc>
        <w:tc>
          <w:tcPr>
            <w:tcW w:w="833"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01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31021</w:t>
            </w:r>
          </w:p>
        </w:tc>
        <w:tc>
          <w:tcPr>
            <w:tcW w:w="2551"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文物和陈列品购置</w:t>
            </w:r>
          </w:p>
        </w:tc>
        <w:tc>
          <w:tcPr>
            <w:tcW w:w="881" w:type="dxa"/>
            <w:tcBorders>
              <w:top w:val="nil"/>
              <w:left w:val="nil"/>
              <w:bottom w:val="single" w:sz="4" w:space="0" w:color="auto"/>
              <w:right w:val="single" w:sz="8" w:space="0" w:color="auto"/>
            </w:tcBorders>
            <w:vAlign w:val="center"/>
          </w:tcPr>
          <w:p w:rsidR="00C23BE1" w:rsidRDefault="00C23BE1">
            <w:pPr>
              <w:widowControl/>
              <w:spacing w:line="300" w:lineRule="exact"/>
              <w:jc w:val="center"/>
              <w:rPr>
                <w:rFonts w:ascii="FangSong_GB2312" w:eastAsia="FangSong_GB2312" w:hAnsi="SimSun" w:cs="SimSun"/>
                <w:color w:val="000000"/>
                <w:kern w:val="0"/>
                <w:sz w:val="20"/>
                <w:szCs w:val="20"/>
              </w:rPr>
            </w:pPr>
          </w:p>
        </w:tc>
      </w:tr>
      <w:tr w:rsidR="00C23BE1">
        <w:trPr>
          <w:trHeight w:val="20"/>
          <w:jc w:val="center"/>
        </w:trPr>
        <w:tc>
          <w:tcPr>
            <w:tcW w:w="1008" w:type="dxa"/>
            <w:tcBorders>
              <w:top w:val="nil"/>
              <w:left w:val="single" w:sz="8"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30306</w:t>
            </w:r>
          </w:p>
        </w:tc>
        <w:tc>
          <w:tcPr>
            <w:tcW w:w="3023"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救济费</w:t>
            </w:r>
          </w:p>
        </w:tc>
        <w:tc>
          <w:tcPr>
            <w:tcW w:w="847"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138"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30226</w:t>
            </w:r>
          </w:p>
        </w:tc>
        <w:tc>
          <w:tcPr>
            <w:tcW w:w="1984"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劳务费</w:t>
            </w:r>
          </w:p>
        </w:tc>
        <w:tc>
          <w:tcPr>
            <w:tcW w:w="833"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01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31022</w:t>
            </w:r>
          </w:p>
        </w:tc>
        <w:tc>
          <w:tcPr>
            <w:tcW w:w="2551"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无形资产购置</w:t>
            </w:r>
          </w:p>
        </w:tc>
        <w:tc>
          <w:tcPr>
            <w:tcW w:w="881" w:type="dxa"/>
            <w:tcBorders>
              <w:top w:val="nil"/>
              <w:left w:val="nil"/>
              <w:bottom w:val="single" w:sz="4" w:space="0" w:color="auto"/>
              <w:right w:val="single" w:sz="8" w:space="0" w:color="auto"/>
            </w:tcBorders>
            <w:vAlign w:val="center"/>
          </w:tcPr>
          <w:p w:rsidR="00C23BE1" w:rsidRDefault="00C23BE1">
            <w:pPr>
              <w:widowControl/>
              <w:spacing w:line="300" w:lineRule="exact"/>
              <w:jc w:val="center"/>
              <w:rPr>
                <w:rFonts w:ascii="FangSong_GB2312" w:eastAsia="FangSong_GB2312" w:hAnsi="SimSun" w:cs="SimSun"/>
                <w:color w:val="000000"/>
                <w:kern w:val="0"/>
                <w:sz w:val="20"/>
                <w:szCs w:val="20"/>
              </w:rPr>
            </w:pPr>
          </w:p>
        </w:tc>
      </w:tr>
      <w:tr w:rsidR="00C23BE1">
        <w:trPr>
          <w:trHeight w:val="20"/>
          <w:jc w:val="center"/>
        </w:trPr>
        <w:tc>
          <w:tcPr>
            <w:tcW w:w="1008" w:type="dxa"/>
            <w:tcBorders>
              <w:top w:val="nil"/>
              <w:left w:val="single" w:sz="8"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30307</w:t>
            </w:r>
          </w:p>
        </w:tc>
        <w:tc>
          <w:tcPr>
            <w:tcW w:w="3023"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医疗费补助</w:t>
            </w:r>
          </w:p>
        </w:tc>
        <w:tc>
          <w:tcPr>
            <w:tcW w:w="847"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138"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30227</w:t>
            </w:r>
          </w:p>
        </w:tc>
        <w:tc>
          <w:tcPr>
            <w:tcW w:w="1984"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委托业务费</w:t>
            </w:r>
          </w:p>
        </w:tc>
        <w:tc>
          <w:tcPr>
            <w:tcW w:w="833"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01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31099</w:t>
            </w:r>
          </w:p>
        </w:tc>
        <w:tc>
          <w:tcPr>
            <w:tcW w:w="2551"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其他资本性支出</w:t>
            </w:r>
          </w:p>
        </w:tc>
        <w:tc>
          <w:tcPr>
            <w:tcW w:w="881" w:type="dxa"/>
            <w:tcBorders>
              <w:top w:val="nil"/>
              <w:left w:val="nil"/>
              <w:bottom w:val="single" w:sz="4" w:space="0" w:color="auto"/>
              <w:right w:val="single" w:sz="8" w:space="0" w:color="auto"/>
            </w:tcBorders>
            <w:vAlign w:val="center"/>
          </w:tcPr>
          <w:p w:rsidR="00C23BE1" w:rsidRDefault="00C23BE1">
            <w:pPr>
              <w:widowControl/>
              <w:spacing w:line="300" w:lineRule="exact"/>
              <w:jc w:val="center"/>
              <w:rPr>
                <w:rFonts w:ascii="FangSong_GB2312" w:eastAsia="FangSong_GB2312" w:hAnsi="SimSun" w:cs="SimSun"/>
                <w:color w:val="000000"/>
                <w:kern w:val="0"/>
                <w:sz w:val="20"/>
                <w:szCs w:val="20"/>
              </w:rPr>
            </w:pPr>
          </w:p>
        </w:tc>
      </w:tr>
      <w:tr w:rsidR="00C23BE1">
        <w:trPr>
          <w:trHeight w:val="20"/>
          <w:jc w:val="center"/>
        </w:trPr>
        <w:tc>
          <w:tcPr>
            <w:tcW w:w="1008" w:type="dxa"/>
            <w:tcBorders>
              <w:top w:val="nil"/>
              <w:left w:val="single" w:sz="8"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30308</w:t>
            </w:r>
          </w:p>
        </w:tc>
        <w:tc>
          <w:tcPr>
            <w:tcW w:w="3023"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助学金</w:t>
            </w:r>
          </w:p>
        </w:tc>
        <w:tc>
          <w:tcPr>
            <w:tcW w:w="847"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138"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30228</w:t>
            </w:r>
          </w:p>
        </w:tc>
        <w:tc>
          <w:tcPr>
            <w:tcW w:w="1984"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工会经费</w:t>
            </w:r>
          </w:p>
        </w:tc>
        <w:tc>
          <w:tcPr>
            <w:tcW w:w="833"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3.9</w:t>
            </w:r>
          </w:p>
        </w:tc>
        <w:tc>
          <w:tcPr>
            <w:tcW w:w="101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312</w:t>
            </w:r>
          </w:p>
        </w:tc>
        <w:tc>
          <w:tcPr>
            <w:tcW w:w="2551"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对企业补助</w:t>
            </w:r>
          </w:p>
        </w:tc>
        <w:tc>
          <w:tcPr>
            <w:tcW w:w="881" w:type="dxa"/>
            <w:tcBorders>
              <w:top w:val="nil"/>
              <w:left w:val="nil"/>
              <w:bottom w:val="single" w:sz="4" w:space="0" w:color="auto"/>
              <w:right w:val="single" w:sz="8" w:space="0" w:color="auto"/>
            </w:tcBorders>
            <w:vAlign w:val="center"/>
          </w:tcPr>
          <w:p w:rsidR="00C23BE1" w:rsidRDefault="00C23BE1">
            <w:pPr>
              <w:widowControl/>
              <w:spacing w:line="300" w:lineRule="exact"/>
              <w:jc w:val="center"/>
              <w:rPr>
                <w:rFonts w:ascii="FangSong_GB2312" w:eastAsia="FangSong_GB2312" w:hAnsi="SimSun" w:cs="SimSun"/>
                <w:color w:val="000000"/>
                <w:kern w:val="0"/>
                <w:sz w:val="20"/>
                <w:szCs w:val="20"/>
              </w:rPr>
            </w:pPr>
          </w:p>
        </w:tc>
      </w:tr>
      <w:tr w:rsidR="00C23BE1">
        <w:trPr>
          <w:trHeight w:val="20"/>
          <w:jc w:val="center"/>
        </w:trPr>
        <w:tc>
          <w:tcPr>
            <w:tcW w:w="1008" w:type="dxa"/>
            <w:tcBorders>
              <w:top w:val="nil"/>
              <w:left w:val="single" w:sz="8"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30309</w:t>
            </w:r>
          </w:p>
        </w:tc>
        <w:tc>
          <w:tcPr>
            <w:tcW w:w="3023"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奖励金</w:t>
            </w:r>
          </w:p>
        </w:tc>
        <w:tc>
          <w:tcPr>
            <w:tcW w:w="847"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0.01</w:t>
            </w:r>
          </w:p>
        </w:tc>
        <w:tc>
          <w:tcPr>
            <w:tcW w:w="1138"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30229</w:t>
            </w:r>
          </w:p>
        </w:tc>
        <w:tc>
          <w:tcPr>
            <w:tcW w:w="1984"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福利费</w:t>
            </w:r>
          </w:p>
        </w:tc>
        <w:tc>
          <w:tcPr>
            <w:tcW w:w="833"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01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31201</w:t>
            </w:r>
          </w:p>
        </w:tc>
        <w:tc>
          <w:tcPr>
            <w:tcW w:w="2551"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资本金注入</w:t>
            </w:r>
          </w:p>
        </w:tc>
        <w:tc>
          <w:tcPr>
            <w:tcW w:w="881" w:type="dxa"/>
            <w:tcBorders>
              <w:top w:val="nil"/>
              <w:left w:val="nil"/>
              <w:bottom w:val="single" w:sz="4" w:space="0" w:color="auto"/>
              <w:right w:val="single" w:sz="8" w:space="0" w:color="auto"/>
            </w:tcBorders>
            <w:vAlign w:val="center"/>
          </w:tcPr>
          <w:p w:rsidR="00C23BE1" w:rsidRDefault="00C23BE1">
            <w:pPr>
              <w:widowControl/>
              <w:spacing w:line="300" w:lineRule="exact"/>
              <w:jc w:val="center"/>
              <w:rPr>
                <w:rFonts w:ascii="FangSong_GB2312" w:eastAsia="FangSong_GB2312" w:hAnsi="SimSun" w:cs="SimSun"/>
                <w:color w:val="000000"/>
                <w:kern w:val="0"/>
                <w:sz w:val="20"/>
                <w:szCs w:val="20"/>
              </w:rPr>
            </w:pPr>
          </w:p>
        </w:tc>
      </w:tr>
      <w:tr w:rsidR="00C23BE1">
        <w:trPr>
          <w:trHeight w:val="20"/>
          <w:jc w:val="center"/>
        </w:trPr>
        <w:tc>
          <w:tcPr>
            <w:tcW w:w="1008" w:type="dxa"/>
            <w:tcBorders>
              <w:top w:val="nil"/>
              <w:left w:val="single" w:sz="8"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30310</w:t>
            </w:r>
          </w:p>
        </w:tc>
        <w:tc>
          <w:tcPr>
            <w:tcW w:w="3023"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个人农业生产补贴</w:t>
            </w:r>
          </w:p>
        </w:tc>
        <w:tc>
          <w:tcPr>
            <w:tcW w:w="847"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138"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30231</w:t>
            </w:r>
          </w:p>
        </w:tc>
        <w:tc>
          <w:tcPr>
            <w:tcW w:w="1984"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公务用车运行维护费</w:t>
            </w:r>
          </w:p>
        </w:tc>
        <w:tc>
          <w:tcPr>
            <w:tcW w:w="833"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0.16</w:t>
            </w:r>
          </w:p>
        </w:tc>
        <w:tc>
          <w:tcPr>
            <w:tcW w:w="101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31203</w:t>
            </w:r>
          </w:p>
        </w:tc>
        <w:tc>
          <w:tcPr>
            <w:tcW w:w="2551"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政府投资基金股权投资</w:t>
            </w:r>
          </w:p>
        </w:tc>
        <w:tc>
          <w:tcPr>
            <w:tcW w:w="881" w:type="dxa"/>
            <w:tcBorders>
              <w:top w:val="nil"/>
              <w:left w:val="nil"/>
              <w:bottom w:val="single" w:sz="4" w:space="0" w:color="auto"/>
              <w:right w:val="single" w:sz="8" w:space="0" w:color="auto"/>
            </w:tcBorders>
            <w:vAlign w:val="center"/>
          </w:tcPr>
          <w:p w:rsidR="00C23BE1" w:rsidRDefault="00C23BE1">
            <w:pPr>
              <w:widowControl/>
              <w:spacing w:line="300" w:lineRule="exact"/>
              <w:jc w:val="center"/>
              <w:rPr>
                <w:rFonts w:ascii="FangSong_GB2312" w:eastAsia="FangSong_GB2312" w:hAnsi="SimSun" w:cs="SimSun"/>
                <w:color w:val="000000"/>
                <w:kern w:val="0"/>
                <w:sz w:val="20"/>
                <w:szCs w:val="20"/>
              </w:rPr>
            </w:pPr>
          </w:p>
        </w:tc>
      </w:tr>
      <w:tr w:rsidR="00C23BE1">
        <w:trPr>
          <w:trHeight w:val="20"/>
          <w:jc w:val="center"/>
        </w:trPr>
        <w:tc>
          <w:tcPr>
            <w:tcW w:w="1008" w:type="dxa"/>
            <w:tcBorders>
              <w:top w:val="nil"/>
              <w:left w:val="single" w:sz="8" w:space="0" w:color="auto"/>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30399</w:t>
            </w:r>
          </w:p>
        </w:tc>
        <w:tc>
          <w:tcPr>
            <w:tcW w:w="3023"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其他对个人和家庭的补助</w:t>
            </w:r>
          </w:p>
        </w:tc>
        <w:tc>
          <w:tcPr>
            <w:tcW w:w="847"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1.63</w:t>
            </w:r>
          </w:p>
        </w:tc>
        <w:tc>
          <w:tcPr>
            <w:tcW w:w="1138"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30239</w:t>
            </w:r>
          </w:p>
        </w:tc>
        <w:tc>
          <w:tcPr>
            <w:tcW w:w="1984"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其他交通费用</w:t>
            </w:r>
          </w:p>
        </w:tc>
        <w:tc>
          <w:tcPr>
            <w:tcW w:w="833"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5.71</w:t>
            </w:r>
          </w:p>
        </w:tc>
        <w:tc>
          <w:tcPr>
            <w:tcW w:w="101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31204</w:t>
            </w:r>
          </w:p>
        </w:tc>
        <w:tc>
          <w:tcPr>
            <w:tcW w:w="2551"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费用补贴</w:t>
            </w:r>
          </w:p>
        </w:tc>
        <w:tc>
          <w:tcPr>
            <w:tcW w:w="881" w:type="dxa"/>
            <w:tcBorders>
              <w:top w:val="nil"/>
              <w:left w:val="nil"/>
              <w:bottom w:val="single" w:sz="4" w:space="0" w:color="auto"/>
              <w:right w:val="single" w:sz="8" w:space="0" w:color="auto"/>
            </w:tcBorders>
            <w:vAlign w:val="center"/>
          </w:tcPr>
          <w:p w:rsidR="00C23BE1" w:rsidRDefault="00C23BE1">
            <w:pPr>
              <w:widowControl/>
              <w:spacing w:line="300" w:lineRule="exact"/>
              <w:jc w:val="center"/>
              <w:rPr>
                <w:rFonts w:ascii="FangSong_GB2312" w:eastAsia="FangSong_GB2312" w:hAnsi="SimSun" w:cs="SimSun"/>
                <w:color w:val="000000"/>
                <w:kern w:val="0"/>
                <w:sz w:val="20"/>
                <w:szCs w:val="20"/>
              </w:rPr>
            </w:pPr>
          </w:p>
        </w:tc>
      </w:tr>
      <w:tr w:rsidR="00C23BE1">
        <w:trPr>
          <w:trHeight w:val="20"/>
          <w:jc w:val="center"/>
        </w:trPr>
        <w:tc>
          <w:tcPr>
            <w:tcW w:w="1008" w:type="dxa"/>
            <w:tcBorders>
              <w:top w:val="nil"/>
              <w:left w:val="single" w:sz="8" w:space="0" w:color="auto"/>
              <w:bottom w:val="single" w:sz="4" w:space="0" w:color="auto"/>
              <w:right w:val="single" w:sz="4" w:space="0" w:color="auto"/>
            </w:tcBorders>
            <w:vAlign w:val="center"/>
          </w:tcPr>
          <w:p w:rsidR="00C23BE1" w:rsidRDefault="00C23BE1">
            <w:pPr>
              <w:widowControl/>
              <w:spacing w:line="300" w:lineRule="exact"/>
              <w:rPr>
                <w:rFonts w:ascii="FangSong_GB2312" w:eastAsia="FangSong_GB2312" w:hAnsi="SimSun" w:cs="SimSun"/>
                <w:color w:val="000000"/>
                <w:kern w:val="0"/>
                <w:sz w:val="20"/>
                <w:szCs w:val="20"/>
              </w:rPr>
            </w:pPr>
          </w:p>
        </w:tc>
        <w:tc>
          <w:tcPr>
            <w:tcW w:w="3023" w:type="dxa"/>
            <w:tcBorders>
              <w:top w:val="nil"/>
              <w:left w:val="nil"/>
              <w:bottom w:val="single" w:sz="4" w:space="0" w:color="auto"/>
              <w:right w:val="single" w:sz="4" w:space="0" w:color="auto"/>
            </w:tcBorders>
            <w:vAlign w:val="center"/>
          </w:tcPr>
          <w:p w:rsidR="00C23BE1" w:rsidRDefault="00C23BE1">
            <w:pPr>
              <w:widowControl/>
              <w:spacing w:line="300" w:lineRule="exact"/>
              <w:rPr>
                <w:rFonts w:ascii="FangSong_GB2312" w:eastAsia="FangSong_GB2312" w:hAnsi="SimSun" w:cs="SimSun"/>
                <w:color w:val="000000"/>
                <w:kern w:val="0"/>
                <w:sz w:val="20"/>
                <w:szCs w:val="20"/>
              </w:rPr>
            </w:pPr>
          </w:p>
        </w:tc>
        <w:tc>
          <w:tcPr>
            <w:tcW w:w="847"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138"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30240</w:t>
            </w:r>
          </w:p>
        </w:tc>
        <w:tc>
          <w:tcPr>
            <w:tcW w:w="1984"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税金及附加费用</w:t>
            </w:r>
          </w:p>
        </w:tc>
        <w:tc>
          <w:tcPr>
            <w:tcW w:w="833"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0.40</w:t>
            </w:r>
          </w:p>
        </w:tc>
        <w:tc>
          <w:tcPr>
            <w:tcW w:w="101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31205</w:t>
            </w:r>
          </w:p>
        </w:tc>
        <w:tc>
          <w:tcPr>
            <w:tcW w:w="2551"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利息补贴</w:t>
            </w:r>
          </w:p>
        </w:tc>
        <w:tc>
          <w:tcPr>
            <w:tcW w:w="881" w:type="dxa"/>
            <w:tcBorders>
              <w:top w:val="nil"/>
              <w:left w:val="nil"/>
              <w:bottom w:val="single" w:sz="4" w:space="0" w:color="auto"/>
              <w:right w:val="single" w:sz="8" w:space="0" w:color="auto"/>
            </w:tcBorders>
            <w:vAlign w:val="center"/>
          </w:tcPr>
          <w:p w:rsidR="00C23BE1" w:rsidRDefault="00C23BE1">
            <w:pPr>
              <w:widowControl/>
              <w:spacing w:line="300" w:lineRule="exact"/>
              <w:jc w:val="center"/>
              <w:rPr>
                <w:rFonts w:ascii="FangSong_GB2312" w:eastAsia="FangSong_GB2312" w:hAnsi="SimSun" w:cs="SimSun"/>
                <w:color w:val="000000"/>
                <w:kern w:val="0"/>
                <w:sz w:val="20"/>
                <w:szCs w:val="20"/>
              </w:rPr>
            </w:pPr>
          </w:p>
        </w:tc>
      </w:tr>
      <w:tr w:rsidR="00C23BE1">
        <w:trPr>
          <w:trHeight w:val="20"/>
          <w:jc w:val="center"/>
        </w:trPr>
        <w:tc>
          <w:tcPr>
            <w:tcW w:w="1008" w:type="dxa"/>
            <w:tcBorders>
              <w:top w:val="nil"/>
              <w:left w:val="single" w:sz="8" w:space="0" w:color="auto"/>
              <w:bottom w:val="single" w:sz="4" w:space="0" w:color="auto"/>
              <w:right w:val="single" w:sz="4" w:space="0" w:color="auto"/>
            </w:tcBorders>
            <w:vAlign w:val="center"/>
          </w:tcPr>
          <w:p w:rsidR="00C23BE1" w:rsidRDefault="00C23BE1">
            <w:pPr>
              <w:widowControl/>
              <w:spacing w:line="300" w:lineRule="exact"/>
              <w:rPr>
                <w:rFonts w:ascii="FangSong_GB2312" w:eastAsia="FangSong_GB2312" w:hAnsi="SimSun" w:cs="SimSun"/>
                <w:color w:val="000000"/>
                <w:kern w:val="0"/>
                <w:sz w:val="20"/>
                <w:szCs w:val="20"/>
              </w:rPr>
            </w:pPr>
          </w:p>
        </w:tc>
        <w:tc>
          <w:tcPr>
            <w:tcW w:w="3023" w:type="dxa"/>
            <w:tcBorders>
              <w:top w:val="nil"/>
              <w:left w:val="nil"/>
              <w:bottom w:val="single" w:sz="4" w:space="0" w:color="auto"/>
              <w:right w:val="single" w:sz="4" w:space="0" w:color="auto"/>
            </w:tcBorders>
            <w:vAlign w:val="center"/>
          </w:tcPr>
          <w:p w:rsidR="00C23BE1" w:rsidRDefault="00C23BE1">
            <w:pPr>
              <w:widowControl/>
              <w:spacing w:line="300" w:lineRule="exact"/>
              <w:rPr>
                <w:rFonts w:ascii="FangSong_GB2312" w:eastAsia="FangSong_GB2312" w:hAnsi="SimSun" w:cs="SimSun"/>
                <w:color w:val="000000"/>
                <w:kern w:val="0"/>
                <w:sz w:val="20"/>
                <w:szCs w:val="20"/>
              </w:rPr>
            </w:pPr>
          </w:p>
        </w:tc>
        <w:tc>
          <w:tcPr>
            <w:tcW w:w="847"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138"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30299</w:t>
            </w:r>
          </w:p>
        </w:tc>
        <w:tc>
          <w:tcPr>
            <w:tcW w:w="1984"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其他商品和服务支出</w:t>
            </w:r>
          </w:p>
        </w:tc>
        <w:tc>
          <w:tcPr>
            <w:tcW w:w="833"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0.08</w:t>
            </w:r>
          </w:p>
        </w:tc>
        <w:tc>
          <w:tcPr>
            <w:tcW w:w="101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31299</w:t>
            </w:r>
          </w:p>
        </w:tc>
        <w:tc>
          <w:tcPr>
            <w:tcW w:w="2551"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其他对企业补助</w:t>
            </w:r>
          </w:p>
        </w:tc>
        <w:tc>
          <w:tcPr>
            <w:tcW w:w="881" w:type="dxa"/>
            <w:tcBorders>
              <w:top w:val="nil"/>
              <w:left w:val="nil"/>
              <w:bottom w:val="single" w:sz="4" w:space="0" w:color="auto"/>
              <w:right w:val="single" w:sz="8" w:space="0" w:color="auto"/>
            </w:tcBorders>
            <w:vAlign w:val="center"/>
          </w:tcPr>
          <w:p w:rsidR="00C23BE1" w:rsidRDefault="00C23BE1">
            <w:pPr>
              <w:widowControl/>
              <w:spacing w:line="300" w:lineRule="exact"/>
              <w:jc w:val="center"/>
              <w:rPr>
                <w:rFonts w:ascii="FangSong_GB2312" w:eastAsia="FangSong_GB2312" w:hAnsi="SimSun" w:cs="SimSun"/>
                <w:color w:val="000000"/>
                <w:kern w:val="0"/>
                <w:sz w:val="20"/>
                <w:szCs w:val="20"/>
              </w:rPr>
            </w:pPr>
          </w:p>
        </w:tc>
      </w:tr>
      <w:tr w:rsidR="00C23BE1">
        <w:trPr>
          <w:trHeight w:val="20"/>
          <w:jc w:val="center"/>
        </w:trPr>
        <w:tc>
          <w:tcPr>
            <w:tcW w:w="1008" w:type="dxa"/>
            <w:tcBorders>
              <w:top w:val="nil"/>
              <w:left w:val="single" w:sz="8" w:space="0" w:color="auto"/>
              <w:bottom w:val="single" w:sz="4" w:space="0" w:color="auto"/>
              <w:right w:val="single" w:sz="4" w:space="0" w:color="auto"/>
            </w:tcBorders>
            <w:vAlign w:val="center"/>
          </w:tcPr>
          <w:p w:rsidR="00C23BE1" w:rsidRDefault="00C23BE1">
            <w:pPr>
              <w:widowControl/>
              <w:spacing w:line="300" w:lineRule="exact"/>
              <w:rPr>
                <w:rFonts w:ascii="FangSong_GB2312" w:eastAsia="FangSong_GB2312" w:hAnsi="SimSun" w:cs="SimSun"/>
                <w:color w:val="000000"/>
                <w:kern w:val="0"/>
                <w:sz w:val="20"/>
                <w:szCs w:val="20"/>
              </w:rPr>
            </w:pPr>
          </w:p>
        </w:tc>
        <w:tc>
          <w:tcPr>
            <w:tcW w:w="3023" w:type="dxa"/>
            <w:tcBorders>
              <w:top w:val="nil"/>
              <w:left w:val="nil"/>
              <w:bottom w:val="single" w:sz="4" w:space="0" w:color="auto"/>
              <w:right w:val="single" w:sz="4" w:space="0" w:color="auto"/>
            </w:tcBorders>
            <w:vAlign w:val="center"/>
          </w:tcPr>
          <w:p w:rsidR="00C23BE1" w:rsidRDefault="00C23BE1">
            <w:pPr>
              <w:widowControl/>
              <w:spacing w:line="300" w:lineRule="exact"/>
              <w:rPr>
                <w:rFonts w:ascii="FangSong_GB2312" w:eastAsia="FangSong_GB2312" w:hAnsi="SimSun" w:cs="SimSun"/>
                <w:color w:val="000000"/>
                <w:kern w:val="0"/>
                <w:sz w:val="20"/>
                <w:szCs w:val="20"/>
              </w:rPr>
            </w:pPr>
          </w:p>
        </w:tc>
        <w:tc>
          <w:tcPr>
            <w:tcW w:w="847"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138" w:type="dxa"/>
            <w:tcBorders>
              <w:top w:val="nil"/>
              <w:left w:val="nil"/>
              <w:bottom w:val="single" w:sz="4" w:space="0" w:color="auto"/>
              <w:right w:val="single" w:sz="4" w:space="0" w:color="auto"/>
            </w:tcBorders>
            <w:vAlign w:val="center"/>
          </w:tcPr>
          <w:p w:rsidR="00C23BE1" w:rsidRDefault="00C23BE1">
            <w:pPr>
              <w:widowControl/>
              <w:spacing w:line="300" w:lineRule="exact"/>
              <w:rPr>
                <w:rFonts w:ascii="FangSong_GB2312" w:eastAsia="FangSong_GB2312" w:hAnsi="SimSun" w:cs="SimSun"/>
                <w:color w:val="000000"/>
                <w:kern w:val="0"/>
                <w:sz w:val="20"/>
                <w:szCs w:val="20"/>
              </w:rPr>
            </w:pPr>
          </w:p>
        </w:tc>
        <w:tc>
          <w:tcPr>
            <w:tcW w:w="1984" w:type="dxa"/>
            <w:tcBorders>
              <w:top w:val="nil"/>
              <w:left w:val="nil"/>
              <w:bottom w:val="single" w:sz="4" w:space="0" w:color="auto"/>
              <w:right w:val="single" w:sz="4" w:space="0" w:color="auto"/>
            </w:tcBorders>
            <w:vAlign w:val="center"/>
          </w:tcPr>
          <w:p w:rsidR="00C23BE1" w:rsidRDefault="00C23BE1">
            <w:pPr>
              <w:widowControl/>
              <w:spacing w:line="300" w:lineRule="exact"/>
              <w:rPr>
                <w:rFonts w:ascii="FangSong_GB2312" w:eastAsia="FangSong_GB2312" w:hAnsi="SimSun" w:cs="SimSun"/>
                <w:color w:val="000000"/>
                <w:kern w:val="0"/>
                <w:sz w:val="20"/>
                <w:szCs w:val="20"/>
              </w:rPr>
            </w:pPr>
          </w:p>
        </w:tc>
        <w:tc>
          <w:tcPr>
            <w:tcW w:w="833"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01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399</w:t>
            </w:r>
          </w:p>
        </w:tc>
        <w:tc>
          <w:tcPr>
            <w:tcW w:w="2551"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其他支出</w:t>
            </w:r>
          </w:p>
        </w:tc>
        <w:tc>
          <w:tcPr>
            <w:tcW w:w="881" w:type="dxa"/>
            <w:tcBorders>
              <w:top w:val="nil"/>
              <w:left w:val="nil"/>
              <w:bottom w:val="single" w:sz="4" w:space="0" w:color="auto"/>
              <w:right w:val="single" w:sz="8" w:space="0" w:color="auto"/>
            </w:tcBorders>
            <w:vAlign w:val="center"/>
          </w:tcPr>
          <w:p w:rsidR="00C23BE1" w:rsidRDefault="00C23BE1">
            <w:pPr>
              <w:widowControl/>
              <w:spacing w:line="300" w:lineRule="exact"/>
              <w:jc w:val="center"/>
              <w:rPr>
                <w:rFonts w:ascii="FangSong_GB2312" w:eastAsia="FangSong_GB2312" w:hAnsi="SimSun" w:cs="SimSun"/>
                <w:color w:val="000000"/>
                <w:kern w:val="0"/>
                <w:sz w:val="20"/>
                <w:szCs w:val="20"/>
              </w:rPr>
            </w:pPr>
          </w:p>
        </w:tc>
      </w:tr>
      <w:tr w:rsidR="00C23BE1">
        <w:trPr>
          <w:trHeight w:val="20"/>
          <w:jc w:val="center"/>
        </w:trPr>
        <w:tc>
          <w:tcPr>
            <w:tcW w:w="1008" w:type="dxa"/>
            <w:tcBorders>
              <w:top w:val="nil"/>
              <w:left w:val="single" w:sz="8" w:space="0" w:color="auto"/>
              <w:bottom w:val="single" w:sz="4" w:space="0" w:color="auto"/>
              <w:right w:val="single" w:sz="4" w:space="0" w:color="auto"/>
            </w:tcBorders>
            <w:vAlign w:val="center"/>
          </w:tcPr>
          <w:p w:rsidR="00C23BE1" w:rsidRDefault="00C23BE1">
            <w:pPr>
              <w:widowControl/>
              <w:spacing w:line="300" w:lineRule="exact"/>
              <w:rPr>
                <w:rFonts w:ascii="FangSong_GB2312" w:eastAsia="FangSong_GB2312" w:hAnsi="SimSun" w:cs="SimSun"/>
                <w:color w:val="000000"/>
                <w:kern w:val="0"/>
                <w:sz w:val="20"/>
                <w:szCs w:val="20"/>
              </w:rPr>
            </w:pPr>
          </w:p>
        </w:tc>
        <w:tc>
          <w:tcPr>
            <w:tcW w:w="3023" w:type="dxa"/>
            <w:tcBorders>
              <w:top w:val="nil"/>
              <w:left w:val="nil"/>
              <w:bottom w:val="single" w:sz="4" w:space="0" w:color="auto"/>
              <w:right w:val="single" w:sz="4" w:space="0" w:color="auto"/>
            </w:tcBorders>
            <w:vAlign w:val="center"/>
          </w:tcPr>
          <w:p w:rsidR="00C23BE1" w:rsidRDefault="00C23BE1">
            <w:pPr>
              <w:widowControl/>
              <w:spacing w:line="300" w:lineRule="exact"/>
              <w:rPr>
                <w:rFonts w:ascii="FangSong_GB2312" w:eastAsia="FangSong_GB2312" w:hAnsi="SimSun" w:cs="SimSun"/>
                <w:color w:val="000000"/>
                <w:kern w:val="0"/>
                <w:sz w:val="20"/>
                <w:szCs w:val="20"/>
              </w:rPr>
            </w:pPr>
          </w:p>
        </w:tc>
        <w:tc>
          <w:tcPr>
            <w:tcW w:w="847"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138" w:type="dxa"/>
            <w:tcBorders>
              <w:top w:val="nil"/>
              <w:left w:val="nil"/>
              <w:bottom w:val="single" w:sz="4" w:space="0" w:color="auto"/>
              <w:right w:val="single" w:sz="4" w:space="0" w:color="auto"/>
            </w:tcBorders>
            <w:vAlign w:val="center"/>
          </w:tcPr>
          <w:p w:rsidR="00C23BE1" w:rsidRDefault="00C23BE1">
            <w:pPr>
              <w:widowControl/>
              <w:spacing w:line="300" w:lineRule="exact"/>
              <w:rPr>
                <w:rFonts w:ascii="FangSong_GB2312" w:eastAsia="FangSong_GB2312" w:hAnsi="SimSun" w:cs="SimSun"/>
                <w:color w:val="000000"/>
                <w:kern w:val="0"/>
                <w:sz w:val="20"/>
                <w:szCs w:val="20"/>
              </w:rPr>
            </w:pPr>
          </w:p>
        </w:tc>
        <w:tc>
          <w:tcPr>
            <w:tcW w:w="1984" w:type="dxa"/>
            <w:tcBorders>
              <w:top w:val="nil"/>
              <w:left w:val="nil"/>
              <w:bottom w:val="single" w:sz="4" w:space="0" w:color="auto"/>
              <w:right w:val="single" w:sz="4" w:space="0" w:color="auto"/>
            </w:tcBorders>
            <w:vAlign w:val="center"/>
          </w:tcPr>
          <w:p w:rsidR="00C23BE1" w:rsidRDefault="00C23BE1">
            <w:pPr>
              <w:widowControl/>
              <w:spacing w:line="300" w:lineRule="exact"/>
              <w:rPr>
                <w:rFonts w:ascii="FangSong_GB2312" w:eastAsia="FangSong_GB2312" w:hAnsi="SimSun" w:cs="SimSun"/>
                <w:color w:val="000000"/>
                <w:kern w:val="0"/>
                <w:sz w:val="20"/>
                <w:szCs w:val="20"/>
              </w:rPr>
            </w:pPr>
          </w:p>
        </w:tc>
        <w:tc>
          <w:tcPr>
            <w:tcW w:w="833"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01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39906</w:t>
            </w:r>
          </w:p>
        </w:tc>
        <w:tc>
          <w:tcPr>
            <w:tcW w:w="2551"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赠与</w:t>
            </w:r>
          </w:p>
        </w:tc>
        <w:tc>
          <w:tcPr>
            <w:tcW w:w="881" w:type="dxa"/>
            <w:tcBorders>
              <w:top w:val="nil"/>
              <w:left w:val="nil"/>
              <w:bottom w:val="single" w:sz="4" w:space="0" w:color="auto"/>
              <w:right w:val="single" w:sz="8" w:space="0" w:color="auto"/>
            </w:tcBorders>
            <w:vAlign w:val="center"/>
          </w:tcPr>
          <w:p w:rsidR="00C23BE1" w:rsidRDefault="00C23BE1">
            <w:pPr>
              <w:widowControl/>
              <w:spacing w:line="300" w:lineRule="exact"/>
              <w:jc w:val="center"/>
              <w:rPr>
                <w:rFonts w:ascii="FangSong_GB2312" w:eastAsia="FangSong_GB2312" w:hAnsi="SimSun" w:cs="SimSun"/>
                <w:color w:val="000000"/>
                <w:kern w:val="0"/>
                <w:sz w:val="20"/>
                <w:szCs w:val="20"/>
              </w:rPr>
            </w:pPr>
          </w:p>
        </w:tc>
      </w:tr>
      <w:tr w:rsidR="00C23BE1">
        <w:trPr>
          <w:trHeight w:val="20"/>
          <w:jc w:val="center"/>
        </w:trPr>
        <w:tc>
          <w:tcPr>
            <w:tcW w:w="1008" w:type="dxa"/>
            <w:tcBorders>
              <w:top w:val="nil"/>
              <w:left w:val="single" w:sz="8" w:space="0" w:color="auto"/>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3023"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847"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138" w:type="dxa"/>
            <w:tcBorders>
              <w:top w:val="nil"/>
              <w:left w:val="nil"/>
              <w:bottom w:val="single" w:sz="4" w:space="0" w:color="auto"/>
              <w:right w:val="single" w:sz="4" w:space="0" w:color="auto"/>
            </w:tcBorders>
            <w:vAlign w:val="center"/>
          </w:tcPr>
          <w:p w:rsidR="00C23BE1" w:rsidRDefault="00C23BE1">
            <w:pPr>
              <w:widowControl/>
              <w:spacing w:line="300" w:lineRule="exact"/>
              <w:rPr>
                <w:rFonts w:ascii="FangSong_GB2312" w:eastAsia="FangSong_GB2312" w:hAnsi="SimSun" w:cs="SimSun"/>
                <w:color w:val="000000"/>
                <w:kern w:val="0"/>
                <w:sz w:val="20"/>
                <w:szCs w:val="20"/>
              </w:rPr>
            </w:pPr>
          </w:p>
        </w:tc>
        <w:tc>
          <w:tcPr>
            <w:tcW w:w="1984" w:type="dxa"/>
            <w:tcBorders>
              <w:top w:val="nil"/>
              <w:left w:val="nil"/>
              <w:bottom w:val="single" w:sz="4" w:space="0" w:color="auto"/>
              <w:right w:val="single" w:sz="4" w:space="0" w:color="auto"/>
            </w:tcBorders>
            <w:vAlign w:val="center"/>
          </w:tcPr>
          <w:p w:rsidR="00C23BE1" w:rsidRDefault="00C23BE1">
            <w:pPr>
              <w:widowControl/>
              <w:spacing w:line="300" w:lineRule="exact"/>
              <w:rPr>
                <w:rFonts w:ascii="FangSong_GB2312" w:eastAsia="FangSong_GB2312" w:hAnsi="SimSun" w:cs="SimSun"/>
                <w:color w:val="000000"/>
                <w:kern w:val="0"/>
                <w:sz w:val="20"/>
                <w:szCs w:val="20"/>
              </w:rPr>
            </w:pPr>
          </w:p>
        </w:tc>
        <w:tc>
          <w:tcPr>
            <w:tcW w:w="833"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01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39907</w:t>
            </w:r>
          </w:p>
        </w:tc>
        <w:tc>
          <w:tcPr>
            <w:tcW w:w="2551"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国家赔偿费用支出</w:t>
            </w:r>
          </w:p>
        </w:tc>
        <w:tc>
          <w:tcPr>
            <w:tcW w:w="881" w:type="dxa"/>
            <w:tcBorders>
              <w:top w:val="nil"/>
              <w:left w:val="nil"/>
              <w:bottom w:val="single" w:sz="4" w:space="0" w:color="auto"/>
              <w:right w:val="single" w:sz="8" w:space="0" w:color="auto"/>
            </w:tcBorders>
            <w:vAlign w:val="center"/>
          </w:tcPr>
          <w:p w:rsidR="00C23BE1" w:rsidRDefault="00C23BE1">
            <w:pPr>
              <w:widowControl/>
              <w:spacing w:line="300" w:lineRule="exact"/>
              <w:jc w:val="center"/>
              <w:rPr>
                <w:rFonts w:ascii="FangSong_GB2312" w:eastAsia="FangSong_GB2312" w:hAnsi="SimSun" w:cs="SimSun"/>
                <w:color w:val="000000"/>
                <w:kern w:val="0"/>
                <w:sz w:val="20"/>
                <w:szCs w:val="20"/>
              </w:rPr>
            </w:pPr>
          </w:p>
        </w:tc>
      </w:tr>
      <w:tr w:rsidR="00C23BE1">
        <w:trPr>
          <w:trHeight w:val="20"/>
          <w:jc w:val="center"/>
        </w:trPr>
        <w:tc>
          <w:tcPr>
            <w:tcW w:w="1008" w:type="dxa"/>
            <w:tcBorders>
              <w:top w:val="nil"/>
              <w:left w:val="single" w:sz="8" w:space="0" w:color="auto"/>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3023"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847"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138" w:type="dxa"/>
            <w:tcBorders>
              <w:top w:val="nil"/>
              <w:left w:val="nil"/>
              <w:bottom w:val="single" w:sz="4" w:space="0" w:color="auto"/>
              <w:right w:val="single" w:sz="4" w:space="0" w:color="auto"/>
            </w:tcBorders>
            <w:vAlign w:val="center"/>
          </w:tcPr>
          <w:p w:rsidR="00C23BE1" w:rsidRDefault="00C23BE1">
            <w:pPr>
              <w:widowControl/>
              <w:spacing w:line="300" w:lineRule="exact"/>
              <w:rPr>
                <w:rFonts w:ascii="FangSong_GB2312" w:eastAsia="FangSong_GB2312" w:hAnsi="SimSun" w:cs="SimSun"/>
                <w:color w:val="000000"/>
                <w:kern w:val="0"/>
                <w:sz w:val="20"/>
                <w:szCs w:val="20"/>
              </w:rPr>
            </w:pPr>
          </w:p>
        </w:tc>
        <w:tc>
          <w:tcPr>
            <w:tcW w:w="1984" w:type="dxa"/>
            <w:tcBorders>
              <w:top w:val="nil"/>
              <w:left w:val="nil"/>
              <w:bottom w:val="single" w:sz="4" w:space="0" w:color="auto"/>
              <w:right w:val="single" w:sz="4" w:space="0" w:color="auto"/>
            </w:tcBorders>
            <w:vAlign w:val="center"/>
          </w:tcPr>
          <w:p w:rsidR="00C23BE1" w:rsidRDefault="00C23BE1">
            <w:pPr>
              <w:widowControl/>
              <w:spacing w:line="300" w:lineRule="exact"/>
              <w:rPr>
                <w:rFonts w:ascii="FangSong_GB2312" w:eastAsia="FangSong_GB2312" w:hAnsi="SimSun" w:cs="SimSun"/>
                <w:color w:val="000000"/>
                <w:kern w:val="0"/>
                <w:sz w:val="20"/>
                <w:szCs w:val="20"/>
              </w:rPr>
            </w:pPr>
          </w:p>
        </w:tc>
        <w:tc>
          <w:tcPr>
            <w:tcW w:w="833"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01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39908</w:t>
            </w:r>
          </w:p>
        </w:tc>
        <w:tc>
          <w:tcPr>
            <w:tcW w:w="2551"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对民间非营利组织和群众性自治组织补贴</w:t>
            </w:r>
          </w:p>
        </w:tc>
        <w:tc>
          <w:tcPr>
            <w:tcW w:w="881" w:type="dxa"/>
            <w:tcBorders>
              <w:top w:val="nil"/>
              <w:left w:val="nil"/>
              <w:bottom w:val="single" w:sz="4" w:space="0" w:color="auto"/>
              <w:right w:val="single" w:sz="8" w:space="0" w:color="auto"/>
            </w:tcBorders>
            <w:vAlign w:val="center"/>
          </w:tcPr>
          <w:p w:rsidR="00C23BE1" w:rsidRDefault="00C23BE1">
            <w:pPr>
              <w:widowControl/>
              <w:spacing w:line="300" w:lineRule="exact"/>
              <w:jc w:val="center"/>
              <w:rPr>
                <w:rFonts w:ascii="FangSong_GB2312" w:eastAsia="FangSong_GB2312" w:hAnsi="SimSun" w:cs="SimSun"/>
                <w:color w:val="000000"/>
                <w:kern w:val="0"/>
                <w:sz w:val="20"/>
                <w:szCs w:val="20"/>
              </w:rPr>
            </w:pPr>
          </w:p>
        </w:tc>
      </w:tr>
      <w:tr w:rsidR="00C23BE1">
        <w:trPr>
          <w:trHeight w:val="20"/>
          <w:jc w:val="center"/>
        </w:trPr>
        <w:tc>
          <w:tcPr>
            <w:tcW w:w="1008" w:type="dxa"/>
            <w:tcBorders>
              <w:top w:val="nil"/>
              <w:left w:val="single" w:sz="8" w:space="0" w:color="auto"/>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3023"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847"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138" w:type="dxa"/>
            <w:tcBorders>
              <w:top w:val="nil"/>
              <w:left w:val="nil"/>
              <w:bottom w:val="single" w:sz="4" w:space="0" w:color="auto"/>
              <w:right w:val="single" w:sz="4" w:space="0" w:color="auto"/>
            </w:tcBorders>
            <w:vAlign w:val="center"/>
          </w:tcPr>
          <w:p w:rsidR="00C23BE1" w:rsidRDefault="00C23BE1">
            <w:pPr>
              <w:widowControl/>
              <w:spacing w:line="300" w:lineRule="exact"/>
              <w:rPr>
                <w:rFonts w:ascii="FangSong_GB2312" w:eastAsia="FangSong_GB2312" w:hAnsi="SimSun" w:cs="SimSun"/>
                <w:color w:val="000000"/>
                <w:kern w:val="0"/>
                <w:sz w:val="20"/>
                <w:szCs w:val="20"/>
              </w:rPr>
            </w:pPr>
          </w:p>
        </w:tc>
        <w:tc>
          <w:tcPr>
            <w:tcW w:w="1984" w:type="dxa"/>
            <w:tcBorders>
              <w:top w:val="nil"/>
              <w:left w:val="nil"/>
              <w:bottom w:val="single" w:sz="4" w:space="0" w:color="auto"/>
              <w:right w:val="single" w:sz="4" w:space="0" w:color="auto"/>
            </w:tcBorders>
            <w:vAlign w:val="center"/>
          </w:tcPr>
          <w:p w:rsidR="00C23BE1" w:rsidRDefault="00C23BE1">
            <w:pPr>
              <w:widowControl/>
              <w:spacing w:line="300" w:lineRule="exact"/>
              <w:rPr>
                <w:rFonts w:ascii="FangSong_GB2312" w:eastAsia="FangSong_GB2312" w:hAnsi="SimSun" w:cs="SimSun"/>
                <w:color w:val="000000"/>
                <w:kern w:val="0"/>
                <w:sz w:val="20"/>
                <w:szCs w:val="20"/>
              </w:rPr>
            </w:pPr>
          </w:p>
        </w:tc>
        <w:tc>
          <w:tcPr>
            <w:tcW w:w="833"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color w:val="000000"/>
                <w:kern w:val="0"/>
                <w:sz w:val="20"/>
                <w:szCs w:val="20"/>
              </w:rPr>
            </w:pPr>
          </w:p>
        </w:tc>
        <w:tc>
          <w:tcPr>
            <w:tcW w:w="1010"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39999</w:t>
            </w:r>
          </w:p>
        </w:tc>
        <w:tc>
          <w:tcPr>
            <w:tcW w:w="2551" w:type="dxa"/>
            <w:tcBorders>
              <w:top w:val="nil"/>
              <w:left w:val="nil"/>
              <w:bottom w:val="single" w:sz="4" w:space="0" w:color="auto"/>
              <w:right w:val="single" w:sz="4"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其他支出</w:t>
            </w:r>
          </w:p>
        </w:tc>
        <w:tc>
          <w:tcPr>
            <w:tcW w:w="881" w:type="dxa"/>
            <w:tcBorders>
              <w:top w:val="nil"/>
              <w:left w:val="nil"/>
              <w:bottom w:val="single" w:sz="4" w:space="0" w:color="auto"/>
              <w:right w:val="single" w:sz="8" w:space="0" w:color="auto"/>
            </w:tcBorders>
            <w:vAlign w:val="center"/>
          </w:tcPr>
          <w:p w:rsidR="00C23BE1" w:rsidRDefault="00C23BE1">
            <w:pPr>
              <w:widowControl/>
              <w:spacing w:line="300" w:lineRule="exact"/>
              <w:jc w:val="center"/>
              <w:rPr>
                <w:rFonts w:ascii="FangSong_GB2312" w:eastAsia="FangSong_GB2312" w:hAnsi="SimSun" w:cs="SimSun"/>
                <w:color w:val="000000"/>
                <w:kern w:val="0"/>
                <w:sz w:val="20"/>
                <w:szCs w:val="20"/>
              </w:rPr>
            </w:pPr>
          </w:p>
        </w:tc>
      </w:tr>
      <w:tr w:rsidR="00C23BE1">
        <w:trPr>
          <w:trHeight w:val="20"/>
          <w:jc w:val="center"/>
        </w:trPr>
        <w:tc>
          <w:tcPr>
            <w:tcW w:w="4031" w:type="dxa"/>
            <w:gridSpan w:val="2"/>
            <w:tcBorders>
              <w:top w:val="single" w:sz="4" w:space="0" w:color="auto"/>
              <w:left w:val="single" w:sz="8" w:space="0" w:color="auto"/>
              <w:bottom w:val="single" w:sz="8"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人员经费合计</w:t>
            </w:r>
          </w:p>
        </w:tc>
        <w:tc>
          <w:tcPr>
            <w:tcW w:w="847" w:type="dxa"/>
            <w:tcBorders>
              <w:top w:val="nil"/>
              <w:left w:val="nil"/>
              <w:bottom w:val="single" w:sz="8"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187.57</w:t>
            </w:r>
          </w:p>
        </w:tc>
        <w:tc>
          <w:tcPr>
            <w:tcW w:w="7516" w:type="dxa"/>
            <w:gridSpan w:val="5"/>
            <w:tcBorders>
              <w:top w:val="single" w:sz="4" w:space="0" w:color="auto"/>
              <w:left w:val="nil"/>
              <w:bottom w:val="single" w:sz="8"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公用经费合计</w:t>
            </w:r>
          </w:p>
        </w:tc>
        <w:tc>
          <w:tcPr>
            <w:tcW w:w="881" w:type="dxa"/>
            <w:tcBorders>
              <w:top w:val="nil"/>
              <w:left w:val="nil"/>
              <w:bottom w:val="single" w:sz="8" w:space="0" w:color="auto"/>
              <w:right w:val="single" w:sz="8" w:space="0" w:color="auto"/>
            </w:tcBorders>
            <w:vAlign w:val="center"/>
          </w:tcPr>
          <w:p w:rsidR="00C23BE1" w:rsidRDefault="00AA0DE4">
            <w:pPr>
              <w:widowControl/>
              <w:spacing w:line="300" w:lineRule="exact"/>
              <w:rPr>
                <w:rFonts w:ascii="FangSong_GB2312" w:eastAsia="FangSong_GB2312" w:hAnsi="SimSun" w:cs="SimSun"/>
                <w:color w:val="000000"/>
                <w:kern w:val="0"/>
                <w:sz w:val="20"/>
                <w:szCs w:val="20"/>
              </w:rPr>
            </w:pPr>
            <w:r>
              <w:rPr>
                <w:rFonts w:ascii="FangSong_GB2312" w:eastAsia="FangSong_GB2312" w:hAnsi="SimSun" w:cs="SimSun" w:hint="eastAsia"/>
                <w:color w:val="000000"/>
                <w:kern w:val="0"/>
                <w:sz w:val="20"/>
                <w:szCs w:val="20"/>
              </w:rPr>
              <w:t>11.32</w:t>
            </w:r>
          </w:p>
        </w:tc>
      </w:tr>
    </w:tbl>
    <w:p w:rsidR="00C23BE1" w:rsidRDefault="00AA0DE4">
      <w:pPr>
        <w:spacing w:line="400" w:lineRule="exact"/>
        <w:ind w:firstLineChars="50" w:firstLine="108"/>
        <w:jc w:val="left"/>
        <w:rPr>
          <w:rFonts w:ascii="FangSong_GB2312" w:eastAsia="FangSong_GB2312" w:hAnsi="SimSun"/>
          <w:sz w:val="22"/>
        </w:rPr>
      </w:pPr>
      <w:r>
        <w:rPr>
          <w:rFonts w:ascii="FangSong_GB2312" w:eastAsia="FangSong_GB2312" w:hAnsi="SimSun" w:hint="eastAsia"/>
          <w:sz w:val="22"/>
        </w:rPr>
        <w:t>注</w:t>
      </w:r>
      <w:r>
        <w:rPr>
          <w:rFonts w:ascii="FangSong_GB2312" w:eastAsia="FangSong_GB2312" w:hAnsi="SimSun" w:hint="eastAsia"/>
          <w:sz w:val="22"/>
        </w:rPr>
        <w:t>:</w:t>
      </w:r>
      <w:r>
        <w:rPr>
          <w:rFonts w:ascii="FangSong_GB2312" w:eastAsia="FangSong_GB2312" w:hAnsi="SimSun" w:hint="eastAsia"/>
          <w:sz w:val="22"/>
        </w:rPr>
        <w:t>本表反映部门本年度一般公共预算财政拨款基本支出明细情况。</w:t>
      </w:r>
    </w:p>
    <w:p w:rsidR="00C23BE1" w:rsidRDefault="00C23BE1">
      <w:pPr>
        <w:rPr>
          <w:rFonts w:ascii="FangSong_GB2312" w:eastAsia="FangSong_GB2312" w:hAnsi="SimSun"/>
          <w:sz w:val="22"/>
        </w:rPr>
        <w:sectPr w:rsidR="00C23BE1">
          <w:pgSz w:w="16838" w:h="11906" w:orient="landscape"/>
          <w:pgMar w:top="1531" w:right="1701" w:bottom="1531" w:left="1701" w:header="0" w:footer="1418" w:gutter="0"/>
          <w:cols w:space="720"/>
          <w:docGrid w:type="linesAndChars" w:linePitch="610" w:charSpace="-849"/>
        </w:sectPr>
      </w:pPr>
    </w:p>
    <w:p w:rsidR="00C23BE1" w:rsidRDefault="00AA0DE4">
      <w:pPr>
        <w:jc w:val="center"/>
        <w:rPr>
          <w:rFonts w:ascii="方正小标宋简体" w:eastAsia="方正小标宋简体"/>
          <w:sz w:val="44"/>
          <w:szCs w:val="44"/>
        </w:rPr>
      </w:pPr>
      <w:r>
        <w:rPr>
          <w:rFonts w:ascii="方正小标宋简体" w:eastAsia="方正小标宋简体" w:hint="eastAsia"/>
          <w:sz w:val="44"/>
          <w:szCs w:val="44"/>
        </w:rPr>
        <w:lastRenderedPageBreak/>
        <w:t>一般公共预算财政拨款“三公”经费支出</w:t>
      </w:r>
      <w:r>
        <w:rPr>
          <w:rFonts w:ascii="方正小标宋简体" w:eastAsia="方正小标宋简体" w:hint="eastAsia"/>
          <w:sz w:val="44"/>
          <w:szCs w:val="44"/>
        </w:rPr>
        <w:t>决算表</w:t>
      </w:r>
    </w:p>
    <w:p w:rsidR="00C23BE1" w:rsidRDefault="00AA0DE4">
      <w:pPr>
        <w:wordWrap w:val="0"/>
        <w:spacing w:line="400" w:lineRule="exact"/>
        <w:jc w:val="right"/>
        <w:rPr>
          <w:rFonts w:ascii="KaiTi_GB2312" w:eastAsia="KaiTi_GB2312"/>
          <w:sz w:val="28"/>
          <w:szCs w:val="28"/>
        </w:rPr>
      </w:pPr>
      <w:r>
        <w:rPr>
          <w:rFonts w:ascii="方正小标宋简体" w:eastAsia="方正小标宋简体" w:hint="eastAsia"/>
          <w:sz w:val="44"/>
          <w:szCs w:val="44"/>
        </w:rPr>
        <w:t xml:space="preserve">　</w:t>
      </w:r>
      <w:r>
        <w:rPr>
          <w:rFonts w:ascii="KaiTi_GB2312" w:eastAsia="KaiTi_GB2312" w:hint="eastAsia"/>
          <w:sz w:val="28"/>
          <w:szCs w:val="28"/>
        </w:rPr>
        <w:t>公开</w:t>
      </w:r>
      <w:r>
        <w:rPr>
          <w:rFonts w:ascii="KaiTi_GB2312" w:eastAsia="KaiTi_GB2312" w:hint="eastAsia"/>
          <w:sz w:val="28"/>
          <w:szCs w:val="28"/>
        </w:rPr>
        <w:t>0</w:t>
      </w:r>
      <w:r>
        <w:rPr>
          <w:rFonts w:ascii="KaiTi_GB2312" w:eastAsia="KaiTi_GB2312" w:hint="eastAsia"/>
          <w:sz w:val="28"/>
          <w:szCs w:val="28"/>
        </w:rPr>
        <w:t>7</w:t>
      </w:r>
      <w:r>
        <w:rPr>
          <w:rFonts w:ascii="KaiTi_GB2312" w:eastAsia="KaiTi_GB2312" w:hint="eastAsia"/>
          <w:sz w:val="28"/>
          <w:szCs w:val="28"/>
        </w:rPr>
        <w:t>表</w:t>
      </w:r>
    </w:p>
    <w:p w:rsidR="00C23BE1" w:rsidRDefault="00AA0DE4">
      <w:pPr>
        <w:spacing w:line="400" w:lineRule="exact"/>
        <w:ind w:firstLineChars="50" w:firstLine="138"/>
        <w:jc w:val="right"/>
        <w:rPr>
          <w:rFonts w:ascii="KaiTi_GB2312" w:eastAsia="KaiTi_GB2312"/>
          <w:sz w:val="28"/>
          <w:szCs w:val="28"/>
        </w:rPr>
      </w:pPr>
      <w:r>
        <w:rPr>
          <w:rFonts w:ascii="KaiTi_GB2312" w:eastAsia="KaiTi_GB2312" w:hint="eastAsia"/>
          <w:sz w:val="28"/>
          <w:szCs w:val="28"/>
        </w:rPr>
        <w:t>部门：</w:t>
      </w:r>
      <w:r>
        <w:rPr>
          <w:rFonts w:ascii="KaiTi_GB2312" w:eastAsia="KaiTi_GB2312" w:hint="eastAsia"/>
          <w:sz w:val="28"/>
          <w:szCs w:val="28"/>
        </w:rPr>
        <w:t>汶上县科学技术局</w:t>
      </w:r>
      <w:r>
        <w:rPr>
          <w:rFonts w:ascii="KaiTi_GB2312" w:eastAsia="KaiTi_GB2312" w:hint="eastAsia"/>
          <w:sz w:val="28"/>
          <w:szCs w:val="28"/>
        </w:rPr>
        <w:t xml:space="preserve">       </w:t>
      </w:r>
      <w:r>
        <w:rPr>
          <w:rFonts w:ascii="KaiTi_GB2312" w:eastAsia="KaiTi_GB2312" w:hint="eastAsia"/>
          <w:sz w:val="28"/>
          <w:szCs w:val="28"/>
        </w:rPr>
        <w:t xml:space="preserve">                                                         </w:t>
      </w:r>
      <w:r>
        <w:rPr>
          <w:rFonts w:ascii="KaiTi_GB2312" w:eastAsia="KaiTi_GB2312" w:hint="eastAsia"/>
          <w:sz w:val="28"/>
          <w:szCs w:val="28"/>
        </w:rPr>
        <w:t>单位：万元</w:t>
      </w:r>
    </w:p>
    <w:tbl>
      <w:tblPr>
        <w:tblW w:w="13256" w:type="dxa"/>
        <w:jc w:val="center"/>
        <w:tblLayout w:type="fixed"/>
        <w:tblLook w:val="04A0"/>
      </w:tblPr>
      <w:tblGrid>
        <w:gridCol w:w="1179"/>
        <w:gridCol w:w="1195"/>
        <w:gridCol w:w="1180"/>
        <w:gridCol w:w="1180"/>
        <w:gridCol w:w="1188"/>
        <w:gridCol w:w="962"/>
        <w:gridCol w:w="1098"/>
        <w:gridCol w:w="1143"/>
        <w:gridCol w:w="851"/>
        <w:gridCol w:w="1132"/>
        <w:gridCol w:w="1164"/>
        <w:gridCol w:w="984"/>
      </w:tblGrid>
      <w:tr w:rsidR="00C23BE1">
        <w:trPr>
          <w:trHeight w:val="862"/>
          <w:jc w:val="center"/>
        </w:trPr>
        <w:tc>
          <w:tcPr>
            <w:tcW w:w="6884" w:type="dxa"/>
            <w:gridSpan w:val="6"/>
            <w:tcBorders>
              <w:top w:val="single" w:sz="8" w:space="0" w:color="auto"/>
              <w:left w:val="single" w:sz="8" w:space="0" w:color="auto"/>
              <w:bottom w:val="single" w:sz="4" w:space="0" w:color="auto"/>
              <w:right w:val="single" w:sz="8" w:space="0" w:color="000000"/>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预</w:t>
            </w: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算</w:t>
            </w: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数</w:t>
            </w:r>
          </w:p>
        </w:tc>
        <w:tc>
          <w:tcPr>
            <w:tcW w:w="6372"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决</w:t>
            </w: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算</w:t>
            </w: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 xml:space="preserve">数　</w:t>
            </w:r>
          </w:p>
        </w:tc>
      </w:tr>
      <w:tr w:rsidR="00C23BE1">
        <w:trPr>
          <w:trHeight w:val="862"/>
          <w:jc w:val="center"/>
        </w:trPr>
        <w:tc>
          <w:tcPr>
            <w:tcW w:w="1179" w:type="dxa"/>
            <w:vMerge w:val="restart"/>
            <w:tcBorders>
              <w:top w:val="nil"/>
              <w:left w:val="single" w:sz="8" w:space="0" w:color="auto"/>
              <w:bottom w:val="single" w:sz="4" w:space="0" w:color="auto"/>
              <w:right w:val="single" w:sz="4" w:space="0" w:color="auto"/>
            </w:tcBorders>
            <w:shd w:val="clear" w:color="auto" w:fill="auto"/>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合计</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因公出国（境）费</w:t>
            </w:r>
          </w:p>
        </w:tc>
        <w:tc>
          <w:tcPr>
            <w:tcW w:w="3548" w:type="dxa"/>
            <w:gridSpan w:val="3"/>
            <w:tcBorders>
              <w:top w:val="single" w:sz="4" w:space="0" w:color="auto"/>
              <w:left w:val="nil"/>
              <w:bottom w:val="single" w:sz="4" w:space="0" w:color="auto"/>
              <w:right w:val="single" w:sz="4" w:space="0" w:color="auto"/>
            </w:tcBorders>
            <w:shd w:val="clear" w:color="auto" w:fill="auto"/>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公务用车购置及运行费</w:t>
            </w:r>
          </w:p>
        </w:tc>
        <w:tc>
          <w:tcPr>
            <w:tcW w:w="962" w:type="dxa"/>
            <w:vMerge w:val="restart"/>
            <w:tcBorders>
              <w:top w:val="nil"/>
              <w:left w:val="single" w:sz="4" w:space="0" w:color="auto"/>
              <w:bottom w:val="single" w:sz="4" w:space="0" w:color="auto"/>
              <w:right w:val="single" w:sz="8" w:space="0" w:color="000000"/>
            </w:tcBorders>
            <w:shd w:val="clear" w:color="auto" w:fill="auto"/>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公务</w:t>
            </w:r>
          </w:p>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接待费</w:t>
            </w:r>
          </w:p>
        </w:tc>
        <w:tc>
          <w:tcPr>
            <w:tcW w:w="1098"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C23BE1" w:rsidRDefault="00AA0DE4">
            <w:pPr>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合计</w:t>
            </w:r>
          </w:p>
        </w:tc>
        <w:tc>
          <w:tcPr>
            <w:tcW w:w="1143"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因公出国（境）费</w:t>
            </w:r>
          </w:p>
        </w:tc>
        <w:tc>
          <w:tcPr>
            <w:tcW w:w="3147" w:type="dxa"/>
            <w:gridSpan w:val="3"/>
            <w:tcBorders>
              <w:top w:val="single" w:sz="8" w:space="0" w:color="000000"/>
              <w:left w:val="single" w:sz="8" w:space="0" w:color="000000"/>
              <w:bottom w:val="single" w:sz="8" w:space="0" w:color="000000"/>
              <w:right w:val="single" w:sz="8" w:space="0" w:color="000000"/>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公务用车购置及运行费</w:t>
            </w:r>
          </w:p>
        </w:tc>
        <w:tc>
          <w:tcPr>
            <w:tcW w:w="984" w:type="dxa"/>
            <w:vMerge w:val="restart"/>
            <w:tcBorders>
              <w:top w:val="single" w:sz="8" w:space="0" w:color="000000"/>
              <w:left w:val="single" w:sz="8" w:space="0" w:color="000000"/>
              <w:bottom w:val="single" w:sz="8" w:space="0" w:color="000000"/>
              <w:right w:val="single" w:sz="8" w:space="0" w:color="000000"/>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公务</w:t>
            </w:r>
          </w:p>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接待费</w:t>
            </w:r>
          </w:p>
        </w:tc>
      </w:tr>
      <w:tr w:rsidR="00C23BE1">
        <w:trPr>
          <w:trHeight w:val="862"/>
          <w:jc w:val="center"/>
        </w:trPr>
        <w:tc>
          <w:tcPr>
            <w:tcW w:w="1179" w:type="dxa"/>
            <w:vMerge/>
            <w:tcBorders>
              <w:top w:val="nil"/>
              <w:left w:val="single" w:sz="8" w:space="0" w:color="auto"/>
              <w:bottom w:val="single" w:sz="4" w:space="0" w:color="auto"/>
              <w:right w:val="single" w:sz="4" w:space="0" w:color="auto"/>
            </w:tcBorders>
            <w:shd w:val="clear" w:color="auto" w:fill="auto"/>
            <w:vAlign w:val="center"/>
          </w:tcPr>
          <w:p w:rsidR="00C23BE1" w:rsidRDefault="00C23BE1">
            <w:pPr>
              <w:widowControl/>
              <w:spacing w:line="300" w:lineRule="exact"/>
              <w:jc w:val="left"/>
              <w:rPr>
                <w:rFonts w:ascii="FangSong_GB2312" w:eastAsia="FangSong_GB2312" w:hAnsi="SimSun" w:cs="SimSun"/>
                <w:kern w:val="0"/>
                <w:sz w:val="22"/>
              </w:rPr>
            </w:pPr>
          </w:p>
        </w:tc>
        <w:tc>
          <w:tcPr>
            <w:tcW w:w="1195" w:type="dxa"/>
            <w:vMerge/>
            <w:tcBorders>
              <w:top w:val="nil"/>
              <w:left w:val="single" w:sz="4" w:space="0" w:color="auto"/>
              <w:bottom w:val="single" w:sz="4" w:space="0" w:color="auto"/>
              <w:right w:val="single" w:sz="4" w:space="0" w:color="auto"/>
            </w:tcBorders>
            <w:shd w:val="clear" w:color="auto" w:fill="auto"/>
            <w:vAlign w:val="center"/>
          </w:tcPr>
          <w:p w:rsidR="00C23BE1" w:rsidRDefault="00C23BE1">
            <w:pPr>
              <w:widowControl/>
              <w:spacing w:line="300" w:lineRule="exact"/>
              <w:jc w:val="left"/>
              <w:rPr>
                <w:rFonts w:ascii="FangSong_GB2312" w:eastAsia="FangSong_GB2312" w:hAnsi="SimSun" w:cs="SimSun"/>
                <w:kern w:val="0"/>
                <w:sz w:val="22"/>
              </w:rPr>
            </w:pPr>
          </w:p>
        </w:tc>
        <w:tc>
          <w:tcPr>
            <w:tcW w:w="1180" w:type="dxa"/>
            <w:tcBorders>
              <w:top w:val="nil"/>
              <w:left w:val="nil"/>
              <w:bottom w:val="single" w:sz="4" w:space="0" w:color="auto"/>
              <w:right w:val="single" w:sz="4" w:space="0" w:color="auto"/>
            </w:tcBorders>
            <w:shd w:val="clear" w:color="auto" w:fill="auto"/>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小计</w:t>
            </w:r>
          </w:p>
        </w:tc>
        <w:tc>
          <w:tcPr>
            <w:tcW w:w="1180" w:type="dxa"/>
            <w:tcBorders>
              <w:top w:val="nil"/>
              <w:left w:val="nil"/>
              <w:bottom w:val="single" w:sz="4" w:space="0" w:color="auto"/>
              <w:right w:val="single" w:sz="4" w:space="0" w:color="auto"/>
            </w:tcBorders>
            <w:shd w:val="clear" w:color="auto" w:fill="auto"/>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公务用车购置费</w:t>
            </w:r>
          </w:p>
        </w:tc>
        <w:tc>
          <w:tcPr>
            <w:tcW w:w="1188" w:type="dxa"/>
            <w:tcBorders>
              <w:top w:val="nil"/>
              <w:left w:val="nil"/>
              <w:bottom w:val="single" w:sz="4" w:space="0" w:color="auto"/>
              <w:right w:val="single" w:sz="4" w:space="0" w:color="auto"/>
            </w:tcBorders>
            <w:shd w:val="clear" w:color="auto" w:fill="auto"/>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公务用车运行费</w:t>
            </w:r>
          </w:p>
        </w:tc>
        <w:tc>
          <w:tcPr>
            <w:tcW w:w="962" w:type="dxa"/>
            <w:vMerge/>
            <w:tcBorders>
              <w:top w:val="nil"/>
              <w:left w:val="single" w:sz="4" w:space="0" w:color="auto"/>
              <w:bottom w:val="single" w:sz="4" w:space="0" w:color="auto"/>
              <w:right w:val="single" w:sz="8" w:space="0" w:color="000000"/>
            </w:tcBorders>
            <w:shd w:val="clear" w:color="auto" w:fill="auto"/>
            <w:vAlign w:val="center"/>
          </w:tcPr>
          <w:p w:rsidR="00C23BE1" w:rsidRDefault="00C23BE1">
            <w:pPr>
              <w:widowControl/>
              <w:spacing w:line="300" w:lineRule="exact"/>
              <w:jc w:val="left"/>
              <w:rPr>
                <w:rFonts w:ascii="FangSong_GB2312" w:eastAsia="FangSong_GB2312" w:hAnsi="SimSun" w:cs="SimSun"/>
                <w:kern w:val="0"/>
                <w:sz w:val="22"/>
              </w:rPr>
            </w:pPr>
          </w:p>
        </w:tc>
        <w:tc>
          <w:tcPr>
            <w:tcW w:w="109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C23BE1" w:rsidRDefault="00C23BE1">
            <w:pPr>
              <w:spacing w:line="300" w:lineRule="exact"/>
              <w:jc w:val="left"/>
              <w:rPr>
                <w:rFonts w:ascii="FangSong_GB2312" w:eastAsia="FangSong_GB2312" w:hAnsi="SimSun" w:cs="SimSun"/>
                <w:kern w:val="0"/>
                <w:sz w:val="22"/>
              </w:rPr>
            </w:pPr>
          </w:p>
        </w:tc>
        <w:tc>
          <w:tcPr>
            <w:tcW w:w="1143"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C23BE1" w:rsidRDefault="00C23BE1">
            <w:pPr>
              <w:spacing w:line="300" w:lineRule="exact"/>
              <w:jc w:val="left"/>
              <w:rPr>
                <w:rFonts w:ascii="FangSong_GB2312" w:eastAsia="FangSong_GB2312" w:hAnsi="SimSun" w:cs="SimSun"/>
                <w:kern w:val="0"/>
                <w:sz w:val="22"/>
              </w:rPr>
            </w:pPr>
          </w:p>
        </w:tc>
        <w:tc>
          <w:tcPr>
            <w:tcW w:w="851" w:type="dxa"/>
            <w:tcBorders>
              <w:top w:val="single" w:sz="8" w:space="0" w:color="000000"/>
              <w:left w:val="single" w:sz="8" w:space="0" w:color="000000"/>
              <w:bottom w:val="single" w:sz="8" w:space="0" w:color="000000"/>
              <w:right w:val="single" w:sz="8" w:space="0" w:color="000000"/>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小计</w:t>
            </w:r>
          </w:p>
        </w:tc>
        <w:tc>
          <w:tcPr>
            <w:tcW w:w="1132" w:type="dxa"/>
            <w:tcBorders>
              <w:top w:val="single" w:sz="8" w:space="0" w:color="000000"/>
              <w:left w:val="single" w:sz="8" w:space="0" w:color="000000"/>
              <w:bottom w:val="single" w:sz="8" w:space="0" w:color="000000"/>
              <w:right w:val="single" w:sz="8" w:space="0" w:color="000000"/>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公务用车购置费</w:t>
            </w:r>
          </w:p>
        </w:tc>
        <w:tc>
          <w:tcPr>
            <w:tcW w:w="1164" w:type="dxa"/>
            <w:tcBorders>
              <w:top w:val="single" w:sz="8" w:space="0" w:color="000000"/>
              <w:left w:val="single" w:sz="8" w:space="0" w:color="000000"/>
              <w:bottom w:val="single" w:sz="8" w:space="0" w:color="000000"/>
              <w:right w:val="single" w:sz="8" w:space="0" w:color="000000"/>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公务用车运行费</w:t>
            </w:r>
          </w:p>
        </w:tc>
        <w:tc>
          <w:tcPr>
            <w:tcW w:w="984" w:type="dxa"/>
            <w:vMerge/>
            <w:tcBorders>
              <w:top w:val="single" w:sz="8" w:space="0" w:color="000000"/>
              <w:left w:val="single" w:sz="8" w:space="0" w:color="000000"/>
              <w:bottom w:val="single" w:sz="8" w:space="0" w:color="000000"/>
              <w:right w:val="single" w:sz="8" w:space="0" w:color="000000"/>
            </w:tcBorders>
            <w:vAlign w:val="center"/>
          </w:tcPr>
          <w:p w:rsidR="00C23BE1" w:rsidRDefault="00C23BE1">
            <w:pPr>
              <w:widowControl/>
              <w:spacing w:line="300" w:lineRule="exact"/>
              <w:jc w:val="left"/>
              <w:rPr>
                <w:rFonts w:ascii="FangSong_GB2312" w:eastAsia="FangSong_GB2312" w:hAnsi="SimSun" w:cs="SimSun"/>
                <w:kern w:val="0"/>
                <w:sz w:val="22"/>
              </w:rPr>
            </w:pPr>
          </w:p>
        </w:tc>
      </w:tr>
      <w:tr w:rsidR="00C23BE1">
        <w:trPr>
          <w:trHeight w:val="623"/>
          <w:jc w:val="center"/>
        </w:trPr>
        <w:tc>
          <w:tcPr>
            <w:tcW w:w="1179" w:type="dxa"/>
            <w:tcBorders>
              <w:top w:val="nil"/>
              <w:left w:val="single" w:sz="8" w:space="0" w:color="auto"/>
              <w:bottom w:val="single" w:sz="8" w:space="0" w:color="auto"/>
              <w:right w:val="single" w:sz="4" w:space="0" w:color="auto"/>
            </w:tcBorders>
            <w:shd w:val="clear" w:color="auto" w:fill="auto"/>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1</w:t>
            </w:r>
          </w:p>
        </w:tc>
        <w:tc>
          <w:tcPr>
            <w:tcW w:w="1195" w:type="dxa"/>
            <w:tcBorders>
              <w:top w:val="nil"/>
              <w:left w:val="nil"/>
              <w:bottom w:val="single" w:sz="8" w:space="0" w:color="auto"/>
              <w:right w:val="single" w:sz="4" w:space="0" w:color="auto"/>
            </w:tcBorders>
            <w:shd w:val="clear" w:color="auto" w:fill="auto"/>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2</w:t>
            </w:r>
          </w:p>
        </w:tc>
        <w:tc>
          <w:tcPr>
            <w:tcW w:w="1180" w:type="dxa"/>
            <w:tcBorders>
              <w:top w:val="nil"/>
              <w:left w:val="nil"/>
              <w:bottom w:val="single" w:sz="8" w:space="0" w:color="auto"/>
              <w:right w:val="single" w:sz="4" w:space="0" w:color="auto"/>
            </w:tcBorders>
            <w:shd w:val="clear" w:color="auto" w:fill="auto"/>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3</w:t>
            </w:r>
          </w:p>
        </w:tc>
        <w:tc>
          <w:tcPr>
            <w:tcW w:w="1180" w:type="dxa"/>
            <w:tcBorders>
              <w:top w:val="nil"/>
              <w:left w:val="nil"/>
              <w:bottom w:val="single" w:sz="8" w:space="0" w:color="auto"/>
              <w:right w:val="single" w:sz="4" w:space="0" w:color="auto"/>
            </w:tcBorders>
            <w:shd w:val="clear" w:color="auto" w:fill="auto"/>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4</w:t>
            </w:r>
          </w:p>
        </w:tc>
        <w:tc>
          <w:tcPr>
            <w:tcW w:w="1188" w:type="dxa"/>
            <w:tcBorders>
              <w:top w:val="nil"/>
              <w:left w:val="nil"/>
              <w:bottom w:val="single" w:sz="8" w:space="0" w:color="auto"/>
              <w:right w:val="single" w:sz="4" w:space="0" w:color="auto"/>
            </w:tcBorders>
            <w:shd w:val="clear" w:color="auto" w:fill="auto"/>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5</w:t>
            </w:r>
          </w:p>
        </w:tc>
        <w:tc>
          <w:tcPr>
            <w:tcW w:w="962" w:type="dxa"/>
            <w:tcBorders>
              <w:top w:val="nil"/>
              <w:left w:val="nil"/>
              <w:bottom w:val="single" w:sz="8" w:space="0" w:color="auto"/>
              <w:right w:val="single" w:sz="8" w:space="0" w:color="000000"/>
            </w:tcBorders>
            <w:shd w:val="clear" w:color="auto" w:fill="auto"/>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6</w:t>
            </w:r>
          </w:p>
        </w:tc>
        <w:tc>
          <w:tcPr>
            <w:tcW w:w="109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7</w:t>
            </w:r>
          </w:p>
        </w:tc>
        <w:tc>
          <w:tcPr>
            <w:tcW w:w="11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8</w:t>
            </w:r>
          </w:p>
        </w:tc>
        <w:tc>
          <w:tcPr>
            <w:tcW w:w="851" w:type="dxa"/>
            <w:tcBorders>
              <w:top w:val="single" w:sz="8" w:space="0" w:color="000000"/>
              <w:left w:val="single" w:sz="8" w:space="0" w:color="000000"/>
              <w:bottom w:val="single" w:sz="8" w:space="0" w:color="000000"/>
              <w:right w:val="single" w:sz="8" w:space="0" w:color="000000"/>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9</w:t>
            </w:r>
          </w:p>
        </w:tc>
        <w:tc>
          <w:tcPr>
            <w:tcW w:w="1132" w:type="dxa"/>
            <w:tcBorders>
              <w:top w:val="single" w:sz="8" w:space="0" w:color="000000"/>
              <w:left w:val="single" w:sz="8" w:space="0" w:color="000000"/>
              <w:bottom w:val="single" w:sz="8" w:space="0" w:color="000000"/>
              <w:right w:val="single" w:sz="8" w:space="0" w:color="000000"/>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10</w:t>
            </w:r>
          </w:p>
        </w:tc>
        <w:tc>
          <w:tcPr>
            <w:tcW w:w="1164" w:type="dxa"/>
            <w:tcBorders>
              <w:top w:val="single" w:sz="8" w:space="0" w:color="000000"/>
              <w:left w:val="single" w:sz="8" w:space="0" w:color="000000"/>
              <w:bottom w:val="single" w:sz="8" w:space="0" w:color="000000"/>
              <w:right w:val="single" w:sz="8" w:space="0" w:color="000000"/>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11</w:t>
            </w:r>
          </w:p>
        </w:tc>
        <w:tc>
          <w:tcPr>
            <w:tcW w:w="984" w:type="dxa"/>
            <w:tcBorders>
              <w:top w:val="single" w:sz="8" w:space="0" w:color="000000"/>
              <w:left w:val="single" w:sz="8" w:space="0" w:color="000000"/>
              <w:bottom w:val="single" w:sz="8" w:space="0" w:color="000000"/>
              <w:right w:val="single" w:sz="8" w:space="0" w:color="000000"/>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12</w:t>
            </w:r>
          </w:p>
        </w:tc>
      </w:tr>
      <w:tr w:rsidR="00C23BE1">
        <w:trPr>
          <w:trHeight w:val="1296"/>
          <w:jc w:val="center"/>
        </w:trPr>
        <w:tc>
          <w:tcPr>
            <w:tcW w:w="1179" w:type="dxa"/>
            <w:tcBorders>
              <w:top w:val="nil"/>
              <w:left w:val="single" w:sz="8" w:space="0" w:color="auto"/>
              <w:bottom w:val="single" w:sz="8" w:space="0" w:color="auto"/>
              <w:right w:val="single" w:sz="4" w:space="0" w:color="auto"/>
            </w:tcBorders>
            <w:shd w:val="clear" w:color="auto" w:fill="auto"/>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2.10</w:t>
            </w:r>
          </w:p>
        </w:tc>
        <w:tc>
          <w:tcPr>
            <w:tcW w:w="1195" w:type="dxa"/>
            <w:tcBorders>
              <w:top w:val="nil"/>
              <w:left w:val="nil"/>
              <w:bottom w:val="single" w:sz="8" w:space="0" w:color="auto"/>
              <w:right w:val="single" w:sz="4" w:space="0" w:color="auto"/>
            </w:tcBorders>
            <w:shd w:val="clear" w:color="auto" w:fill="auto"/>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180" w:type="dxa"/>
            <w:tcBorders>
              <w:top w:val="nil"/>
              <w:left w:val="nil"/>
              <w:bottom w:val="single" w:sz="8" w:space="0" w:color="auto"/>
              <w:right w:val="single" w:sz="4" w:space="0" w:color="auto"/>
            </w:tcBorders>
            <w:shd w:val="clear" w:color="auto" w:fill="auto"/>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0.</w:t>
            </w:r>
            <w:r>
              <w:rPr>
                <w:rFonts w:ascii="FangSong_GB2312" w:eastAsia="FangSong_GB2312" w:hAnsi="SimSun" w:cs="SimSun" w:hint="eastAsia"/>
                <w:kern w:val="0"/>
                <w:sz w:val="22"/>
              </w:rPr>
              <w:t>50</w:t>
            </w:r>
          </w:p>
        </w:tc>
        <w:tc>
          <w:tcPr>
            <w:tcW w:w="1180" w:type="dxa"/>
            <w:tcBorders>
              <w:top w:val="nil"/>
              <w:left w:val="nil"/>
              <w:bottom w:val="single" w:sz="8" w:space="0" w:color="auto"/>
              <w:right w:val="single" w:sz="4" w:space="0" w:color="auto"/>
            </w:tcBorders>
            <w:shd w:val="clear" w:color="auto" w:fill="auto"/>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188" w:type="dxa"/>
            <w:tcBorders>
              <w:top w:val="nil"/>
              <w:left w:val="nil"/>
              <w:bottom w:val="single" w:sz="8" w:space="0" w:color="auto"/>
              <w:right w:val="single" w:sz="4" w:space="0" w:color="auto"/>
            </w:tcBorders>
            <w:shd w:val="clear" w:color="auto" w:fill="auto"/>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0.50</w:t>
            </w:r>
          </w:p>
        </w:tc>
        <w:tc>
          <w:tcPr>
            <w:tcW w:w="962" w:type="dxa"/>
            <w:tcBorders>
              <w:top w:val="nil"/>
              <w:left w:val="nil"/>
              <w:bottom w:val="single" w:sz="8" w:space="0" w:color="auto"/>
              <w:right w:val="single" w:sz="8" w:space="0" w:color="000000"/>
            </w:tcBorders>
            <w:shd w:val="clear" w:color="auto" w:fill="auto"/>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1.60</w:t>
            </w:r>
          </w:p>
        </w:tc>
        <w:tc>
          <w:tcPr>
            <w:tcW w:w="109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2.43</w:t>
            </w:r>
          </w:p>
        </w:tc>
        <w:tc>
          <w:tcPr>
            <w:tcW w:w="11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23BE1" w:rsidRDefault="00C23BE1">
            <w:pPr>
              <w:widowControl/>
              <w:spacing w:line="300" w:lineRule="exact"/>
              <w:jc w:val="left"/>
              <w:rPr>
                <w:rFonts w:ascii="FangSong_GB2312" w:eastAsia="FangSong_GB2312" w:hAnsi="SimSun" w:cs="SimSun"/>
                <w:kern w:val="0"/>
                <w:sz w:val="22"/>
              </w:rPr>
            </w:pPr>
          </w:p>
        </w:tc>
        <w:tc>
          <w:tcPr>
            <w:tcW w:w="851" w:type="dxa"/>
            <w:tcBorders>
              <w:top w:val="single" w:sz="8" w:space="0" w:color="000000"/>
              <w:left w:val="single" w:sz="8" w:space="0" w:color="000000"/>
              <w:bottom w:val="single" w:sz="8" w:space="0" w:color="000000"/>
              <w:right w:val="single" w:sz="8" w:space="0" w:color="000000"/>
            </w:tcBorders>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0.47</w:t>
            </w:r>
          </w:p>
        </w:tc>
        <w:tc>
          <w:tcPr>
            <w:tcW w:w="1132" w:type="dxa"/>
            <w:tcBorders>
              <w:top w:val="single" w:sz="8" w:space="0" w:color="000000"/>
              <w:left w:val="single" w:sz="8" w:space="0" w:color="000000"/>
              <w:bottom w:val="single" w:sz="8" w:space="0" w:color="000000"/>
              <w:right w:val="single" w:sz="8" w:space="0" w:color="000000"/>
            </w:tcBorders>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164" w:type="dxa"/>
            <w:tcBorders>
              <w:top w:val="single" w:sz="8" w:space="0" w:color="000000"/>
              <w:left w:val="single" w:sz="8" w:space="0" w:color="000000"/>
              <w:bottom w:val="single" w:sz="8" w:space="0" w:color="000000"/>
              <w:right w:val="single" w:sz="8" w:space="0" w:color="000000"/>
            </w:tcBorders>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0.47</w:t>
            </w:r>
          </w:p>
        </w:tc>
        <w:tc>
          <w:tcPr>
            <w:tcW w:w="984" w:type="dxa"/>
            <w:tcBorders>
              <w:top w:val="single" w:sz="8" w:space="0" w:color="000000"/>
              <w:left w:val="single" w:sz="8" w:space="0" w:color="000000"/>
              <w:bottom w:val="single" w:sz="8" w:space="0" w:color="000000"/>
              <w:right w:val="single" w:sz="8" w:space="0" w:color="000000"/>
            </w:tcBorders>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1.57</w:t>
            </w:r>
          </w:p>
        </w:tc>
      </w:tr>
    </w:tbl>
    <w:p w:rsidR="00C23BE1" w:rsidRDefault="00AA0DE4">
      <w:pPr>
        <w:spacing w:line="360" w:lineRule="exact"/>
        <w:ind w:firstLineChars="50" w:firstLine="108"/>
        <w:rPr>
          <w:rFonts w:ascii="FangSong_GB2312" w:eastAsia="FangSong_GB2312" w:hAnsi="SimSun"/>
          <w:sz w:val="22"/>
        </w:rPr>
      </w:pPr>
      <w:r>
        <w:rPr>
          <w:rFonts w:ascii="FangSong_GB2312" w:eastAsia="FangSong_GB2312" w:hAnsi="SimSun" w:hint="eastAsia"/>
          <w:sz w:val="22"/>
        </w:rPr>
        <w:t>注：本表反映部门本年度“三公”经费支出预决算情况。其中：预算数为“三公”经费年初预算数，决算数包括当年一般公共预算财政拨款</w:t>
      </w:r>
    </w:p>
    <w:p w:rsidR="00C23BE1" w:rsidRDefault="00AA0DE4">
      <w:pPr>
        <w:spacing w:line="360" w:lineRule="exact"/>
        <w:ind w:firstLineChars="250" w:firstLine="540"/>
        <w:rPr>
          <w:rFonts w:ascii="FangSong_GB2312" w:eastAsia="FangSong_GB2312" w:hAnsi="SimSun"/>
          <w:sz w:val="22"/>
        </w:rPr>
      </w:pPr>
      <w:r>
        <w:rPr>
          <w:rFonts w:ascii="FangSong_GB2312" w:eastAsia="FangSong_GB2312" w:hAnsi="SimSun" w:hint="eastAsia"/>
          <w:sz w:val="22"/>
        </w:rPr>
        <w:t>和以前年度结转资金安排的实际支出。</w:t>
      </w:r>
    </w:p>
    <w:p w:rsidR="00C23BE1" w:rsidRDefault="00C23BE1">
      <w:pPr>
        <w:ind w:firstLineChars="50" w:firstLine="108"/>
        <w:rPr>
          <w:rFonts w:ascii="FangSong_GB2312" w:eastAsia="FangSong_GB2312" w:hAnsi="SimSun"/>
          <w:sz w:val="22"/>
        </w:rPr>
      </w:pPr>
    </w:p>
    <w:p w:rsidR="00C23BE1" w:rsidRDefault="00C23BE1">
      <w:pPr>
        <w:ind w:firstLineChars="50" w:firstLine="108"/>
        <w:rPr>
          <w:rFonts w:ascii="FangSong_GB2312" w:eastAsia="FangSong_GB2312" w:hAnsi="SimSun"/>
          <w:sz w:val="22"/>
        </w:rPr>
      </w:pPr>
    </w:p>
    <w:p w:rsidR="00C23BE1" w:rsidRDefault="00C23BE1">
      <w:pPr>
        <w:ind w:firstLineChars="50" w:firstLine="108"/>
        <w:rPr>
          <w:rFonts w:ascii="FangSong_GB2312" w:eastAsia="FangSong_GB2312" w:hAnsi="SimSun"/>
          <w:sz w:val="22"/>
        </w:rPr>
      </w:pPr>
    </w:p>
    <w:p w:rsidR="00C23BE1" w:rsidRDefault="00AA0DE4">
      <w:pPr>
        <w:jc w:val="center"/>
        <w:rPr>
          <w:rFonts w:ascii="方正小标宋简体" w:eastAsia="方正小标宋简体"/>
          <w:sz w:val="44"/>
          <w:szCs w:val="44"/>
        </w:rPr>
      </w:pPr>
      <w:r>
        <w:rPr>
          <w:rFonts w:ascii="方正小标宋简体" w:eastAsia="方正小标宋简体" w:hint="eastAsia"/>
          <w:sz w:val="44"/>
          <w:szCs w:val="44"/>
        </w:rPr>
        <w:t>政府性基金预算财政拨款收入支出</w:t>
      </w:r>
      <w:r>
        <w:rPr>
          <w:rFonts w:ascii="方正小标宋简体" w:eastAsia="方正小标宋简体" w:hint="eastAsia"/>
          <w:sz w:val="44"/>
          <w:szCs w:val="44"/>
        </w:rPr>
        <w:t>决算表</w:t>
      </w:r>
    </w:p>
    <w:p w:rsidR="00C23BE1" w:rsidRDefault="00AA0DE4">
      <w:pPr>
        <w:spacing w:line="400" w:lineRule="exact"/>
        <w:jc w:val="right"/>
        <w:rPr>
          <w:rFonts w:ascii="KaiTi_GB2312" w:eastAsia="KaiTi_GB2312"/>
          <w:sz w:val="28"/>
          <w:szCs w:val="28"/>
        </w:rPr>
      </w:pPr>
      <w:r>
        <w:rPr>
          <w:rFonts w:ascii="KaiTi_GB2312" w:eastAsia="KaiTi_GB2312" w:hint="eastAsia"/>
          <w:sz w:val="28"/>
          <w:szCs w:val="28"/>
        </w:rPr>
        <w:t>公开</w:t>
      </w:r>
      <w:r>
        <w:rPr>
          <w:rFonts w:ascii="KaiTi_GB2312" w:eastAsia="KaiTi_GB2312" w:hint="eastAsia"/>
          <w:sz w:val="28"/>
          <w:szCs w:val="28"/>
        </w:rPr>
        <w:t>08</w:t>
      </w:r>
      <w:r>
        <w:rPr>
          <w:rFonts w:ascii="KaiTi_GB2312" w:eastAsia="KaiTi_GB2312" w:hint="eastAsia"/>
          <w:sz w:val="28"/>
          <w:szCs w:val="28"/>
        </w:rPr>
        <w:t>表</w:t>
      </w:r>
    </w:p>
    <w:p w:rsidR="00C23BE1" w:rsidRDefault="00AA0DE4">
      <w:pPr>
        <w:spacing w:line="400" w:lineRule="exact"/>
        <w:ind w:firstLineChars="50" w:firstLine="138"/>
        <w:jc w:val="right"/>
        <w:rPr>
          <w:rFonts w:ascii="KaiTi_GB2312" w:eastAsia="KaiTi_GB2312"/>
          <w:sz w:val="28"/>
          <w:szCs w:val="28"/>
        </w:rPr>
      </w:pPr>
      <w:r>
        <w:rPr>
          <w:rFonts w:ascii="KaiTi_GB2312" w:eastAsia="KaiTi_GB2312" w:hint="eastAsia"/>
          <w:sz w:val="28"/>
          <w:szCs w:val="28"/>
        </w:rPr>
        <w:t>部门：</w:t>
      </w:r>
      <w:r>
        <w:rPr>
          <w:rFonts w:ascii="KaiTi_GB2312" w:eastAsia="KaiTi_GB2312" w:hint="eastAsia"/>
          <w:sz w:val="28"/>
          <w:szCs w:val="28"/>
        </w:rPr>
        <w:t>汶上县科学技术局</w:t>
      </w:r>
      <w:r>
        <w:rPr>
          <w:rFonts w:ascii="KaiTi_GB2312" w:eastAsia="KaiTi_GB2312" w:hint="eastAsia"/>
          <w:sz w:val="28"/>
          <w:szCs w:val="28"/>
        </w:rPr>
        <w:t xml:space="preserve">                                                                 </w:t>
      </w:r>
      <w:r>
        <w:rPr>
          <w:rFonts w:ascii="KaiTi_GB2312" w:eastAsia="KaiTi_GB2312" w:hint="eastAsia"/>
          <w:sz w:val="28"/>
          <w:szCs w:val="28"/>
        </w:rPr>
        <w:t>单位：万元</w:t>
      </w:r>
    </w:p>
    <w:tbl>
      <w:tblPr>
        <w:tblpPr w:leftFromText="180" w:rightFromText="180" w:vertAnchor="text" w:tblpXSpec="center" w:tblpY="1"/>
        <w:tblOverlap w:val="never"/>
        <w:tblW w:w="13210" w:type="dxa"/>
        <w:tblLayout w:type="fixed"/>
        <w:tblLook w:val="04A0"/>
      </w:tblPr>
      <w:tblGrid>
        <w:gridCol w:w="1372"/>
        <w:gridCol w:w="56"/>
        <w:gridCol w:w="1429"/>
        <w:gridCol w:w="1731"/>
        <w:gridCol w:w="1707"/>
        <w:gridCol w:w="1708"/>
        <w:gridCol w:w="1708"/>
        <w:gridCol w:w="1708"/>
        <w:gridCol w:w="1791"/>
      </w:tblGrid>
      <w:tr w:rsidR="00C23BE1">
        <w:trPr>
          <w:trHeight w:val="453"/>
        </w:trPr>
        <w:tc>
          <w:tcPr>
            <w:tcW w:w="2857" w:type="dxa"/>
            <w:gridSpan w:val="3"/>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项</w:t>
            </w: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目</w:t>
            </w:r>
          </w:p>
        </w:tc>
        <w:tc>
          <w:tcPr>
            <w:tcW w:w="1731" w:type="dxa"/>
            <w:vMerge w:val="restart"/>
            <w:tcBorders>
              <w:top w:val="single" w:sz="4" w:space="0" w:color="auto"/>
              <w:left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年初结转和结余</w:t>
            </w:r>
          </w:p>
        </w:tc>
        <w:tc>
          <w:tcPr>
            <w:tcW w:w="1707" w:type="dxa"/>
            <w:vMerge w:val="restart"/>
            <w:tcBorders>
              <w:top w:val="single" w:sz="4" w:space="0" w:color="auto"/>
              <w:left w:val="nil"/>
              <w:right w:val="single" w:sz="4" w:space="0" w:color="auto"/>
            </w:tcBorders>
            <w:vAlign w:val="center"/>
          </w:tcPr>
          <w:p w:rsidR="00C23BE1" w:rsidRDefault="00AA0DE4">
            <w:pPr>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本年收入</w:t>
            </w:r>
          </w:p>
        </w:tc>
        <w:tc>
          <w:tcPr>
            <w:tcW w:w="5124" w:type="dxa"/>
            <w:gridSpan w:val="3"/>
            <w:tcBorders>
              <w:top w:val="single" w:sz="4" w:space="0" w:color="auto"/>
              <w:left w:val="nil"/>
              <w:bottom w:val="single" w:sz="4" w:space="0" w:color="auto"/>
              <w:right w:val="single" w:sz="4" w:space="0" w:color="auto"/>
            </w:tcBorders>
            <w:vAlign w:val="center"/>
          </w:tcPr>
          <w:p w:rsidR="00C23BE1" w:rsidRDefault="00AA0DE4">
            <w:pPr>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本年支出</w:t>
            </w:r>
          </w:p>
        </w:tc>
        <w:tc>
          <w:tcPr>
            <w:tcW w:w="1791" w:type="dxa"/>
            <w:vMerge w:val="restart"/>
            <w:tcBorders>
              <w:top w:val="single" w:sz="4" w:space="0" w:color="auto"/>
              <w:left w:val="nil"/>
              <w:right w:val="single" w:sz="4" w:space="0" w:color="auto"/>
            </w:tcBorders>
            <w:vAlign w:val="center"/>
          </w:tcPr>
          <w:p w:rsidR="00C23BE1" w:rsidRDefault="00AA0DE4">
            <w:pPr>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年末结转和结余</w:t>
            </w:r>
          </w:p>
        </w:tc>
      </w:tr>
      <w:tr w:rsidR="00C23BE1">
        <w:trPr>
          <w:trHeight w:val="599"/>
        </w:trPr>
        <w:tc>
          <w:tcPr>
            <w:tcW w:w="1428" w:type="dxa"/>
            <w:gridSpan w:val="2"/>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功能分类</w:t>
            </w: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科目编码</w:t>
            </w:r>
          </w:p>
        </w:tc>
        <w:tc>
          <w:tcPr>
            <w:tcW w:w="1429" w:type="dxa"/>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科目名称</w:t>
            </w:r>
          </w:p>
        </w:tc>
        <w:tc>
          <w:tcPr>
            <w:tcW w:w="1731" w:type="dxa"/>
            <w:vMerge/>
            <w:tcBorders>
              <w:left w:val="single" w:sz="4" w:space="0" w:color="auto"/>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1707" w:type="dxa"/>
            <w:vMerge/>
            <w:tcBorders>
              <w:left w:val="nil"/>
              <w:bottom w:val="single" w:sz="4" w:space="0" w:color="auto"/>
              <w:right w:val="single" w:sz="4" w:space="0" w:color="auto"/>
            </w:tcBorders>
            <w:vAlign w:val="center"/>
          </w:tcPr>
          <w:p w:rsidR="00C23BE1" w:rsidRDefault="00C23BE1">
            <w:pPr>
              <w:spacing w:line="300" w:lineRule="exact"/>
              <w:jc w:val="center"/>
              <w:rPr>
                <w:rFonts w:ascii="FangSong_GB2312" w:eastAsia="FangSong_GB2312" w:hAnsi="SimSun" w:cs="SimSun"/>
                <w:kern w:val="0"/>
                <w:sz w:val="22"/>
              </w:rPr>
            </w:pPr>
          </w:p>
        </w:tc>
        <w:tc>
          <w:tcPr>
            <w:tcW w:w="1708" w:type="dxa"/>
            <w:tcBorders>
              <w:top w:val="single" w:sz="4" w:space="0" w:color="auto"/>
              <w:left w:val="nil"/>
              <w:bottom w:val="single" w:sz="4" w:space="0" w:color="auto"/>
              <w:right w:val="single" w:sz="4" w:space="0" w:color="auto"/>
            </w:tcBorders>
            <w:vAlign w:val="center"/>
          </w:tcPr>
          <w:p w:rsidR="00C23BE1" w:rsidRDefault="00AA0DE4">
            <w:pPr>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小计</w:t>
            </w:r>
          </w:p>
        </w:tc>
        <w:tc>
          <w:tcPr>
            <w:tcW w:w="1708" w:type="dxa"/>
            <w:tcBorders>
              <w:top w:val="single" w:sz="4" w:space="0" w:color="auto"/>
              <w:left w:val="nil"/>
              <w:bottom w:val="single" w:sz="4" w:space="0" w:color="auto"/>
              <w:right w:val="single" w:sz="4" w:space="0" w:color="auto"/>
            </w:tcBorders>
            <w:vAlign w:val="center"/>
          </w:tcPr>
          <w:p w:rsidR="00C23BE1" w:rsidRDefault="00AA0DE4">
            <w:pPr>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基本支出</w:t>
            </w:r>
          </w:p>
        </w:tc>
        <w:tc>
          <w:tcPr>
            <w:tcW w:w="1708" w:type="dxa"/>
            <w:tcBorders>
              <w:top w:val="single" w:sz="4" w:space="0" w:color="auto"/>
              <w:left w:val="nil"/>
              <w:bottom w:val="single" w:sz="4" w:space="0" w:color="auto"/>
              <w:right w:val="single" w:sz="4" w:space="0" w:color="auto"/>
            </w:tcBorders>
            <w:vAlign w:val="center"/>
          </w:tcPr>
          <w:p w:rsidR="00C23BE1" w:rsidRDefault="00AA0DE4">
            <w:pPr>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项目支出</w:t>
            </w:r>
          </w:p>
        </w:tc>
        <w:tc>
          <w:tcPr>
            <w:tcW w:w="1791" w:type="dxa"/>
            <w:vMerge/>
            <w:tcBorders>
              <w:left w:val="nil"/>
              <w:bottom w:val="single" w:sz="4" w:space="0" w:color="auto"/>
              <w:right w:val="single" w:sz="4" w:space="0" w:color="auto"/>
            </w:tcBorders>
            <w:vAlign w:val="center"/>
          </w:tcPr>
          <w:p w:rsidR="00C23BE1" w:rsidRDefault="00C23BE1">
            <w:pPr>
              <w:spacing w:line="300" w:lineRule="exact"/>
              <w:jc w:val="center"/>
              <w:rPr>
                <w:rFonts w:ascii="FangSong_GB2312" w:eastAsia="FangSong_GB2312" w:hAnsi="SimSun" w:cs="SimSun"/>
                <w:kern w:val="0"/>
                <w:sz w:val="22"/>
              </w:rPr>
            </w:pPr>
          </w:p>
        </w:tc>
      </w:tr>
      <w:tr w:rsidR="00C23BE1">
        <w:trPr>
          <w:trHeight w:val="454"/>
        </w:trPr>
        <w:tc>
          <w:tcPr>
            <w:tcW w:w="2857" w:type="dxa"/>
            <w:gridSpan w:val="3"/>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栏</w:t>
            </w: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次</w:t>
            </w:r>
          </w:p>
        </w:tc>
        <w:tc>
          <w:tcPr>
            <w:tcW w:w="1731" w:type="dxa"/>
            <w:tcBorders>
              <w:top w:val="nil"/>
              <w:left w:val="nil"/>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1</w:t>
            </w:r>
          </w:p>
        </w:tc>
        <w:tc>
          <w:tcPr>
            <w:tcW w:w="1707" w:type="dxa"/>
            <w:tcBorders>
              <w:top w:val="nil"/>
              <w:left w:val="nil"/>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2</w:t>
            </w:r>
          </w:p>
        </w:tc>
        <w:tc>
          <w:tcPr>
            <w:tcW w:w="1708" w:type="dxa"/>
            <w:tcBorders>
              <w:top w:val="nil"/>
              <w:left w:val="nil"/>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3</w:t>
            </w:r>
          </w:p>
        </w:tc>
        <w:tc>
          <w:tcPr>
            <w:tcW w:w="1708" w:type="dxa"/>
            <w:tcBorders>
              <w:top w:val="nil"/>
              <w:left w:val="nil"/>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4</w:t>
            </w:r>
          </w:p>
        </w:tc>
        <w:tc>
          <w:tcPr>
            <w:tcW w:w="1708" w:type="dxa"/>
            <w:tcBorders>
              <w:top w:val="nil"/>
              <w:left w:val="nil"/>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5</w:t>
            </w:r>
          </w:p>
        </w:tc>
        <w:tc>
          <w:tcPr>
            <w:tcW w:w="1791" w:type="dxa"/>
            <w:tcBorders>
              <w:top w:val="nil"/>
              <w:left w:val="nil"/>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6</w:t>
            </w:r>
          </w:p>
        </w:tc>
      </w:tr>
      <w:tr w:rsidR="00C23BE1">
        <w:trPr>
          <w:trHeight w:val="454"/>
        </w:trPr>
        <w:tc>
          <w:tcPr>
            <w:tcW w:w="2857" w:type="dxa"/>
            <w:gridSpan w:val="3"/>
            <w:tcBorders>
              <w:top w:val="single" w:sz="4" w:space="0" w:color="auto"/>
              <w:left w:val="single" w:sz="4" w:space="0" w:color="auto"/>
              <w:bottom w:val="single" w:sz="4" w:space="0" w:color="auto"/>
              <w:right w:val="single" w:sz="4" w:space="0" w:color="auto"/>
            </w:tcBorders>
            <w:vAlign w:val="center"/>
          </w:tcPr>
          <w:p w:rsidR="00C23BE1" w:rsidRDefault="00AA0DE4">
            <w:pPr>
              <w:widowControl/>
              <w:spacing w:line="300" w:lineRule="exact"/>
              <w:jc w:val="center"/>
              <w:rPr>
                <w:rFonts w:ascii="FangSong_GB2312" w:eastAsia="FangSong_GB2312" w:hAnsi="SimSun" w:cs="SimSun"/>
                <w:kern w:val="0"/>
                <w:sz w:val="22"/>
              </w:rPr>
            </w:pPr>
            <w:r>
              <w:rPr>
                <w:rFonts w:ascii="FangSong_GB2312" w:eastAsia="FangSong_GB2312" w:hAnsi="SimSun" w:cs="SimSun" w:hint="eastAsia"/>
                <w:kern w:val="0"/>
                <w:sz w:val="22"/>
              </w:rPr>
              <w:t>合</w:t>
            </w:r>
            <w:r>
              <w:rPr>
                <w:rFonts w:ascii="FangSong_GB2312" w:eastAsia="FangSong_GB2312" w:hAnsi="SimSun" w:cs="SimSun" w:hint="eastAsia"/>
                <w:kern w:val="0"/>
                <w:sz w:val="22"/>
              </w:rPr>
              <w:t xml:space="preserve">  </w:t>
            </w:r>
            <w:r>
              <w:rPr>
                <w:rFonts w:ascii="FangSong_GB2312" w:eastAsia="FangSong_GB2312" w:hAnsi="SimSun" w:cs="SimSun" w:hint="eastAsia"/>
                <w:kern w:val="0"/>
                <w:sz w:val="22"/>
              </w:rPr>
              <w:t>计</w:t>
            </w:r>
          </w:p>
        </w:tc>
        <w:tc>
          <w:tcPr>
            <w:tcW w:w="1731" w:type="dxa"/>
            <w:tcBorders>
              <w:top w:val="nil"/>
              <w:left w:val="nil"/>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1707" w:type="dxa"/>
            <w:tcBorders>
              <w:top w:val="nil"/>
              <w:left w:val="nil"/>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1708" w:type="dxa"/>
            <w:tcBorders>
              <w:top w:val="nil"/>
              <w:left w:val="nil"/>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1708" w:type="dxa"/>
            <w:tcBorders>
              <w:top w:val="nil"/>
              <w:left w:val="nil"/>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1708" w:type="dxa"/>
            <w:tcBorders>
              <w:top w:val="nil"/>
              <w:left w:val="nil"/>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c>
          <w:tcPr>
            <w:tcW w:w="1791" w:type="dxa"/>
            <w:tcBorders>
              <w:top w:val="nil"/>
              <w:left w:val="nil"/>
              <w:bottom w:val="single" w:sz="4" w:space="0" w:color="auto"/>
              <w:right w:val="single" w:sz="4" w:space="0" w:color="auto"/>
            </w:tcBorders>
            <w:vAlign w:val="center"/>
          </w:tcPr>
          <w:p w:rsidR="00C23BE1" w:rsidRDefault="00C23BE1">
            <w:pPr>
              <w:widowControl/>
              <w:spacing w:line="300" w:lineRule="exact"/>
              <w:jc w:val="center"/>
              <w:rPr>
                <w:rFonts w:ascii="FangSong_GB2312" w:eastAsia="FangSong_GB2312" w:hAnsi="SimSun" w:cs="SimSun"/>
                <w:kern w:val="0"/>
                <w:sz w:val="22"/>
              </w:rPr>
            </w:pPr>
          </w:p>
        </w:tc>
      </w:tr>
      <w:tr w:rsidR="00C23BE1">
        <w:trPr>
          <w:trHeight w:val="454"/>
        </w:trPr>
        <w:tc>
          <w:tcPr>
            <w:tcW w:w="1372" w:type="dxa"/>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485" w:type="dxa"/>
            <w:gridSpan w:val="2"/>
            <w:tcBorders>
              <w:top w:val="nil"/>
              <w:left w:val="nil"/>
              <w:bottom w:val="single" w:sz="4" w:space="0" w:color="auto"/>
              <w:right w:val="single" w:sz="4" w:space="0" w:color="auto"/>
            </w:tcBorders>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731" w:type="dxa"/>
            <w:tcBorders>
              <w:top w:val="nil"/>
              <w:left w:val="nil"/>
              <w:bottom w:val="single" w:sz="4" w:space="0" w:color="auto"/>
              <w:right w:val="single" w:sz="4" w:space="0" w:color="auto"/>
            </w:tcBorders>
            <w:vAlign w:val="center"/>
          </w:tcPr>
          <w:p w:rsidR="00C23BE1" w:rsidRDefault="00C23BE1">
            <w:pPr>
              <w:widowControl/>
              <w:spacing w:line="300" w:lineRule="exact"/>
              <w:jc w:val="left"/>
              <w:rPr>
                <w:rFonts w:ascii="FangSong_GB2312" w:eastAsia="FangSong_GB2312" w:hAnsi="SimSun" w:cs="SimSun"/>
                <w:kern w:val="0"/>
                <w:sz w:val="22"/>
              </w:rPr>
            </w:pPr>
          </w:p>
        </w:tc>
        <w:tc>
          <w:tcPr>
            <w:tcW w:w="1707"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c>
          <w:tcPr>
            <w:tcW w:w="1708" w:type="dxa"/>
            <w:tcBorders>
              <w:top w:val="nil"/>
              <w:left w:val="nil"/>
              <w:bottom w:val="single" w:sz="4" w:space="0" w:color="auto"/>
              <w:right w:val="single" w:sz="4" w:space="0" w:color="auto"/>
            </w:tcBorders>
            <w:vAlign w:val="center"/>
          </w:tcPr>
          <w:p w:rsidR="00C23BE1" w:rsidRDefault="00AA0DE4">
            <w:pPr>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708"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708"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c>
          <w:tcPr>
            <w:tcW w:w="1791" w:type="dxa"/>
            <w:tcBorders>
              <w:top w:val="nil"/>
              <w:left w:val="nil"/>
              <w:bottom w:val="single" w:sz="4" w:space="0" w:color="auto"/>
              <w:right w:val="single" w:sz="4" w:space="0" w:color="auto"/>
            </w:tcBorders>
            <w:vAlign w:val="center"/>
          </w:tcPr>
          <w:p w:rsidR="00C23BE1" w:rsidRDefault="00AA0DE4">
            <w:pPr>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454"/>
        </w:trPr>
        <w:tc>
          <w:tcPr>
            <w:tcW w:w="1372" w:type="dxa"/>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485" w:type="dxa"/>
            <w:gridSpan w:val="2"/>
            <w:tcBorders>
              <w:top w:val="nil"/>
              <w:left w:val="nil"/>
              <w:bottom w:val="single" w:sz="4" w:space="0" w:color="auto"/>
              <w:right w:val="single" w:sz="4" w:space="0" w:color="auto"/>
            </w:tcBorders>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731" w:type="dxa"/>
            <w:tcBorders>
              <w:top w:val="nil"/>
              <w:left w:val="nil"/>
              <w:bottom w:val="single" w:sz="4" w:space="0" w:color="auto"/>
              <w:right w:val="single" w:sz="4" w:space="0" w:color="auto"/>
            </w:tcBorders>
            <w:vAlign w:val="center"/>
          </w:tcPr>
          <w:p w:rsidR="00C23BE1" w:rsidRDefault="00C23BE1">
            <w:pPr>
              <w:widowControl/>
              <w:spacing w:line="300" w:lineRule="exact"/>
              <w:jc w:val="left"/>
              <w:rPr>
                <w:rFonts w:ascii="FangSong_GB2312" w:eastAsia="FangSong_GB2312" w:hAnsi="SimSun" w:cs="SimSun"/>
                <w:kern w:val="0"/>
                <w:sz w:val="22"/>
              </w:rPr>
            </w:pPr>
          </w:p>
        </w:tc>
        <w:tc>
          <w:tcPr>
            <w:tcW w:w="1707"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c>
          <w:tcPr>
            <w:tcW w:w="1708" w:type="dxa"/>
            <w:tcBorders>
              <w:top w:val="nil"/>
              <w:left w:val="nil"/>
              <w:bottom w:val="single" w:sz="4" w:space="0" w:color="auto"/>
              <w:right w:val="single" w:sz="4" w:space="0" w:color="auto"/>
            </w:tcBorders>
            <w:vAlign w:val="center"/>
          </w:tcPr>
          <w:p w:rsidR="00C23BE1" w:rsidRDefault="00AA0DE4">
            <w:pPr>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708"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708"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c>
          <w:tcPr>
            <w:tcW w:w="1791" w:type="dxa"/>
            <w:tcBorders>
              <w:top w:val="nil"/>
              <w:left w:val="nil"/>
              <w:bottom w:val="single" w:sz="4" w:space="0" w:color="auto"/>
              <w:right w:val="single" w:sz="4" w:space="0" w:color="auto"/>
            </w:tcBorders>
            <w:vAlign w:val="center"/>
          </w:tcPr>
          <w:p w:rsidR="00C23BE1" w:rsidRDefault="00AA0DE4">
            <w:pPr>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454"/>
        </w:trPr>
        <w:tc>
          <w:tcPr>
            <w:tcW w:w="1372" w:type="dxa"/>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485" w:type="dxa"/>
            <w:gridSpan w:val="2"/>
            <w:tcBorders>
              <w:top w:val="nil"/>
              <w:left w:val="nil"/>
              <w:bottom w:val="single" w:sz="4" w:space="0" w:color="auto"/>
              <w:right w:val="single" w:sz="4" w:space="0" w:color="auto"/>
            </w:tcBorders>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731" w:type="dxa"/>
            <w:tcBorders>
              <w:top w:val="nil"/>
              <w:left w:val="nil"/>
              <w:bottom w:val="single" w:sz="4" w:space="0" w:color="auto"/>
              <w:right w:val="single" w:sz="4" w:space="0" w:color="auto"/>
            </w:tcBorders>
            <w:vAlign w:val="center"/>
          </w:tcPr>
          <w:p w:rsidR="00C23BE1" w:rsidRDefault="00C23BE1">
            <w:pPr>
              <w:widowControl/>
              <w:spacing w:line="300" w:lineRule="exact"/>
              <w:jc w:val="left"/>
              <w:rPr>
                <w:rFonts w:ascii="FangSong_GB2312" w:eastAsia="FangSong_GB2312" w:hAnsi="SimSun" w:cs="SimSun"/>
                <w:kern w:val="0"/>
                <w:sz w:val="22"/>
              </w:rPr>
            </w:pPr>
          </w:p>
        </w:tc>
        <w:tc>
          <w:tcPr>
            <w:tcW w:w="1707"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c>
          <w:tcPr>
            <w:tcW w:w="1708" w:type="dxa"/>
            <w:tcBorders>
              <w:top w:val="nil"/>
              <w:left w:val="nil"/>
              <w:bottom w:val="single" w:sz="4" w:space="0" w:color="auto"/>
              <w:right w:val="single" w:sz="4" w:space="0" w:color="auto"/>
            </w:tcBorders>
            <w:vAlign w:val="center"/>
          </w:tcPr>
          <w:p w:rsidR="00C23BE1" w:rsidRDefault="00AA0DE4">
            <w:pPr>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708" w:type="dxa"/>
            <w:tcBorders>
              <w:top w:val="single" w:sz="4" w:space="0" w:color="auto"/>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708"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c>
          <w:tcPr>
            <w:tcW w:w="1791" w:type="dxa"/>
            <w:tcBorders>
              <w:top w:val="nil"/>
              <w:left w:val="nil"/>
              <w:bottom w:val="single" w:sz="4" w:space="0" w:color="auto"/>
              <w:right w:val="single" w:sz="4" w:space="0" w:color="auto"/>
            </w:tcBorders>
            <w:vAlign w:val="center"/>
          </w:tcPr>
          <w:p w:rsidR="00C23BE1" w:rsidRDefault="00AA0DE4">
            <w:pPr>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454"/>
        </w:trPr>
        <w:tc>
          <w:tcPr>
            <w:tcW w:w="1372" w:type="dxa"/>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485" w:type="dxa"/>
            <w:gridSpan w:val="2"/>
            <w:tcBorders>
              <w:top w:val="nil"/>
              <w:left w:val="nil"/>
              <w:bottom w:val="single" w:sz="4" w:space="0" w:color="auto"/>
              <w:right w:val="single" w:sz="4" w:space="0" w:color="auto"/>
            </w:tcBorders>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731" w:type="dxa"/>
            <w:tcBorders>
              <w:top w:val="nil"/>
              <w:left w:val="nil"/>
              <w:bottom w:val="single" w:sz="4" w:space="0" w:color="auto"/>
              <w:right w:val="single" w:sz="4" w:space="0" w:color="auto"/>
            </w:tcBorders>
            <w:vAlign w:val="center"/>
          </w:tcPr>
          <w:p w:rsidR="00C23BE1" w:rsidRDefault="00C23BE1">
            <w:pPr>
              <w:widowControl/>
              <w:spacing w:line="300" w:lineRule="exact"/>
              <w:jc w:val="left"/>
              <w:rPr>
                <w:rFonts w:ascii="FangSong_GB2312" w:eastAsia="FangSong_GB2312" w:hAnsi="SimSun" w:cs="SimSun"/>
                <w:kern w:val="0"/>
                <w:sz w:val="22"/>
              </w:rPr>
            </w:pPr>
          </w:p>
        </w:tc>
        <w:tc>
          <w:tcPr>
            <w:tcW w:w="1707"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c>
          <w:tcPr>
            <w:tcW w:w="1708" w:type="dxa"/>
            <w:tcBorders>
              <w:top w:val="nil"/>
              <w:left w:val="nil"/>
              <w:bottom w:val="single" w:sz="4" w:space="0" w:color="auto"/>
              <w:right w:val="single" w:sz="4" w:space="0" w:color="auto"/>
            </w:tcBorders>
            <w:vAlign w:val="center"/>
          </w:tcPr>
          <w:p w:rsidR="00C23BE1" w:rsidRDefault="00AA0DE4">
            <w:pPr>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708"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708"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c>
          <w:tcPr>
            <w:tcW w:w="1791" w:type="dxa"/>
            <w:tcBorders>
              <w:top w:val="nil"/>
              <w:left w:val="nil"/>
              <w:bottom w:val="single" w:sz="4" w:space="0" w:color="auto"/>
              <w:right w:val="single" w:sz="4" w:space="0" w:color="auto"/>
            </w:tcBorders>
            <w:vAlign w:val="center"/>
          </w:tcPr>
          <w:p w:rsidR="00C23BE1" w:rsidRDefault="00AA0DE4">
            <w:pPr>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454"/>
        </w:trPr>
        <w:tc>
          <w:tcPr>
            <w:tcW w:w="1372" w:type="dxa"/>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485" w:type="dxa"/>
            <w:gridSpan w:val="2"/>
            <w:tcBorders>
              <w:top w:val="nil"/>
              <w:left w:val="nil"/>
              <w:bottom w:val="single" w:sz="4" w:space="0" w:color="auto"/>
              <w:right w:val="single" w:sz="4" w:space="0" w:color="auto"/>
            </w:tcBorders>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731" w:type="dxa"/>
            <w:tcBorders>
              <w:top w:val="nil"/>
              <w:left w:val="nil"/>
              <w:bottom w:val="single" w:sz="4" w:space="0" w:color="auto"/>
              <w:right w:val="single" w:sz="4" w:space="0" w:color="auto"/>
            </w:tcBorders>
            <w:vAlign w:val="center"/>
          </w:tcPr>
          <w:p w:rsidR="00C23BE1" w:rsidRDefault="00C23BE1">
            <w:pPr>
              <w:widowControl/>
              <w:spacing w:line="300" w:lineRule="exact"/>
              <w:jc w:val="left"/>
              <w:rPr>
                <w:rFonts w:ascii="FangSong_GB2312" w:eastAsia="FangSong_GB2312" w:hAnsi="SimSun" w:cs="SimSun"/>
                <w:kern w:val="0"/>
                <w:sz w:val="22"/>
              </w:rPr>
            </w:pPr>
          </w:p>
        </w:tc>
        <w:tc>
          <w:tcPr>
            <w:tcW w:w="1707"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c>
          <w:tcPr>
            <w:tcW w:w="1708" w:type="dxa"/>
            <w:tcBorders>
              <w:top w:val="nil"/>
              <w:left w:val="nil"/>
              <w:bottom w:val="single" w:sz="4" w:space="0" w:color="auto"/>
              <w:right w:val="single" w:sz="4" w:space="0" w:color="auto"/>
            </w:tcBorders>
            <w:vAlign w:val="center"/>
          </w:tcPr>
          <w:p w:rsidR="00C23BE1" w:rsidRDefault="00AA0DE4">
            <w:pPr>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708"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708"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c>
          <w:tcPr>
            <w:tcW w:w="1791" w:type="dxa"/>
            <w:tcBorders>
              <w:top w:val="nil"/>
              <w:left w:val="nil"/>
              <w:bottom w:val="single" w:sz="4" w:space="0" w:color="auto"/>
              <w:right w:val="single" w:sz="4" w:space="0" w:color="auto"/>
            </w:tcBorders>
            <w:vAlign w:val="center"/>
          </w:tcPr>
          <w:p w:rsidR="00C23BE1" w:rsidRDefault="00AA0DE4">
            <w:pPr>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r w:rsidR="00C23BE1">
        <w:trPr>
          <w:trHeight w:val="454"/>
        </w:trPr>
        <w:tc>
          <w:tcPr>
            <w:tcW w:w="1372" w:type="dxa"/>
            <w:tcBorders>
              <w:top w:val="nil"/>
              <w:left w:val="single" w:sz="4" w:space="0" w:color="auto"/>
              <w:bottom w:val="single" w:sz="4" w:space="0" w:color="auto"/>
              <w:right w:val="single" w:sz="4" w:space="0" w:color="auto"/>
            </w:tcBorders>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485" w:type="dxa"/>
            <w:gridSpan w:val="2"/>
            <w:tcBorders>
              <w:top w:val="nil"/>
              <w:left w:val="nil"/>
              <w:bottom w:val="single" w:sz="4" w:space="0" w:color="auto"/>
              <w:right w:val="single" w:sz="4" w:space="0" w:color="auto"/>
            </w:tcBorders>
            <w:vAlign w:val="center"/>
          </w:tcPr>
          <w:p w:rsidR="00C23BE1" w:rsidRDefault="00AA0DE4">
            <w:pPr>
              <w:widowControl/>
              <w:spacing w:line="300" w:lineRule="exact"/>
              <w:jc w:val="lef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731" w:type="dxa"/>
            <w:tcBorders>
              <w:top w:val="nil"/>
              <w:left w:val="nil"/>
              <w:bottom w:val="single" w:sz="4" w:space="0" w:color="auto"/>
              <w:right w:val="single" w:sz="4" w:space="0" w:color="auto"/>
            </w:tcBorders>
            <w:vAlign w:val="center"/>
          </w:tcPr>
          <w:p w:rsidR="00C23BE1" w:rsidRDefault="00C23BE1">
            <w:pPr>
              <w:widowControl/>
              <w:spacing w:line="300" w:lineRule="exact"/>
              <w:jc w:val="left"/>
              <w:rPr>
                <w:rFonts w:ascii="FangSong_GB2312" w:eastAsia="FangSong_GB2312" w:hAnsi="SimSun" w:cs="SimSun"/>
                <w:kern w:val="0"/>
                <w:sz w:val="22"/>
              </w:rPr>
            </w:pPr>
          </w:p>
        </w:tc>
        <w:tc>
          <w:tcPr>
            <w:tcW w:w="1707"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c>
          <w:tcPr>
            <w:tcW w:w="1708" w:type="dxa"/>
            <w:tcBorders>
              <w:top w:val="nil"/>
              <w:left w:val="nil"/>
              <w:bottom w:val="single" w:sz="4" w:space="0" w:color="auto"/>
              <w:right w:val="single" w:sz="4" w:space="0" w:color="auto"/>
            </w:tcBorders>
            <w:vAlign w:val="center"/>
          </w:tcPr>
          <w:p w:rsidR="00C23BE1" w:rsidRDefault="00AA0DE4">
            <w:pPr>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708" w:type="dxa"/>
            <w:tcBorders>
              <w:top w:val="nil"/>
              <w:left w:val="nil"/>
              <w:bottom w:val="single" w:sz="4" w:space="0" w:color="auto"/>
              <w:right w:val="single" w:sz="4" w:space="0" w:color="auto"/>
            </w:tcBorders>
            <w:vAlign w:val="center"/>
          </w:tcPr>
          <w:p w:rsidR="00C23BE1" w:rsidRDefault="00AA0DE4">
            <w:pPr>
              <w:widowControl/>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c>
          <w:tcPr>
            <w:tcW w:w="1708" w:type="dxa"/>
            <w:tcBorders>
              <w:top w:val="nil"/>
              <w:left w:val="nil"/>
              <w:bottom w:val="single" w:sz="4" w:space="0" w:color="auto"/>
              <w:right w:val="single" w:sz="4" w:space="0" w:color="auto"/>
            </w:tcBorders>
            <w:vAlign w:val="center"/>
          </w:tcPr>
          <w:p w:rsidR="00C23BE1" w:rsidRDefault="00C23BE1">
            <w:pPr>
              <w:widowControl/>
              <w:spacing w:line="300" w:lineRule="exact"/>
              <w:jc w:val="right"/>
              <w:rPr>
                <w:rFonts w:ascii="FangSong_GB2312" w:eastAsia="FangSong_GB2312" w:hAnsi="SimSun" w:cs="SimSun"/>
                <w:kern w:val="0"/>
                <w:sz w:val="22"/>
              </w:rPr>
            </w:pPr>
          </w:p>
        </w:tc>
        <w:tc>
          <w:tcPr>
            <w:tcW w:w="1791" w:type="dxa"/>
            <w:tcBorders>
              <w:top w:val="nil"/>
              <w:left w:val="nil"/>
              <w:bottom w:val="single" w:sz="4" w:space="0" w:color="auto"/>
              <w:right w:val="single" w:sz="4" w:space="0" w:color="auto"/>
            </w:tcBorders>
            <w:vAlign w:val="center"/>
          </w:tcPr>
          <w:p w:rsidR="00C23BE1" w:rsidRDefault="00AA0DE4">
            <w:pPr>
              <w:spacing w:line="300" w:lineRule="exact"/>
              <w:jc w:val="right"/>
              <w:rPr>
                <w:rFonts w:ascii="FangSong_GB2312" w:eastAsia="FangSong_GB2312" w:hAnsi="SimSun" w:cs="SimSun"/>
                <w:kern w:val="0"/>
                <w:sz w:val="22"/>
              </w:rPr>
            </w:pPr>
            <w:r>
              <w:rPr>
                <w:rFonts w:ascii="FangSong_GB2312" w:eastAsia="FangSong_GB2312" w:hAnsi="SimSun" w:cs="SimSun" w:hint="eastAsia"/>
                <w:kern w:val="0"/>
                <w:sz w:val="22"/>
              </w:rPr>
              <w:t xml:space="preserve">　</w:t>
            </w:r>
          </w:p>
        </w:tc>
      </w:tr>
    </w:tbl>
    <w:p w:rsidR="00C23BE1" w:rsidRDefault="00AA0DE4">
      <w:pPr>
        <w:ind w:firstLineChars="50" w:firstLine="108"/>
        <w:rPr>
          <w:rFonts w:ascii="FangSong_GB2312" w:eastAsia="FangSong_GB2312" w:hAnsi="SimSun"/>
          <w:sz w:val="22"/>
        </w:rPr>
        <w:sectPr w:rsidR="00C23BE1">
          <w:pgSz w:w="16838" w:h="11906" w:orient="landscape"/>
          <w:pgMar w:top="1531" w:right="1701" w:bottom="1531" w:left="1701" w:header="0" w:footer="1418" w:gutter="0"/>
          <w:cols w:space="720"/>
          <w:docGrid w:type="linesAndChars" w:linePitch="610" w:charSpace="-849"/>
        </w:sectPr>
      </w:pPr>
      <w:r>
        <w:rPr>
          <w:rFonts w:ascii="FangSong_GB2312" w:eastAsia="FangSong_GB2312" w:hAnsi="SimSun" w:hint="eastAsia"/>
          <w:sz w:val="22"/>
        </w:rPr>
        <w:t>注：本表反映部门本年度政府性基金预算财政拨款收入、支出及结转和结余情况。</w:t>
      </w:r>
      <w:r>
        <w:rPr>
          <w:rFonts w:ascii="FangSong_GB2312" w:eastAsia="FangSong_GB2312" w:hAnsi="SimSun" w:hint="eastAsia"/>
          <w:sz w:val="22"/>
        </w:rPr>
        <w:t>本单位该表格无数据。</w:t>
      </w:r>
    </w:p>
    <w:p w:rsidR="00C23BE1" w:rsidRDefault="00C23BE1">
      <w:pPr>
        <w:jc w:val="center"/>
        <w:rPr>
          <w:rFonts w:ascii="方正小标宋简体" w:eastAsia="方正小标宋简体"/>
          <w:sz w:val="42"/>
        </w:rPr>
      </w:pPr>
    </w:p>
    <w:p w:rsidR="00C23BE1" w:rsidRDefault="00C23BE1">
      <w:pPr>
        <w:jc w:val="center"/>
        <w:rPr>
          <w:rFonts w:ascii="方正小标宋简体" w:eastAsia="方正小标宋简体"/>
          <w:sz w:val="42"/>
        </w:rPr>
      </w:pPr>
    </w:p>
    <w:p w:rsidR="00C23BE1" w:rsidRDefault="00C23BE1">
      <w:pPr>
        <w:jc w:val="center"/>
        <w:rPr>
          <w:rFonts w:ascii="方正小标宋简体" w:eastAsia="方正小标宋简体"/>
          <w:sz w:val="42"/>
        </w:rPr>
      </w:pPr>
    </w:p>
    <w:p w:rsidR="00C23BE1" w:rsidRDefault="00C23BE1">
      <w:pPr>
        <w:jc w:val="center"/>
        <w:rPr>
          <w:rFonts w:ascii="方正小标宋简体" w:eastAsia="方正小标宋简体"/>
          <w:sz w:val="42"/>
        </w:rPr>
      </w:pPr>
    </w:p>
    <w:p w:rsidR="00C23BE1" w:rsidRDefault="00AA0DE4">
      <w:pPr>
        <w:ind w:firstLineChars="100" w:firstLine="536"/>
        <w:rPr>
          <w:rFonts w:ascii="方正小标宋简体" w:eastAsia="方正小标宋简体"/>
          <w:spacing w:val="60"/>
          <w:sz w:val="42"/>
        </w:rPr>
      </w:pPr>
      <w:r>
        <w:rPr>
          <w:rFonts w:ascii="方正小标宋简体" w:eastAsia="方正小标宋简体" w:hint="eastAsia"/>
          <w:spacing w:val="60"/>
          <w:sz w:val="42"/>
        </w:rPr>
        <w:t>第三部分</w:t>
      </w:r>
    </w:p>
    <w:p w:rsidR="00C23BE1" w:rsidRDefault="00C23BE1">
      <w:pPr>
        <w:jc w:val="center"/>
        <w:rPr>
          <w:rFonts w:ascii="方正小标宋简体" w:eastAsia="方正小标宋简体"/>
          <w:spacing w:val="60"/>
          <w:sz w:val="42"/>
        </w:rPr>
      </w:pPr>
    </w:p>
    <w:p w:rsidR="00C23BE1" w:rsidRDefault="00AA0DE4">
      <w:pPr>
        <w:spacing w:line="800" w:lineRule="exact"/>
        <w:jc w:val="center"/>
        <w:rPr>
          <w:rFonts w:ascii="方正小标宋简体" w:eastAsia="方正小标宋简体"/>
          <w:spacing w:val="60"/>
          <w:sz w:val="48"/>
        </w:rPr>
      </w:pPr>
      <w:r>
        <w:rPr>
          <w:rFonts w:ascii="方正小标宋简体" w:eastAsia="方正小标宋简体" w:hint="eastAsia"/>
          <w:spacing w:val="60"/>
          <w:sz w:val="48"/>
        </w:rPr>
        <w:t>2019</w:t>
      </w:r>
      <w:r>
        <w:rPr>
          <w:rFonts w:ascii="方正小标宋简体" w:eastAsia="方正小标宋简体" w:hint="eastAsia"/>
          <w:spacing w:val="60"/>
          <w:sz w:val="48"/>
        </w:rPr>
        <w:t>年度部门决算情况说明</w:t>
      </w:r>
    </w:p>
    <w:p w:rsidR="00C23BE1" w:rsidRDefault="00C23BE1">
      <w:pPr>
        <w:spacing w:line="800" w:lineRule="exact"/>
        <w:jc w:val="center"/>
        <w:rPr>
          <w:rFonts w:ascii="方正小标宋简体" w:eastAsia="方正小标宋简体"/>
          <w:spacing w:val="60"/>
          <w:sz w:val="48"/>
        </w:rPr>
      </w:pPr>
    </w:p>
    <w:p w:rsidR="00C23BE1" w:rsidRDefault="00C23BE1">
      <w:pPr>
        <w:spacing w:line="800" w:lineRule="exact"/>
        <w:jc w:val="center"/>
        <w:rPr>
          <w:rFonts w:ascii="方正小标宋简体" w:eastAsia="方正小标宋简体"/>
          <w:spacing w:val="60"/>
          <w:sz w:val="48"/>
        </w:rPr>
      </w:pPr>
    </w:p>
    <w:p w:rsidR="00C23BE1" w:rsidRDefault="00C23BE1">
      <w:pPr>
        <w:spacing w:line="800" w:lineRule="exact"/>
        <w:jc w:val="center"/>
        <w:rPr>
          <w:rFonts w:ascii="方正小标宋简体" w:eastAsia="方正小标宋简体"/>
          <w:spacing w:val="60"/>
          <w:sz w:val="48"/>
        </w:rPr>
      </w:pPr>
    </w:p>
    <w:p w:rsidR="00C23BE1" w:rsidRDefault="00C23BE1">
      <w:pPr>
        <w:spacing w:line="800" w:lineRule="exact"/>
        <w:jc w:val="center"/>
        <w:rPr>
          <w:rFonts w:ascii="方正小标宋简体" w:eastAsia="方正小标宋简体"/>
          <w:spacing w:val="60"/>
          <w:sz w:val="48"/>
        </w:rPr>
      </w:pPr>
    </w:p>
    <w:p w:rsidR="00C23BE1" w:rsidRDefault="00C23BE1">
      <w:pPr>
        <w:spacing w:line="800" w:lineRule="exact"/>
        <w:jc w:val="center"/>
        <w:rPr>
          <w:rFonts w:ascii="方正小标宋简体" w:eastAsia="方正小标宋简体"/>
          <w:spacing w:val="60"/>
          <w:sz w:val="48"/>
        </w:rPr>
      </w:pPr>
    </w:p>
    <w:p w:rsidR="00D03949" w:rsidRDefault="00D03949" w:rsidP="00D03949">
      <w:pPr>
        <w:ind w:firstLineChars="200" w:firstLine="1192"/>
        <w:rPr>
          <w:rFonts w:ascii="方正小标宋简体" w:eastAsia="方正小标宋简体" w:hint="eastAsia"/>
          <w:spacing w:val="60"/>
          <w:sz w:val="48"/>
        </w:rPr>
      </w:pPr>
    </w:p>
    <w:p w:rsidR="00C23BE1" w:rsidRDefault="00AA0DE4" w:rsidP="00D03949">
      <w:pPr>
        <w:ind w:firstLineChars="200" w:firstLine="632"/>
        <w:rPr>
          <w:rFonts w:ascii="SimHei" w:eastAsia="SimHei" w:hAnsi="SimHei"/>
          <w:sz w:val="32"/>
          <w:szCs w:val="32"/>
        </w:rPr>
      </w:pPr>
      <w:r>
        <w:rPr>
          <w:rFonts w:ascii="SimHei" w:eastAsia="SimHei" w:hAnsi="SimHei" w:hint="eastAsia"/>
          <w:sz w:val="32"/>
          <w:szCs w:val="32"/>
        </w:rPr>
        <w:lastRenderedPageBreak/>
        <w:t>一、收入支出决算总体情况说明</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2019</w:t>
      </w:r>
      <w:r>
        <w:rPr>
          <w:rFonts w:ascii="FangSong_GB2312" w:eastAsia="FangSong_GB2312" w:hint="eastAsia"/>
          <w:sz w:val="32"/>
          <w:szCs w:val="32"/>
        </w:rPr>
        <w:t>年度收、支总计</w:t>
      </w:r>
      <w:r>
        <w:rPr>
          <w:rFonts w:ascii="FangSong_GB2312" w:eastAsia="FangSong_GB2312" w:hint="eastAsia"/>
          <w:sz w:val="32"/>
          <w:szCs w:val="32"/>
        </w:rPr>
        <w:t>1172.42</w:t>
      </w:r>
      <w:r>
        <w:rPr>
          <w:rFonts w:ascii="FangSong_GB2312" w:eastAsia="FangSong_GB2312" w:hint="eastAsia"/>
          <w:sz w:val="32"/>
          <w:szCs w:val="32"/>
        </w:rPr>
        <w:t>万元。与</w:t>
      </w:r>
      <w:r>
        <w:rPr>
          <w:rFonts w:ascii="FangSong_GB2312" w:eastAsia="FangSong_GB2312" w:hint="eastAsia"/>
          <w:sz w:val="32"/>
          <w:szCs w:val="32"/>
        </w:rPr>
        <w:t>2018</w:t>
      </w:r>
      <w:r>
        <w:rPr>
          <w:rFonts w:ascii="FangSong_GB2312" w:eastAsia="FangSong_GB2312" w:hint="eastAsia"/>
          <w:sz w:val="32"/>
          <w:szCs w:val="32"/>
        </w:rPr>
        <w:t>年相比，收、支总计减少</w:t>
      </w:r>
      <w:r>
        <w:rPr>
          <w:rFonts w:ascii="FangSong_GB2312" w:eastAsia="FangSong_GB2312" w:hint="eastAsia"/>
          <w:sz w:val="32"/>
          <w:szCs w:val="32"/>
        </w:rPr>
        <w:t>302.78</w:t>
      </w:r>
      <w:r>
        <w:rPr>
          <w:rFonts w:ascii="FangSong_GB2312" w:eastAsia="FangSong_GB2312" w:hint="eastAsia"/>
          <w:sz w:val="32"/>
          <w:szCs w:val="32"/>
        </w:rPr>
        <w:t>万元，降低</w:t>
      </w:r>
      <w:r>
        <w:rPr>
          <w:rFonts w:ascii="FangSong_GB2312" w:eastAsia="FangSong_GB2312" w:hint="eastAsia"/>
          <w:sz w:val="32"/>
          <w:szCs w:val="32"/>
        </w:rPr>
        <w:t>21%</w:t>
      </w:r>
      <w:r>
        <w:rPr>
          <w:rFonts w:ascii="FangSong_GB2312" w:eastAsia="FangSong_GB2312" w:hint="eastAsia"/>
          <w:sz w:val="32"/>
          <w:szCs w:val="32"/>
        </w:rPr>
        <w:t>。主要是向上争取的项目资金减少。</w:t>
      </w:r>
    </w:p>
    <w:p w:rsidR="00C23BE1" w:rsidRDefault="00C23BE1">
      <w:pPr>
        <w:ind w:firstLineChars="200" w:firstLine="632"/>
        <w:rPr>
          <w:rFonts w:ascii="SimHei" w:eastAsia="SimHei" w:hAnsi="SimHei"/>
          <w:sz w:val="32"/>
          <w:szCs w:val="32"/>
        </w:rPr>
      </w:pPr>
      <w:r w:rsidRPr="00C23BE1">
        <w:rPr>
          <w:rFonts w:ascii="FangSong_GB2312" w:eastAsia="FangSong_GB2312"/>
          <w:sz w:val="32"/>
          <w:szCs w:val="32"/>
        </w:rPr>
        <w:object w:dxaOrig="6324" w:dyaOrig="33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pt;height:206.25pt" o:ole="">
            <v:imagedata r:id="rId10" o:title=""/>
          </v:shape>
          <o:OLEObject Type="Embed" ProgID="MSGraph.Chart.8" ShapeID="_x0000_i1025" DrawAspect="Content" ObjectID="_1662729032" r:id="rId11"/>
        </w:object>
      </w:r>
      <w:r w:rsidR="00AA0DE4">
        <w:rPr>
          <w:rFonts w:ascii="SimHei" w:eastAsia="SimHei" w:hAnsi="SimHei" w:hint="eastAsia"/>
          <w:sz w:val="32"/>
          <w:szCs w:val="32"/>
        </w:rPr>
        <w:t>二、收入决算情况说明</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本年收入合计</w:t>
      </w:r>
      <w:r>
        <w:rPr>
          <w:rFonts w:ascii="FangSong_GB2312" w:eastAsia="FangSong_GB2312" w:hint="eastAsia"/>
          <w:sz w:val="32"/>
          <w:szCs w:val="32"/>
        </w:rPr>
        <w:t>1030.73</w:t>
      </w:r>
      <w:r>
        <w:rPr>
          <w:rFonts w:ascii="FangSong_GB2312" w:eastAsia="FangSong_GB2312" w:hint="eastAsia"/>
          <w:sz w:val="32"/>
          <w:szCs w:val="32"/>
        </w:rPr>
        <w:t>万元，其中：财政拨款收入</w:t>
      </w:r>
      <w:r>
        <w:rPr>
          <w:rFonts w:ascii="FangSong_GB2312" w:eastAsia="FangSong_GB2312" w:hint="eastAsia"/>
          <w:sz w:val="32"/>
          <w:szCs w:val="32"/>
        </w:rPr>
        <w:t>1030.73</w:t>
      </w:r>
      <w:r>
        <w:rPr>
          <w:rFonts w:ascii="FangSong_GB2312" w:eastAsia="FangSong_GB2312" w:hint="eastAsia"/>
          <w:sz w:val="32"/>
          <w:szCs w:val="32"/>
        </w:rPr>
        <w:t>万元，占</w:t>
      </w:r>
      <w:r>
        <w:rPr>
          <w:rFonts w:ascii="FangSong_GB2312" w:eastAsia="FangSong_GB2312" w:hint="eastAsia"/>
          <w:sz w:val="32"/>
          <w:szCs w:val="32"/>
        </w:rPr>
        <w:t>100%</w:t>
      </w:r>
      <w:r>
        <w:rPr>
          <w:rFonts w:ascii="FangSong_GB2312" w:eastAsia="FangSong_GB2312" w:hint="eastAsia"/>
          <w:sz w:val="32"/>
          <w:szCs w:val="32"/>
        </w:rPr>
        <w:t>。</w:t>
      </w:r>
    </w:p>
    <w:p w:rsidR="00C23BE1" w:rsidRDefault="00C23BE1">
      <w:pPr>
        <w:ind w:firstLineChars="200" w:firstLine="632"/>
        <w:rPr>
          <w:rFonts w:ascii="FangSong_GB2312" w:eastAsia="FangSong_GB2312"/>
          <w:b/>
          <w:color w:val="FF0000"/>
          <w:sz w:val="32"/>
          <w:szCs w:val="32"/>
        </w:rPr>
      </w:pPr>
      <w:r w:rsidRPr="00C23BE1">
        <w:rPr>
          <w:rFonts w:ascii="FangSong_GB2312" w:eastAsia="FangSong_GB2312"/>
          <w:sz w:val="32"/>
          <w:szCs w:val="32"/>
        </w:rPr>
        <w:object w:dxaOrig="6080" w:dyaOrig="3496">
          <v:shape id="_x0000_i1026" type="#_x0000_t75" style="width:375.75pt;height:215.25pt" o:ole="">
            <v:imagedata r:id="rId12" o:title=""/>
          </v:shape>
          <o:OLEObject Type="Embed" ProgID="MSGraph.Chart.8" ShapeID="_x0000_i1026" DrawAspect="Content" ObjectID="_1662729033" r:id="rId13"/>
        </w:object>
      </w:r>
    </w:p>
    <w:p w:rsidR="00C23BE1" w:rsidRDefault="00AA0DE4">
      <w:pPr>
        <w:ind w:firstLineChars="200" w:firstLine="632"/>
        <w:rPr>
          <w:rFonts w:ascii="SimHei" w:eastAsia="SimHei" w:hAnsi="SimHei"/>
          <w:sz w:val="32"/>
          <w:szCs w:val="32"/>
        </w:rPr>
      </w:pPr>
      <w:r>
        <w:rPr>
          <w:rFonts w:ascii="SimHei" w:eastAsia="SimHei" w:hAnsi="SimHei" w:hint="eastAsia"/>
          <w:sz w:val="32"/>
          <w:szCs w:val="32"/>
        </w:rPr>
        <w:lastRenderedPageBreak/>
        <w:t>三、支出决算情况说明</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本年支出合计</w:t>
      </w:r>
      <w:r>
        <w:rPr>
          <w:rFonts w:ascii="FangSong_GB2312" w:eastAsia="FangSong_GB2312" w:hint="eastAsia"/>
          <w:sz w:val="32"/>
          <w:szCs w:val="32"/>
        </w:rPr>
        <w:t>1061.44</w:t>
      </w:r>
      <w:r>
        <w:rPr>
          <w:rFonts w:ascii="FangSong_GB2312" w:eastAsia="FangSong_GB2312" w:hint="eastAsia"/>
          <w:sz w:val="32"/>
          <w:szCs w:val="32"/>
        </w:rPr>
        <w:t>万元，其中：基本支出</w:t>
      </w:r>
      <w:r>
        <w:rPr>
          <w:rFonts w:ascii="FangSong_GB2312" w:eastAsia="FangSong_GB2312" w:hint="eastAsia"/>
          <w:sz w:val="32"/>
          <w:szCs w:val="32"/>
        </w:rPr>
        <w:t>198.89</w:t>
      </w:r>
      <w:r>
        <w:rPr>
          <w:rFonts w:ascii="FangSong_GB2312" w:eastAsia="FangSong_GB2312" w:hint="eastAsia"/>
          <w:sz w:val="32"/>
          <w:szCs w:val="32"/>
        </w:rPr>
        <w:t>万元，占</w:t>
      </w:r>
      <w:r>
        <w:rPr>
          <w:rFonts w:ascii="FangSong_GB2312" w:eastAsia="FangSong_GB2312" w:hint="eastAsia"/>
          <w:sz w:val="32"/>
          <w:szCs w:val="32"/>
        </w:rPr>
        <w:t>19%</w:t>
      </w:r>
      <w:r>
        <w:rPr>
          <w:rFonts w:ascii="FangSong_GB2312" w:eastAsia="FangSong_GB2312" w:hint="eastAsia"/>
          <w:sz w:val="32"/>
          <w:szCs w:val="32"/>
        </w:rPr>
        <w:t>；项目支出</w:t>
      </w:r>
      <w:r>
        <w:rPr>
          <w:rFonts w:ascii="FangSong_GB2312" w:eastAsia="FangSong_GB2312" w:hint="eastAsia"/>
          <w:sz w:val="32"/>
          <w:szCs w:val="32"/>
        </w:rPr>
        <w:t>862.55</w:t>
      </w:r>
      <w:r>
        <w:rPr>
          <w:rFonts w:ascii="FangSong_GB2312" w:eastAsia="FangSong_GB2312" w:hint="eastAsia"/>
          <w:sz w:val="32"/>
          <w:szCs w:val="32"/>
        </w:rPr>
        <w:t>万元，占</w:t>
      </w:r>
      <w:r>
        <w:rPr>
          <w:rFonts w:ascii="FangSong_GB2312" w:eastAsia="FangSong_GB2312" w:hint="eastAsia"/>
          <w:sz w:val="32"/>
          <w:szCs w:val="32"/>
        </w:rPr>
        <w:t>81%</w:t>
      </w:r>
      <w:r>
        <w:rPr>
          <w:rFonts w:ascii="FangSong_GB2312" w:eastAsia="FangSong_GB2312" w:hint="eastAsia"/>
          <w:sz w:val="32"/>
          <w:szCs w:val="32"/>
        </w:rPr>
        <w:t>。</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 xml:space="preserve"> </w:t>
      </w:r>
      <w:r>
        <w:rPr>
          <w:rFonts w:ascii="FangSong_GB2312" w:eastAsia="FangSong_GB2312" w:hint="eastAsia"/>
          <w:sz w:val="32"/>
          <w:szCs w:val="32"/>
        </w:rPr>
        <w:t>（此处加本年支出决算结构图，建议采用饼状图）</w:t>
      </w:r>
    </w:p>
    <w:p w:rsidR="00C23BE1" w:rsidRDefault="00C23BE1">
      <w:pPr>
        <w:ind w:firstLineChars="200" w:firstLine="632"/>
        <w:rPr>
          <w:rFonts w:ascii="FangSong_GB2312" w:eastAsia="FangSong_GB2312"/>
          <w:b/>
          <w:color w:val="FF0000"/>
          <w:sz w:val="32"/>
          <w:szCs w:val="32"/>
        </w:rPr>
      </w:pPr>
      <w:r w:rsidRPr="00C23BE1">
        <w:rPr>
          <w:rFonts w:ascii="FangSong_GB2312" w:eastAsia="FangSong_GB2312"/>
          <w:sz w:val="32"/>
          <w:szCs w:val="32"/>
        </w:rPr>
        <w:object w:dxaOrig="6372" w:dyaOrig="3203">
          <v:shape id="_x0000_i1027" type="#_x0000_t75" style="width:393.75pt;height:197.25pt" o:ole="">
            <v:imagedata r:id="rId14" o:title=""/>
          </v:shape>
          <o:OLEObject Type="Embed" ProgID="MSGraph.Chart.8" ShapeID="_x0000_i1027" DrawAspect="Content" ObjectID="_1662729034" r:id="rId15"/>
        </w:object>
      </w:r>
    </w:p>
    <w:p w:rsidR="00C23BE1" w:rsidRDefault="00AA0DE4">
      <w:pPr>
        <w:ind w:firstLineChars="200" w:firstLine="632"/>
        <w:rPr>
          <w:rFonts w:ascii="SimHei" w:eastAsia="SimHei" w:hAnsi="SimHei"/>
          <w:sz w:val="32"/>
          <w:szCs w:val="32"/>
        </w:rPr>
      </w:pPr>
      <w:r>
        <w:rPr>
          <w:rFonts w:ascii="SimHei" w:eastAsia="SimHei" w:hAnsi="SimHei" w:hint="eastAsia"/>
          <w:sz w:val="32"/>
          <w:szCs w:val="32"/>
        </w:rPr>
        <w:t>四、财政拨款收入支出决算总体情况说明</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2019</w:t>
      </w:r>
      <w:r>
        <w:rPr>
          <w:rFonts w:ascii="FangSong_GB2312" w:eastAsia="FangSong_GB2312" w:hint="eastAsia"/>
          <w:sz w:val="32"/>
          <w:szCs w:val="32"/>
        </w:rPr>
        <w:t>年度财政拨款收、支总计</w:t>
      </w:r>
      <w:r>
        <w:rPr>
          <w:rFonts w:ascii="FangSong_GB2312" w:eastAsia="FangSong_GB2312" w:hint="eastAsia"/>
          <w:sz w:val="32"/>
          <w:szCs w:val="32"/>
        </w:rPr>
        <w:t>1170.42</w:t>
      </w:r>
      <w:r>
        <w:rPr>
          <w:rFonts w:ascii="FangSong_GB2312" w:eastAsia="FangSong_GB2312" w:hint="eastAsia"/>
          <w:sz w:val="32"/>
          <w:szCs w:val="32"/>
        </w:rPr>
        <w:t>万元。与</w:t>
      </w:r>
      <w:r>
        <w:rPr>
          <w:rFonts w:ascii="FangSong_GB2312" w:eastAsia="FangSong_GB2312" w:hint="eastAsia"/>
          <w:sz w:val="32"/>
          <w:szCs w:val="32"/>
        </w:rPr>
        <w:t>2018</w:t>
      </w:r>
      <w:r>
        <w:rPr>
          <w:rFonts w:ascii="FangSong_GB2312" w:eastAsia="FangSong_GB2312" w:hint="eastAsia"/>
          <w:sz w:val="32"/>
          <w:szCs w:val="32"/>
        </w:rPr>
        <w:t>年相比，财政拨款收、支总计增加</w:t>
      </w:r>
      <w:r>
        <w:rPr>
          <w:rFonts w:ascii="FangSong_GB2312" w:eastAsia="FangSong_GB2312" w:hint="eastAsia"/>
          <w:sz w:val="32"/>
          <w:szCs w:val="32"/>
        </w:rPr>
        <w:t>150.02</w:t>
      </w:r>
      <w:r>
        <w:rPr>
          <w:rFonts w:ascii="FangSong_GB2312" w:eastAsia="FangSong_GB2312" w:hint="eastAsia"/>
          <w:sz w:val="32"/>
          <w:szCs w:val="32"/>
        </w:rPr>
        <w:t>万元，增长</w:t>
      </w:r>
      <w:r>
        <w:rPr>
          <w:rFonts w:ascii="FangSong_GB2312" w:eastAsia="FangSong_GB2312" w:hint="eastAsia"/>
          <w:sz w:val="32"/>
          <w:szCs w:val="32"/>
        </w:rPr>
        <w:t>14.7%</w:t>
      </w:r>
      <w:r>
        <w:rPr>
          <w:rFonts w:ascii="FangSong_GB2312" w:eastAsia="FangSong_GB2312" w:hint="eastAsia"/>
          <w:sz w:val="32"/>
          <w:szCs w:val="32"/>
        </w:rPr>
        <w:t>。主要是向上争取的项目资金增加。</w:t>
      </w:r>
    </w:p>
    <w:p w:rsidR="00C23BE1" w:rsidRDefault="00C23BE1" w:rsidP="00866C70">
      <w:pPr>
        <w:ind w:firstLineChars="196" w:firstLine="619"/>
        <w:rPr>
          <w:rFonts w:ascii="SimHei" w:eastAsia="SimHei" w:hAnsi="SimHei"/>
          <w:sz w:val="32"/>
          <w:szCs w:val="32"/>
        </w:rPr>
      </w:pPr>
      <w:r w:rsidRPr="00C23BE1">
        <w:rPr>
          <w:rFonts w:ascii="FangSong_GB2312" w:eastAsia="FangSong_GB2312"/>
          <w:sz w:val="32"/>
          <w:szCs w:val="32"/>
        </w:rPr>
        <w:object w:dxaOrig="8823" w:dyaOrig="3946">
          <v:shape id="_x0000_i1028" type="#_x0000_t75" style="width:426pt;height:190.5pt" o:ole="">
            <v:imagedata r:id="rId16" o:title=""/>
          </v:shape>
          <o:OLEObject Type="Embed" ProgID="MSGraph.Chart.8" ShapeID="_x0000_i1028" DrawAspect="Content" ObjectID="_1662729035" r:id="rId17"/>
        </w:object>
      </w:r>
      <w:r w:rsidR="00AA0DE4">
        <w:rPr>
          <w:rFonts w:ascii="FangSong_GB2312" w:eastAsia="FangSong_GB2312" w:hint="eastAsia"/>
          <w:sz w:val="32"/>
          <w:szCs w:val="32"/>
        </w:rPr>
        <w:t xml:space="preserve">    </w:t>
      </w:r>
      <w:r w:rsidR="00AA0DE4">
        <w:rPr>
          <w:rFonts w:ascii="SimHei" w:eastAsia="SimHei" w:hAnsi="SimHei" w:hint="eastAsia"/>
          <w:sz w:val="32"/>
          <w:szCs w:val="32"/>
        </w:rPr>
        <w:t>五、一般公共预算财政拨款支出决算情况说明</w:t>
      </w:r>
    </w:p>
    <w:p w:rsidR="00C23BE1" w:rsidRDefault="00AA0DE4">
      <w:pPr>
        <w:ind w:firstLineChars="200" w:firstLine="632"/>
        <w:rPr>
          <w:rFonts w:ascii="KaiTi_GB2312" w:eastAsia="KaiTi_GB2312"/>
          <w:sz w:val="32"/>
          <w:szCs w:val="32"/>
        </w:rPr>
      </w:pPr>
      <w:r>
        <w:rPr>
          <w:rFonts w:ascii="KaiTi_GB2312" w:eastAsia="KaiTi_GB2312" w:hint="eastAsia"/>
          <w:sz w:val="32"/>
          <w:szCs w:val="32"/>
        </w:rPr>
        <w:t>（一）一般公共预算财政拨款支出决算总体情况</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2019</w:t>
      </w:r>
      <w:r>
        <w:rPr>
          <w:rFonts w:ascii="FangSong_GB2312" w:eastAsia="FangSong_GB2312" w:hint="eastAsia"/>
          <w:sz w:val="32"/>
          <w:szCs w:val="32"/>
        </w:rPr>
        <w:t>年度一般公共预算财政拨款支出</w:t>
      </w:r>
      <w:r>
        <w:rPr>
          <w:rFonts w:ascii="FangSong_GB2312" w:eastAsia="FangSong_GB2312" w:hint="eastAsia"/>
          <w:sz w:val="32"/>
          <w:szCs w:val="32"/>
        </w:rPr>
        <w:t>1061.44</w:t>
      </w:r>
      <w:r>
        <w:rPr>
          <w:rFonts w:ascii="FangSong_GB2312" w:eastAsia="FangSong_GB2312" w:hint="eastAsia"/>
          <w:sz w:val="32"/>
          <w:szCs w:val="32"/>
        </w:rPr>
        <w:t>万元，占本年支出合计的</w:t>
      </w:r>
      <w:r>
        <w:rPr>
          <w:rFonts w:ascii="FangSong_GB2312" w:eastAsia="FangSong_GB2312" w:hint="eastAsia"/>
          <w:sz w:val="32"/>
          <w:szCs w:val="32"/>
        </w:rPr>
        <w:t>100%</w:t>
      </w:r>
      <w:r>
        <w:rPr>
          <w:rFonts w:ascii="FangSong_GB2312" w:eastAsia="FangSong_GB2312" w:hint="eastAsia"/>
          <w:sz w:val="32"/>
          <w:szCs w:val="32"/>
        </w:rPr>
        <w:t>。与</w:t>
      </w:r>
      <w:r>
        <w:rPr>
          <w:rFonts w:ascii="FangSong_GB2312" w:eastAsia="FangSong_GB2312" w:hint="eastAsia"/>
          <w:sz w:val="32"/>
          <w:szCs w:val="32"/>
        </w:rPr>
        <w:t>2018</w:t>
      </w:r>
      <w:r>
        <w:rPr>
          <w:rFonts w:ascii="FangSong_GB2312" w:eastAsia="FangSong_GB2312" w:hint="eastAsia"/>
          <w:sz w:val="32"/>
          <w:szCs w:val="32"/>
        </w:rPr>
        <w:t>年相比，一般公共预算财政拨款支出增加</w:t>
      </w:r>
      <w:r>
        <w:rPr>
          <w:rFonts w:ascii="FangSong_GB2312" w:eastAsia="FangSong_GB2312" w:hint="eastAsia"/>
          <w:sz w:val="32"/>
          <w:szCs w:val="32"/>
        </w:rPr>
        <w:t>181.74</w:t>
      </w:r>
      <w:r>
        <w:rPr>
          <w:rFonts w:ascii="FangSong_GB2312" w:eastAsia="FangSong_GB2312" w:hint="eastAsia"/>
          <w:sz w:val="32"/>
          <w:szCs w:val="32"/>
        </w:rPr>
        <w:t>万元，增长</w:t>
      </w:r>
      <w:r>
        <w:rPr>
          <w:rFonts w:ascii="FangSong_GB2312" w:eastAsia="FangSong_GB2312" w:hint="eastAsia"/>
          <w:sz w:val="32"/>
          <w:szCs w:val="32"/>
        </w:rPr>
        <w:t>21%</w:t>
      </w:r>
      <w:r>
        <w:rPr>
          <w:rFonts w:ascii="FangSong_GB2312" w:eastAsia="FangSong_GB2312" w:hint="eastAsia"/>
          <w:sz w:val="32"/>
          <w:szCs w:val="32"/>
        </w:rPr>
        <w:t>。主要是向上争取的项目资金增加。</w:t>
      </w:r>
    </w:p>
    <w:p w:rsidR="00C23BE1" w:rsidRDefault="00C23BE1">
      <w:pPr>
        <w:ind w:leftChars="304" w:left="626"/>
        <w:rPr>
          <w:rFonts w:ascii="KaiTi_GB2312" w:eastAsia="KaiTi_GB2312"/>
          <w:sz w:val="32"/>
          <w:szCs w:val="32"/>
        </w:rPr>
      </w:pPr>
      <w:r w:rsidRPr="00C23BE1">
        <w:rPr>
          <w:rFonts w:ascii="FangSong_GB2312" w:eastAsia="FangSong_GB2312"/>
          <w:sz w:val="32"/>
          <w:szCs w:val="32"/>
        </w:rPr>
        <w:object w:dxaOrig="6287" w:dyaOrig="2801">
          <v:shape id="_x0000_i1029" type="#_x0000_t75" style="width:388.5pt;height:172.5pt" o:ole="">
            <v:imagedata r:id="rId18" o:title=""/>
          </v:shape>
          <o:OLEObject Type="Embed" ProgID="MSGraph.Chart.8" ShapeID="_x0000_i1029" DrawAspect="Content" ObjectID="_1662729036" r:id="rId19"/>
        </w:object>
      </w:r>
      <w:r w:rsidR="00AA0DE4">
        <w:rPr>
          <w:rFonts w:ascii="FangSong_GB2312" w:eastAsia="FangSong_GB2312" w:hint="eastAsia"/>
          <w:sz w:val="32"/>
          <w:szCs w:val="32"/>
        </w:rPr>
        <w:t xml:space="preserve"> </w:t>
      </w:r>
      <w:r w:rsidR="00AA0DE4">
        <w:rPr>
          <w:rFonts w:ascii="KaiTi_GB2312" w:eastAsia="KaiTi_GB2312" w:hint="eastAsia"/>
          <w:sz w:val="32"/>
          <w:szCs w:val="32"/>
        </w:rPr>
        <w:t>（二）一般公共预算财政拨款支出决算结构情况</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2019</w:t>
      </w:r>
      <w:r>
        <w:rPr>
          <w:rFonts w:ascii="FangSong_GB2312" w:eastAsia="FangSong_GB2312" w:hint="eastAsia"/>
          <w:sz w:val="32"/>
          <w:szCs w:val="32"/>
        </w:rPr>
        <w:t>年度一般公共预算财政拨款支出</w:t>
      </w:r>
      <w:r>
        <w:rPr>
          <w:rFonts w:ascii="FangSong_GB2312" w:eastAsia="FangSong_GB2312" w:hint="eastAsia"/>
          <w:sz w:val="32"/>
          <w:szCs w:val="32"/>
        </w:rPr>
        <w:t>1061.44</w:t>
      </w:r>
      <w:r>
        <w:rPr>
          <w:rFonts w:ascii="FangSong_GB2312" w:eastAsia="FangSong_GB2312" w:hint="eastAsia"/>
          <w:sz w:val="32"/>
          <w:szCs w:val="32"/>
        </w:rPr>
        <w:t>万元，主要用于以下方面：教育（类）支出</w:t>
      </w:r>
      <w:r>
        <w:rPr>
          <w:rFonts w:ascii="FangSong_GB2312" w:eastAsia="FangSong_GB2312" w:hint="eastAsia"/>
          <w:sz w:val="32"/>
          <w:szCs w:val="32"/>
        </w:rPr>
        <w:t>99.9</w:t>
      </w:r>
      <w:r>
        <w:rPr>
          <w:rFonts w:ascii="FangSong_GB2312" w:eastAsia="FangSong_GB2312" w:hint="eastAsia"/>
          <w:sz w:val="32"/>
          <w:szCs w:val="32"/>
        </w:rPr>
        <w:t>万元，占</w:t>
      </w:r>
      <w:r>
        <w:rPr>
          <w:rFonts w:ascii="FangSong_GB2312" w:eastAsia="FangSong_GB2312" w:hint="eastAsia"/>
          <w:sz w:val="32"/>
          <w:szCs w:val="32"/>
        </w:rPr>
        <w:t>9%</w:t>
      </w:r>
      <w:r>
        <w:rPr>
          <w:rFonts w:ascii="FangSong_GB2312" w:eastAsia="FangSong_GB2312" w:hint="eastAsia"/>
          <w:sz w:val="32"/>
          <w:szCs w:val="32"/>
        </w:rPr>
        <w:t>；科学技术（类）支出</w:t>
      </w:r>
      <w:r>
        <w:rPr>
          <w:rFonts w:ascii="FangSong_GB2312" w:eastAsia="FangSong_GB2312" w:hint="eastAsia"/>
          <w:sz w:val="32"/>
          <w:szCs w:val="32"/>
        </w:rPr>
        <w:t>959.54</w:t>
      </w:r>
      <w:r>
        <w:rPr>
          <w:rFonts w:ascii="FangSong_GB2312" w:eastAsia="FangSong_GB2312" w:hint="eastAsia"/>
          <w:sz w:val="32"/>
          <w:szCs w:val="32"/>
        </w:rPr>
        <w:t>万元，占</w:t>
      </w:r>
      <w:r>
        <w:rPr>
          <w:rFonts w:ascii="FangSong_GB2312" w:eastAsia="FangSong_GB2312" w:hint="eastAsia"/>
          <w:sz w:val="32"/>
          <w:szCs w:val="32"/>
        </w:rPr>
        <w:t>90%</w:t>
      </w:r>
      <w:r>
        <w:rPr>
          <w:rFonts w:ascii="FangSong_GB2312" w:eastAsia="FangSong_GB2312" w:hint="eastAsia"/>
          <w:sz w:val="32"/>
          <w:szCs w:val="32"/>
        </w:rPr>
        <w:t>。</w:t>
      </w:r>
    </w:p>
    <w:p w:rsidR="00C23BE1" w:rsidRDefault="00C23BE1">
      <w:pPr>
        <w:ind w:firstLineChars="200" w:firstLine="632"/>
        <w:rPr>
          <w:rFonts w:ascii="KaiTi_GB2312" w:eastAsia="KaiTi_GB2312"/>
          <w:sz w:val="32"/>
          <w:szCs w:val="32"/>
        </w:rPr>
      </w:pPr>
      <w:r w:rsidRPr="00C23BE1">
        <w:rPr>
          <w:rFonts w:ascii="FangSong_GB2312" w:eastAsia="FangSong_GB2312"/>
          <w:sz w:val="32"/>
          <w:szCs w:val="32"/>
        </w:rPr>
        <w:object w:dxaOrig="8901" w:dyaOrig="3589">
          <v:shape id="_x0000_i1030" type="#_x0000_t75" style="width:429.75pt;height:173.25pt" o:ole="">
            <v:imagedata r:id="rId20" o:title=""/>
          </v:shape>
          <o:OLEObject Type="Embed" ProgID="MSGraph.Chart.8" ShapeID="_x0000_i1030" DrawAspect="Content" ObjectID="_1662729037" r:id="rId21"/>
        </w:object>
      </w:r>
      <w:r w:rsidR="00AA0DE4">
        <w:rPr>
          <w:rFonts w:ascii="FangSong_GB2312" w:eastAsia="FangSong_GB2312" w:hint="eastAsia"/>
          <w:sz w:val="32"/>
          <w:szCs w:val="32"/>
        </w:rPr>
        <w:t xml:space="preserve">  </w:t>
      </w:r>
      <w:r w:rsidR="00AA0DE4">
        <w:rPr>
          <w:rFonts w:ascii="KaiTi_GB2312" w:eastAsia="KaiTi_GB2312" w:hint="eastAsia"/>
          <w:sz w:val="32"/>
          <w:szCs w:val="32"/>
        </w:rPr>
        <w:t>（三）一般公共预算财政拨款支出决算具体情况</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2019</w:t>
      </w:r>
      <w:r>
        <w:rPr>
          <w:rFonts w:ascii="FangSong_GB2312" w:eastAsia="FangSong_GB2312" w:hint="eastAsia"/>
          <w:sz w:val="32"/>
          <w:szCs w:val="32"/>
        </w:rPr>
        <w:t>年度一般公共预算财政拨款支出年初预算为</w:t>
      </w:r>
      <w:r>
        <w:rPr>
          <w:rFonts w:ascii="FangSong_GB2312" w:eastAsia="FangSong_GB2312" w:hint="eastAsia"/>
          <w:sz w:val="32"/>
          <w:szCs w:val="32"/>
        </w:rPr>
        <w:t>424.42</w:t>
      </w:r>
      <w:r>
        <w:rPr>
          <w:rFonts w:ascii="FangSong_GB2312" w:eastAsia="FangSong_GB2312" w:hint="eastAsia"/>
          <w:sz w:val="32"/>
          <w:szCs w:val="32"/>
        </w:rPr>
        <w:t>万元，支出决算为</w:t>
      </w:r>
      <w:r>
        <w:rPr>
          <w:rFonts w:ascii="FangSong_GB2312" w:eastAsia="FangSong_GB2312" w:hint="eastAsia"/>
          <w:sz w:val="32"/>
          <w:szCs w:val="32"/>
        </w:rPr>
        <w:t>1061.44</w:t>
      </w:r>
      <w:r>
        <w:rPr>
          <w:rFonts w:ascii="FangSong_GB2312" w:eastAsia="FangSong_GB2312" w:hint="eastAsia"/>
          <w:sz w:val="32"/>
          <w:szCs w:val="32"/>
        </w:rPr>
        <w:t>万元，完成年初预算的</w:t>
      </w:r>
      <w:r>
        <w:rPr>
          <w:rFonts w:ascii="FangSong_GB2312" w:eastAsia="FangSong_GB2312" w:hint="eastAsia"/>
          <w:sz w:val="32"/>
          <w:szCs w:val="32"/>
        </w:rPr>
        <w:t>250%</w:t>
      </w:r>
      <w:r>
        <w:rPr>
          <w:rFonts w:ascii="FangSong_GB2312" w:eastAsia="FangSong_GB2312" w:hint="eastAsia"/>
          <w:sz w:val="32"/>
          <w:szCs w:val="32"/>
        </w:rPr>
        <w:t>。决算数大于年初预算数的主要原因向上争取资金存在较大不确定性，故未将向上争取资金在预算中体现。其中：</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1</w:t>
      </w:r>
      <w:r>
        <w:rPr>
          <w:rFonts w:ascii="FangSong_GB2312" w:eastAsia="FangSong_GB2312" w:hint="eastAsia"/>
          <w:sz w:val="32"/>
          <w:szCs w:val="32"/>
        </w:rPr>
        <w:t>、教育支出（类）其他教育支出（款）其他教育支出（项）。主要反映用于筹建山东复材成型研究院的开办资金。年初预算为</w:t>
      </w:r>
      <w:r>
        <w:rPr>
          <w:rFonts w:ascii="FangSong_GB2312" w:eastAsia="FangSong_GB2312" w:hint="eastAsia"/>
          <w:sz w:val="32"/>
          <w:szCs w:val="32"/>
        </w:rPr>
        <w:t>99.90</w:t>
      </w:r>
      <w:r>
        <w:rPr>
          <w:rFonts w:ascii="FangSong_GB2312" w:eastAsia="FangSong_GB2312" w:hint="eastAsia"/>
          <w:sz w:val="32"/>
          <w:szCs w:val="32"/>
        </w:rPr>
        <w:t>万元，支出决算为</w:t>
      </w:r>
      <w:r>
        <w:rPr>
          <w:rFonts w:ascii="FangSong_GB2312" w:eastAsia="FangSong_GB2312" w:hint="eastAsia"/>
          <w:sz w:val="32"/>
          <w:szCs w:val="32"/>
        </w:rPr>
        <w:t>99.90</w:t>
      </w:r>
      <w:r>
        <w:rPr>
          <w:rFonts w:ascii="FangSong_GB2312" w:eastAsia="FangSong_GB2312" w:hint="eastAsia"/>
          <w:sz w:val="32"/>
          <w:szCs w:val="32"/>
        </w:rPr>
        <w:t>万元，完成年初预算的</w:t>
      </w:r>
      <w:r>
        <w:rPr>
          <w:rFonts w:ascii="FangSong_GB2312" w:eastAsia="FangSong_GB2312" w:hint="eastAsia"/>
          <w:sz w:val="32"/>
          <w:szCs w:val="32"/>
        </w:rPr>
        <w:t>100</w:t>
      </w:r>
      <w:r>
        <w:rPr>
          <w:rFonts w:ascii="FangSong_GB2312" w:eastAsia="FangSong_GB2312"/>
          <w:sz w:val="32"/>
          <w:szCs w:val="32"/>
        </w:rPr>
        <w:t>%</w:t>
      </w:r>
      <w:r>
        <w:rPr>
          <w:rFonts w:ascii="FangSong_GB2312" w:eastAsia="FangSong_GB2312" w:hint="eastAsia"/>
          <w:sz w:val="32"/>
          <w:szCs w:val="32"/>
        </w:rPr>
        <w:t>。决算数与预算数相</w:t>
      </w:r>
      <w:r>
        <w:rPr>
          <w:rFonts w:ascii="FangSong_GB2312" w:eastAsia="FangSong_GB2312" w:hint="eastAsia"/>
          <w:sz w:val="32"/>
          <w:szCs w:val="32"/>
        </w:rPr>
        <w:t>等。</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2</w:t>
      </w:r>
      <w:r>
        <w:rPr>
          <w:rFonts w:ascii="FangSong_GB2312" w:eastAsia="FangSong_GB2312" w:hint="eastAsia"/>
          <w:sz w:val="32"/>
          <w:szCs w:val="32"/>
        </w:rPr>
        <w:t>、科学技术支出（类）科学技术管理事务（款）行政运行（项）。主要反映用于机关在职人员和离退休人员的工资支出和公用经费支出。年初预算为</w:t>
      </w:r>
      <w:r>
        <w:rPr>
          <w:rFonts w:ascii="FangSong_GB2312" w:eastAsia="FangSong_GB2312" w:hint="eastAsia"/>
          <w:sz w:val="32"/>
          <w:szCs w:val="32"/>
        </w:rPr>
        <w:t>159.72</w:t>
      </w:r>
      <w:r>
        <w:rPr>
          <w:rFonts w:ascii="FangSong_GB2312" w:eastAsia="FangSong_GB2312" w:hint="eastAsia"/>
          <w:sz w:val="32"/>
          <w:szCs w:val="32"/>
        </w:rPr>
        <w:t>万元，支出决算为</w:t>
      </w:r>
      <w:r>
        <w:rPr>
          <w:rFonts w:ascii="FangSong_GB2312" w:eastAsia="FangSong_GB2312" w:hint="eastAsia"/>
          <w:sz w:val="32"/>
          <w:szCs w:val="32"/>
        </w:rPr>
        <w:t>198.89</w:t>
      </w:r>
      <w:r>
        <w:rPr>
          <w:rFonts w:ascii="FangSong_GB2312" w:eastAsia="FangSong_GB2312" w:hint="eastAsia"/>
          <w:sz w:val="32"/>
          <w:szCs w:val="32"/>
        </w:rPr>
        <w:t>万元，完成年初预算的</w:t>
      </w:r>
      <w:r>
        <w:rPr>
          <w:rFonts w:ascii="FangSong_GB2312" w:eastAsia="FangSong_GB2312" w:hint="eastAsia"/>
          <w:sz w:val="32"/>
          <w:szCs w:val="32"/>
        </w:rPr>
        <w:t>125</w:t>
      </w:r>
      <w:r>
        <w:rPr>
          <w:rFonts w:ascii="FangSong_GB2312" w:eastAsia="FangSong_GB2312"/>
          <w:sz w:val="32"/>
          <w:szCs w:val="32"/>
        </w:rPr>
        <w:t>%</w:t>
      </w:r>
      <w:r>
        <w:rPr>
          <w:rFonts w:ascii="FangSong_GB2312" w:eastAsia="FangSong_GB2312" w:hint="eastAsia"/>
          <w:sz w:val="32"/>
          <w:szCs w:val="32"/>
        </w:rPr>
        <w:t>。决算数大于预算数主要原因是涉及</w:t>
      </w:r>
      <w:r>
        <w:rPr>
          <w:rFonts w:ascii="FangSong_GB2312" w:eastAsia="FangSong_GB2312" w:hint="eastAsia"/>
          <w:sz w:val="32"/>
          <w:szCs w:val="32"/>
        </w:rPr>
        <w:t>2019</w:t>
      </w:r>
      <w:r>
        <w:rPr>
          <w:rFonts w:ascii="FangSong_GB2312" w:eastAsia="FangSong_GB2312" w:hint="eastAsia"/>
          <w:sz w:val="32"/>
          <w:szCs w:val="32"/>
        </w:rPr>
        <w:t>年新增人员</w:t>
      </w:r>
      <w:r>
        <w:rPr>
          <w:rFonts w:ascii="FangSong_GB2312" w:eastAsia="FangSong_GB2312" w:hint="eastAsia"/>
          <w:sz w:val="32"/>
          <w:szCs w:val="32"/>
        </w:rPr>
        <w:t>2</w:t>
      </w:r>
      <w:r>
        <w:rPr>
          <w:rFonts w:ascii="FangSong_GB2312" w:eastAsia="FangSong_GB2312" w:hint="eastAsia"/>
          <w:sz w:val="32"/>
          <w:szCs w:val="32"/>
        </w:rPr>
        <w:t>人，工资支出增大。</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3</w:t>
      </w:r>
      <w:r>
        <w:rPr>
          <w:rFonts w:ascii="FangSong_GB2312" w:eastAsia="FangSong_GB2312" w:hint="eastAsia"/>
          <w:sz w:val="32"/>
          <w:szCs w:val="32"/>
        </w:rPr>
        <w:t>、科学技术支出（类）科学技术管理事务（款）一般行政管理事务（项）。主要反映科技三项经费和科技推广经费的使用。年初预算为</w:t>
      </w:r>
      <w:r>
        <w:rPr>
          <w:rFonts w:ascii="FangSong_GB2312" w:eastAsia="FangSong_GB2312" w:hint="eastAsia"/>
          <w:sz w:val="32"/>
          <w:szCs w:val="32"/>
        </w:rPr>
        <w:t>60</w:t>
      </w:r>
      <w:r>
        <w:rPr>
          <w:rFonts w:ascii="FangSong_GB2312" w:eastAsia="FangSong_GB2312" w:hint="eastAsia"/>
          <w:sz w:val="32"/>
          <w:szCs w:val="32"/>
        </w:rPr>
        <w:t>万元，支出决算为</w:t>
      </w:r>
      <w:r>
        <w:rPr>
          <w:rFonts w:ascii="FangSong_GB2312" w:eastAsia="FangSong_GB2312" w:hint="eastAsia"/>
          <w:sz w:val="32"/>
          <w:szCs w:val="32"/>
        </w:rPr>
        <w:t>43.78</w:t>
      </w:r>
      <w:r>
        <w:rPr>
          <w:rFonts w:ascii="FangSong_GB2312" w:eastAsia="FangSong_GB2312" w:hint="eastAsia"/>
          <w:sz w:val="32"/>
          <w:szCs w:val="32"/>
        </w:rPr>
        <w:t>万元，完成年初预算的</w:t>
      </w:r>
      <w:r>
        <w:rPr>
          <w:rFonts w:ascii="FangSong_GB2312" w:eastAsia="FangSong_GB2312" w:hint="eastAsia"/>
          <w:sz w:val="32"/>
          <w:szCs w:val="32"/>
        </w:rPr>
        <w:t>72.96</w:t>
      </w:r>
      <w:r>
        <w:rPr>
          <w:rFonts w:ascii="FangSong_GB2312" w:eastAsia="FangSong_GB2312"/>
          <w:sz w:val="32"/>
          <w:szCs w:val="32"/>
        </w:rPr>
        <w:t>%</w:t>
      </w:r>
      <w:r>
        <w:rPr>
          <w:rFonts w:ascii="FangSong_GB2312" w:eastAsia="FangSong_GB2312" w:hint="eastAsia"/>
          <w:sz w:val="32"/>
          <w:szCs w:val="32"/>
        </w:rPr>
        <w:t>。决算数大于预算数主要原因是科技推广经费有年末结余。</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4</w:t>
      </w:r>
      <w:r>
        <w:rPr>
          <w:rFonts w:ascii="FangSong_GB2312" w:eastAsia="FangSong_GB2312" w:hint="eastAsia"/>
          <w:sz w:val="32"/>
          <w:szCs w:val="32"/>
        </w:rPr>
        <w:t>、科学技术支出（类）技术研究与开发（款）其他技术研究与开发（项）。主要反映用于企业</w:t>
      </w:r>
      <w:r>
        <w:rPr>
          <w:rFonts w:ascii="FangSong_GB2312" w:eastAsia="FangSong_GB2312" w:hint="eastAsia"/>
          <w:sz w:val="32"/>
          <w:szCs w:val="32"/>
        </w:rPr>
        <w:t>2019</w:t>
      </w:r>
      <w:r>
        <w:rPr>
          <w:rFonts w:ascii="FangSong_GB2312" w:eastAsia="FangSong_GB2312" w:hint="eastAsia"/>
          <w:sz w:val="32"/>
          <w:szCs w:val="32"/>
        </w:rPr>
        <w:t>年的向上争取资金。年初预算为</w:t>
      </w:r>
      <w:r>
        <w:rPr>
          <w:rFonts w:ascii="FangSong_GB2312" w:eastAsia="FangSong_GB2312" w:hint="eastAsia"/>
          <w:sz w:val="32"/>
          <w:szCs w:val="32"/>
        </w:rPr>
        <w:t>0</w:t>
      </w:r>
      <w:r>
        <w:rPr>
          <w:rFonts w:ascii="FangSong_GB2312" w:eastAsia="FangSong_GB2312" w:hint="eastAsia"/>
          <w:sz w:val="32"/>
          <w:szCs w:val="32"/>
        </w:rPr>
        <w:t>万元，支出决算为</w:t>
      </w:r>
      <w:r>
        <w:rPr>
          <w:rFonts w:ascii="FangSong_GB2312" w:eastAsia="FangSong_GB2312" w:hint="eastAsia"/>
          <w:sz w:val="32"/>
          <w:szCs w:val="32"/>
        </w:rPr>
        <w:t>369.05</w:t>
      </w:r>
      <w:r>
        <w:rPr>
          <w:rFonts w:ascii="FangSong_GB2312" w:eastAsia="FangSong_GB2312" w:hint="eastAsia"/>
          <w:sz w:val="32"/>
          <w:szCs w:val="32"/>
        </w:rPr>
        <w:t>万元。决算数大于预算</w:t>
      </w:r>
      <w:r>
        <w:rPr>
          <w:rFonts w:ascii="FangSong_GB2312" w:eastAsia="FangSong_GB2312" w:hint="eastAsia"/>
          <w:sz w:val="32"/>
          <w:szCs w:val="32"/>
        </w:rPr>
        <w:lastRenderedPageBreak/>
        <w:t>数主要原因是年初预算的时候，由于向上争取资金存在较大不确定性，故未将向上争取资金算在内。</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5</w:t>
      </w:r>
      <w:r>
        <w:rPr>
          <w:rFonts w:ascii="FangSong_GB2312" w:eastAsia="FangSong_GB2312" w:hint="eastAsia"/>
          <w:sz w:val="32"/>
          <w:szCs w:val="32"/>
        </w:rPr>
        <w:t>、科学技术支出（类）科技条件与服务（款）其他科技条件与服务（项）。主要反映用于企业向上争取资金。年初预算为</w:t>
      </w:r>
      <w:r>
        <w:rPr>
          <w:rFonts w:ascii="FangSong_GB2312" w:eastAsia="FangSong_GB2312" w:hint="eastAsia"/>
          <w:sz w:val="32"/>
          <w:szCs w:val="32"/>
        </w:rPr>
        <w:t>0</w:t>
      </w:r>
      <w:r>
        <w:rPr>
          <w:rFonts w:ascii="FangSong_GB2312" w:eastAsia="FangSong_GB2312" w:hint="eastAsia"/>
          <w:sz w:val="32"/>
          <w:szCs w:val="32"/>
        </w:rPr>
        <w:t>万元，支出决算为</w:t>
      </w:r>
      <w:r>
        <w:rPr>
          <w:rFonts w:ascii="FangSong_GB2312" w:eastAsia="FangSong_GB2312" w:hint="eastAsia"/>
          <w:sz w:val="32"/>
          <w:szCs w:val="32"/>
        </w:rPr>
        <w:t>15</w:t>
      </w:r>
      <w:r>
        <w:rPr>
          <w:rFonts w:ascii="FangSong_GB2312" w:eastAsia="FangSong_GB2312" w:hint="eastAsia"/>
          <w:sz w:val="32"/>
          <w:szCs w:val="32"/>
        </w:rPr>
        <w:t>万元。决算数大于预算数主要原因是年初预算的时候，由于向上争取资金存在较大不确定性，故未将向上争取资金算在内。</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6</w:t>
      </w:r>
      <w:r>
        <w:rPr>
          <w:rFonts w:ascii="FangSong_GB2312" w:eastAsia="FangSong_GB2312" w:hint="eastAsia"/>
          <w:sz w:val="32"/>
          <w:szCs w:val="32"/>
        </w:rPr>
        <w:t>、科学技</w:t>
      </w:r>
      <w:r>
        <w:rPr>
          <w:rFonts w:ascii="FangSong_GB2312" w:eastAsia="FangSong_GB2312" w:hint="eastAsia"/>
          <w:sz w:val="32"/>
          <w:szCs w:val="32"/>
        </w:rPr>
        <w:t>术支出（类）科技重大项目（款）科技重大专项（项）。主要反映用于企业向上争取资金。年初预算为</w:t>
      </w:r>
      <w:r>
        <w:rPr>
          <w:rFonts w:ascii="FangSong_GB2312" w:eastAsia="FangSong_GB2312" w:hint="eastAsia"/>
          <w:sz w:val="32"/>
          <w:szCs w:val="32"/>
        </w:rPr>
        <w:t>0</w:t>
      </w:r>
      <w:r>
        <w:rPr>
          <w:rFonts w:ascii="FangSong_GB2312" w:eastAsia="FangSong_GB2312" w:hint="eastAsia"/>
          <w:sz w:val="32"/>
          <w:szCs w:val="32"/>
        </w:rPr>
        <w:t>万元，支出决算</w:t>
      </w:r>
      <w:r>
        <w:rPr>
          <w:rFonts w:ascii="FangSong_GB2312" w:eastAsia="FangSong_GB2312" w:hint="eastAsia"/>
          <w:sz w:val="32"/>
          <w:szCs w:val="32"/>
        </w:rPr>
        <w:t>160</w:t>
      </w:r>
      <w:r>
        <w:rPr>
          <w:rFonts w:ascii="FangSong_GB2312" w:eastAsia="FangSong_GB2312" w:hint="eastAsia"/>
          <w:sz w:val="32"/>
          <w:szCs w:val="32"/>
        </w:rPr>
        <w:t>万元。决算数大于预算数主要原因是年初预算的时候，由于向上争取资金存在较大不确定性，故未将向上争取资金算在内。</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7</w:t>
      </w:r>
      <w:r>
        <w:rPr>
          <w:rFonts w:ascii="FangSong_GB2312" w:eastAsia="FangSong_GB2312" w:hint="eastAsia"/>
          <w:sz w:val="32"/>
          <w:szCs w:val="32"/>
        </w:rPr>
        <w:t>、科学技术支出（类）科技重大项目（款）重点研发计划（项）。主要反映用于企业向上争取资金。年初预算为</w:t>
      </w:r>
      <w:r>
        <w:rPr>
          <w:rFonts w:ascii="FangSong_GB2312" w:eastAsia="FangSong_GB2312" w:hint="eastAsia"/>
          <w:sz w:val="32"/>
          <w:szCs w:val="32"/>
        </w:rPr>
        <w:t>0</w:t>
      </w:r>
      <w:r>
        <w:rPr>
          <w:rFonts w:ascii="FangSong_GB2312" w:eastAsia="FangSong_GB2312" w:hint="eastAsia"/>
          <w:sz w:val="32"/>
          <w:szCs w:val="32"/>
        </w:rPr>
        <w:t>万元，支出决算</w:t>
      </w:r>
      <w:r>
        <w:rPr>
          <w:rFonts w:ascii="FangSong_GB2312" w:eastAsia="FangSong_GB2312" w:hint="eastAsia"/>
          <w:sz w:val="32"/>
          <w:szCs w:val="32"/>
        </w:rPr>
        <w:t>150</w:t>
      </w:r>
      <w:r>
        <w:rPr>
          <w:rFonts w:ascii="FangSong_GB2312" w:eastAsia="FangSong_GB2312" w:hint="eastAsia"/>
          <w:sz w:val="32"/>
          <w:szCs w:val="32"/>
        </w:rPr>
        <w:t>万元。决算数大于预算数主要原因是年初预算的时候，由于向上争取资金存在较大不确定性，故未将向上争取资金算在内。</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8</w:t>
      </w:r>
      <w:r>
        <w:rPr>
          <w:rFonts w:ascii="FangSong_GB2312" w:eastAsia="FangSong_GB2312" w:hint="eastAsia"/>
          <w:sz w:val="32"/>
          <w:szCs w:val="32"/>
        </w:rPr>
        <w:t>、科学技术支出（类）其他科学技术支出（款）其他科学技术支</w:t>
      </w:r>
      <w:r>
        <w:rPr>
          <w:rFonts w:ascii="FangSong_GB2312" w:eastAsia="FangSong_GB2312" w:hint="eastAsia"/>
          <w:sz w:val="32"/>
          <w:szCs w:val="32"/>
        </w:rPr>
        <w:t>出（项）。主要反映用于科技三项经费的使用。年初预算为</w:t>
      </w:r>
      <w:r>
        <w:rPr>
          <w:rFonts w:ascii="FangSong_GB2312" w:eastAsia="FangSong_GB2312" w:hint="eastAsia"/>
          <w:sz w:val="32"/>
          <w:szCs w:val="32"/>
        </w:rPr>
        <w:t>40</w:t>
      </w:r>
      <w:r>
        <w:rPr>
          <w:rFonts w:ascii="FangSong_GB2312" w:eastAsia="FangSong_GB2312" w:hint="eastAsia"/>
          <w:sz w:val="32"/>
          <w:szCs w:val="32"/>
        </w:rPr>
        <w:t>万元，支出决算为</w:t>
      </w:r>
      <w:r>
        <w:rPr>
          <w:rFonts w:ascii="FangSong_GB2312" w:eastAsia="FangSong_GB2312" w:hint="eastAsia"/>
          <w:sz w:val="32"/>
          <w:szCs w:val="32"/>
        </w:rPr>
        <w:t>22.82</w:t>
      </w:r>
      <w:r>
        <w:rPr>
          <w:rFonts w:ascii="FangSong_GB2312" w:eastAsia="FangSong_GB2312" w:hint="eastAsia"/>
          <w:sz w:val="32"/>
          <w:szCs w:val="32"/>
        </w:rPr>
        <w:t>万元。决算数大于预算数主要原因是科技三项经费有年末结余。</w:t>
      </w:r>
    </w:p>
    <w:p w:rsidR="00C23BE1" w:rsidRDefault="00AA0DE4">
      <w:pPr>
        <w:ind w:firstLineChars="200" w:firstLine="632"/>
        <w:rPr>
          <w:rFonts w:ascii="SimHei" w:eastAsia="SimHei" w:hAnsi="SimHei"/>
          <w:sz w:val="32"/>
          <w:szCs w:val="32"/>
        </w:rPr>
      </w:pPr>
      <w:r>
        <w:rPr>
          <w:rFonts w:ascii="SimHei" w:eastAsia="SimHei" w:hAnsi="SimHei" w:hint="eastAsia"/>
          <w:sz w:val="32"/>
          <w:szCs w:val="32"/>
        </w:rPr>
        <w:t>六、一般公共预算财政拨款基本支出决算情况说明</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lastRenderedPageBreak/>
        <w:t>2019</w:t>
      </w:r>
      <w:r>
        <w:rPr>
          <w:rFonts w:ascii="FangSong_GB2312" w:eastAsia="FangSong_GB2312" w:hint="eastAsia"/>
          <w:sz w:val="32"/>
          <w:szCs w:val="32"/>
        </w:rPr>
        <w:t>年度一般公共预算财政拨款基本支出决算</w:t>
      </w:r>
      <w:r>
        <w:rPr>
          <w:rFonts w:ascii="FangSong_GB2312" w:eastAsia="FangSong_GB2312" w:hint="eastAsia"/>
          <w:sz w:val="32"/>
          <w:szCs w:val="32"/>
        </w:rPr>
        <w:t>198.89</w:t>
      </w:r>
      <w:r>
        <w:rPr>
          <w:rFonts w:ascii="FangSong_GB2312" w:eastAsia="FangSong_GB2312" w:hint="eastAsia"/>
          <w:sz w:val="32"/>
          <w:szCs w:val="32"/>
        </w:rPr>
        <w:t>万元，包括人员经费和公用经费，支出具体情况如下：</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人员经费</w:t>
      </w:r>
      <w:r>
        <w:rPr>
          <w:rFonts w:ascii="FangSong_GB2312" w:eastAsia="FangSong_GB2312" w:hint="eastAsia"/>
          <w:sz w:val="32"/>
          <w:szCs w:val="32"/>
        </w:rPr>
        <w:t>187.57</w:t>
      </w:r>
      <w:r>
        <w:rPr>
          <w:rFonts w:ascii="FangSong_GB2312" w:eastAsia="FangSong_GB2312" w:hint="eastAsia"/>
          <w:sz w:val="32"/>
          <w:szCs w:val="32"/>
        </w:rPr>
        <w:t>万元，主要包括：基本工资、津贴补贴、绩效工资、机关事业单位基本养老保险缴费、职工基本医疗保险缴费、住房公积金、其他工资福利支出、退休费、奖励金、其他对个人和家庭的补助。</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公用经费</w:t>
      </w:r>
      <w:r>
        <w:rPr>
          <w:rFonts w:ascii="FangSong_GB2312" w:eastAsia="FangSong_GB2312" w:hint="eastAsia"/>
          <w:sz w:val="32"/>
          <w:szCs w:val="32"/>
        </w:rPr>
        <w:t>11.3</w:t>
      </w:r>
      <w:r>
        <w:rPr>
          <w:rFonts w:ascii="FangSong_GB2312" w:eastAsia="FangSong_GB2312" w:hint="eastAsia"/>
          <w:sz w:val="32"/>
          <w:szCs w:val="32"/>
        </w:rPr>
        <w:t>万元，主要包括：办公费、印刷费、邮电费、差旅费、租赁费、工会经费、公务用车运行维护费、其他交通费用、税金及附加费用、其他商品和服务支出。</w:t>
      </w:r>
    </w:p>
    <w:p w:rsidR="00C23BE1" w:rsidRDefault="00AA0DE4">
      <w:pPr>
        <w:ind w:firstLineChars="200" w:firstLine="632"/>
        <w:rPr>
          <w:rFonts w:ascii="SimHei" w:eastAsia="SimHei" w:hAnsi="SimHei"/>
          <w:sz w:val="32"/>
          <w:szCs w:val="32"/>
        </w:rPr>
      </w:pPr>
      <w:r>
        <w:rPr>
          <w:rFonts w:ascii="SimHei" w:eastAsia="SimHei" w:hAnsi="SimHei" w:hint="eastAsia"/>
          <w:sz w:val="32"/>
          <w:szCs w:val="32"/>
        </w:rPr>
        <w:t>七、一般公共预算财政拨款“三公”经费支出决算情况说明</w:t>
      </w:r>
    </w:p>
    <w:p w:rsidR="00C23BE1" w:rsidRDefault="00AA0DE4">
      <w:pPr>
        <w:ind w:leftChars="304" w:left="626"/>
        <w:rPr>
          <w:rFonts w:ascii="KaiTi_GB2312" w:eastAsia="KaiTi_GB2312"/>
          <w:sz w:val="32"/>
          <w:szCs w:val="32"/>
        </w:rPr>
      </w:pPr>
      <w:r>
        <w:rPr>
          <w:rFonts w:ascii="KaiTi_GB2312" w:eastAsia="KaiTi_GB2312" w:hint="eastAsia"/>
          <w:sz w:val="32"/>
          <w:szCs w:val="32"/>
        </w:rPr>
        <w:t>（一）“三公”经费支出决算总体情况及增减变动原因</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一般公共预算财政拨款“三公”经费支出范围包括科技局机关及其所属预算单位，共</w:t>
      </w:r>
      <w:r>
        <w:rPr>
          <w:rFonts w:ascii="FangSong_GB2312" w:eastAsia="FangSong_GB2312" w:hint="eastAsia"/>
          <w:sz w:val="32"/>
          <w:szCs w:val="32"/>
        </w:rPr>
        <w:t>3</w:t>
      </w:r>
      <w:r>
        <w:rPr>
          <w:rFonts w:ascii="FangSong_GB2312" w:eastAsia="FangSong_GB2312" w:hint="eastAsia"/>
          <w:sz w:val="32"/>
          <w:szCs w:val="32"/>
        </w:rPr>
        <w:t>个预算单位。</w:t>
      </w:r>
      <w:r>
        <w:rPr>
          <w:rFonts w:ascii="FangSong_GB2312" w:eastAsia="FangSong_GB2312" w:hint="eastAsia"/>
          <w:sz w:val="32"/>
          <w:szCs w:val="32"/>
        </w:rPr>
        <w:t>2019</w:t>
      </w:r>
      <w:r>
        <w:rPr>
          <w:rFonts w:ascii="FangSong_GB2312" w:eastAsia="FangSong_GB2312" w:hint="eastAsia"/>
          <w:sz w:val="32"/>
          <w:szCs w:val="32"/>
        </w:rPr>
        <w:t>年度一般公共预算财政拨款“三公”经费决算数为</w:t>
      </w:r>
      <w:r>
        <w:rPr>
          <w:rFonts w:ascii="FangSong_GB2312" w:eastAsia="FangSong_GB2312" w:hint="eastAsia"/>
          <w:sz w:val="32"/>
          <w:szCs w:val="32"/>
        </w:rPr>
        <w:t>2.04</w:t>
      </w:r>
      <w:r>
        <w:rPr>
          <w:rFonts w:ascii="FangSong_GB2312" w:eastAsia="FangSong_GB2312" w:hint="eastAsia"/>
          <w:sz w:val="32"/>
          <w:szCs w:val="32"/>
        </w:rPr>
        <w:t>万元，完成年初预算的</w:t>
      </w:r>
      <w:r>
        <w:rPr>
          <w:rFonts w:ascii="FangSong_GB2312" w:eastAsia="FangSong_GB2312" w:hint="eastAsia"/>
          <w:sz w:val="32"/>
          <w:szCs w:val="32"/>
        </w:rPr>
        <w:t>96.7%</w:t>
      </w:r>
      <w:r>
        <w:rPr>
          <w:rFonts w:ascii="FangSong_GB2312" w:eastAsia="FangSong_GB2312" w:hint="eastAsia"/>
          <w:sz w:val="32"/>
          <w:szCs w:val="32"/>
        </w:rPr>
        <w:t>，其中：因公出国（境）费</w:t>
      </w:r>
      <w:r>
        <w:rPr>
          <w:rFonts w:ascii="FangSong_GB2312" w:eastAsia="FangSong_GB2312" w:hint="eastAsia"/>
          <w:sz w:val="32"/>
          <w:szCs w:val="32"/>
        </w:rPr>
        <w:t>0</w:t>
      </w:r>
      <w:r>
        <w:rPr>
          <w:rFonts w:ascii="FangSong_GB2312" w:eastAsia="FangSong_GB2312" w:hint="eastAsia"/>
          <w:sz w:val="32"/>
          <w:szCs w:val="32"/>
        </w:rPr>
        <w:t>万元，完成年初预算的</w:t>
      </w:r>
      <w:r>
        <w:rPr>
          <w:rFonts w:ascii="FangSong_GB2312" w:eastAsia="FangSong_GB2312" w:hint="eastAsia"/>
          <w:sz w:val="32"/>
          <w:szCs w:val="32"/>
        </w:rPr>
        <w:t>100 %</w:t>
      </w:r>
      <w:r>
        <w:rPr>
          <w:rFonts w:ascii="FangSong_GB2312" w:eastAsia="FangSong_GB2312" w:hint="eastAsia"/>
          <w:sz w:val="32"/>
          <w:szCs w:val="32"/>
        </w:rPr>
        <w:t>；公务用车购置及运行</w:t>
      </w:r>
      <w:r>
        <w:rPr>
          <w:rFonts w:ascii="FangSong_GB2312" w:eastAsia="FangSong_GB2312" w:hint="eastAsia"/>
          <w:sz w:val="32"/>
          <w:szCs w:val="32"/>
        </w:rPr>
        <w:t>维护费</w:t>
      </w:r>
      <w:r>
        <w:rPr>
          <w:rFonts w:ascii="FangSong_GB2312" w:eastAsia="FangSong_GB2312" w:hint="eastAsia"/>
          <w:sz w:val="32"/>
          <w:szCs w:val="32"/>
        </w:rPr>
        <w:t>0.47</w:t>
      </w:r>
      <w:r>
        <w:rPr>
          <w:rFonts w:ascii="FangSong_GB2312" w:eastAsia="FangSong_GB2312" w:hint="eastAsia"/>
          <w:sz w:val="32"/>
          <w:szCs w:val="32"/>
        </w:rPr>
        <w:t>万元，完成年初预算的</w:t>
      </w:r>
      <w:r>
        <w:rPr>
          <w:rFonts w:ascii="FangSong_GB2312" w:eastAsia="FangSong_GB2312" w:hint="eastAsia"/>
          <w:sz w:val="32"/>
          <w:szCs w:val="32"/>
        </w:rPr>
        <w:t>94%</w:t>
      </w:r>
      <w:r>
        <w:rPr>
          <w:rFonts w:ascii="FangSong_GB2312" w:eastAsia="FangSong_GB2312" w:hint="eastAsia"/>
          <w:sz w:val="32"/>
          <w:szCs w:val="32"/>
        </w:rPr>
        <w:t>；公务接待费</w:t>
      </w:r>
      <w:r>
        <w:rPr>
          <w:rFonts w:ascii="FangSong_GB2312" w:eastAsia="FangSong_GB2312" w:hint="eastAsia"/>
          <w:sz w:val="32"/>
          <w:szCs w:val="32"/>
        </w:rPr>
        <w:t>1.57</w:t>
      </w:r>
      <w:r>
        <w:rPr>
          <w:rFonts w:ascii="FangSong_GB2312" w:eastAsia="FangSong_GB2312" w:hint="eastAsia"/>
          <w:sz w:val="32"/>
          <w:szCs w:val="32"/>
        </w:rPr>
        <w:t>万元，完成年初预算的</w:t>
      </w:r>
      <w:r>
        <w:rPr>
          <w:rFonts w:ascii="FangSong_GB2312" w:eastAsia="FangSong_GB2312" w:hint="eastAsia"/>
          <w:sz w:val="32"/>
          <w:szCs w:val="32"/>
        </w:rPr>
        <w:t>98%</w:t>
      </w:r>
      <w:r>
        <w:rPr>
          <w:rFonts w:ascii="FangSong_GB2312" w:eastAsia="FangSong_GB2312" w:hint="eastAsia"/>
          <w:sz w:val="32"/>
          <w:szCs w:val="32"/>
        </w:rPr>
        <w:t>。</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2019</w:t>
      </w:r>
      <w:r>
        <w:rPr>
          <w:rFonts w:ascii="FangSong_GB2312" w:eastAsia="FangSong_GB2312" w:hint="eastAsia"/>
          <w:sz w:val="32"/>
          <w:szCs w:val="32"/>
        </w:rPr>
        <w:t>年“三公”经费决算比年初预算数减少</w:t>
      </w:r>
      <w:r>
        <w:rPr>
          <w:rFonts w:ascii="FangSong_GB2312" w:eastAsia="FangSong_GB2312" w:hint="eastAsia"/>
          <w:sz w:val="32"/>
          <w:szCs w:val="32"/>
        </w:rPr>
        <w:t>0.06</w:t>
      </w:r>
      <w:r>
        <w:rPr>
          <w:rFonts w:ascii="FangSong_GB2312" w:eastAsia="FangSong_GB2312" w:hint="eastAsia"/>
          <w:sz w:val="32"/>
          <w:szCs w:val="32"/>
        </w:rPr>
        <w:t>万元，主要原因是厉行勤俭节约的优良传统。其中：因公出国（境）费与</w:t>
      </w:r>
      <w:r>
        <w:rPr>
          <w:rFonts w:ascii="FangSong_GB2312" w:eastAsia="FangSong_GB2312" w:hint="eastAsia"/>
          <w:sz w:val="32"/>
          <w:szCs w:val="32"/>
        </w:rPr>
        <w:t>2019</w:t>
      </w:r>
      <w:r>
        <w:rPr>
          <w:rFonts w:ascii="FangSong_GB2312" w:eastAsia="FangSong_GB2312" w:hint="eastAsia"/>
          <w:sz w:val="32"/>
          <w:szCs w:val="32"/>
        </w:rPr>
        <w:t>年预算基本持平</w:t>
      </w:r>
      <w:r>
        <w:rPr>
          <w:rFonts w:ascii="FangSong_GB2312" w:eastAsia="FangSong_GB2312" w:hint="eastAsia"/>
          <w:sz w:val="32"/>
          <w:szCs w:val="32"/>
        </w:rPr>
        <w:t>0</w:t>
      </w:r>
      <w:r>
        <w:rPr>
          <w:rFonts w:ascii="FangSong_GB2312" w:eastAsia="FangSong_GB2312" w:hint="eastAsia"/>
          <w:sz w:val="32"/>
          <w:szCs w:val="32"/>
        </w:rPr>
        <w:t>万元、公务用车购置及运行费减少</w:t>
      </w:r>
      <w:r>
        <w:rPr>
          <w:rFonts w:ascii="FangSong_GB2312" w:eastAsia="FangSong_GB2312" w:hint="eastAsia"/>
          <w:sz w:val="32"/>
          <w:szCs w:val="32"/>
        </w:rPr>
        <w:t>0.03</w:t>
      </w:r>
      <w:r>
        <w:rPr>
          <w:rFonts w:ascii="FangSong_GB2312" w:eastAsia="FangSong_GB2312" w:hint="eastAsia"/>
          <w:sz w:val="32"/>
          <w:szCs w:val="32"/>
        </w:rPr>
        <w:t>万元、公务接待费减少</w:t>
      </w:r>
      <w:r>
        <w:rPr>
          <w:rFonts w:ascii="FangSong_GB2312" w:eastAsia="FangSong_GB2312" w:hint="eastAsia"/>
          <w:sz w:val="32"/>
          <w:szCs w:val="32"/>
        </w:rPr>
        <w:t>0.03</w:t>
      </w:r>
      <w:r>
        <w:rPr>
          <w:rFonts w:ascii="FangSong_GB2312" w:eastAsia="FangSong_GB2312" w:hint="eastAsia"/>
          <w:sz w:val="32"/>
          <w:szCs w:val="32"/>
        </w:rPr>
        <w:t>万元。公务用车购置及运行费</w:t>
      </w:r>
      <w:r>
        <w:rPr>
          <w:rFonts w:ascii="FangSong_GB2312" w:eastAsia="FangSong_GB2312" w:hint="eastAsia"/>
          <w:sz w:val="32"/>
          <w:szCs w:val="32"/>
        </w:rPr>
        <w:lastRenderedPageBreak/>
        <w:t>减少的主要原因是公务出差和公车补贴等规定出台后，公车使用频率减少，公车也未进行较大的修缮工作。公务接待费减少的主要原因是单位厉行节俭节约和公务接待规定，没有函的一律不予接待。</w:t>
      </w:r>
    </w:p>
    <w:p w:rsidR="00C23BE1" w:rsidRDefault="00AA0DE4">
      <w:pPr>
        <w:ind w:leftChars="304" w:left="626"/>
        <w:rPr>
          <w:rFonts w:ascii="KaiTi_GB2312" w:eastAsia="KaiTi_GB2312"/>
          <w:sz w:val="32"/>
          <w:szCs w:val="32"/>
        </w:rPr>
      </w:pPr>
      <w:r>
        <w:rPr>
          <w:rFonts w:ascii="KaiTi_GB2312" w:eastAsia="KaiTi_GB2312" w:hint="eastAsia"/>
          <w:sz w:val="32"/>
          <w:szCs w:val="32"/>
        </w:rPr>
        <w:t>（二）“三公”经</w:t>
      </w:r>
      <w:r>
        <w:rPr>
          <w:rFonts w:ascii="KaiTi_GB2312" w:eastAsia="KaiTi_GB2312" w:hint="eastAsia"/>
          <w:sz w:val="32"/>
          <w:szCs w:val="32"/>
        </w:rPr>
        <w:t>费支出决算具体情况</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1</w:t>
      </w:r>
      <w:r>
        <w:rPr>
          <w:rFonts w:ascii="FangSong_GB2312" w:eastAsia="FangSong_GB2312" w:hint="eastAsia"/>
          <w:sz w:val="32"/>
          <w:szCs w:val="32"/>
        </w:rPr>
        <w:t>、因公出国（境）费决算数为</w:t>
      </w:r>
      <w:r>
        <w:rPr>
          <w:rFonts w:ascii="FangSong_GB2312" w:eastAsia="FangSong_GB2312" w:hint="eastAsia"/>
          <w:sz w:val="32"/>
          <w:szCs w:val="32"/>
        </w:rPr>
        <w:t>0</w:t>
      </w:r>
      <w:r>
        <w:rPr>
          <w:rFonts w:ascii="FangSong_GB2312" w:eastAsia="FangSong_GB2312" w:hint="eastAsia"/>
          <w:sz w:val="32"/>
          <w:szCs w:val="32"/>
        </w:rPr>
        <w:t>万元，占一般公共预算财政拨款“三公”经费总数的</w:t>
      </w:r>
      <w:r>
        <w:rPr>
          <w:rFonts w:ascii="FangSong_GB2312" w:eastAsia="FangSong_GB2312" w:hint="eastAsia"/>
          <w:sz w:val="32"/>
          <w:szCs w:val="32"/>
        </w:rPr>
        <w:t>0%</w:t>
      </w:r>
      <w:r>
        <w:rPr>
          <w:rFonts w:ascii="FangSong_GB2312" w:eastAsia="FangSong_GB2312" w:hint="eastAsia"/>
          <w:sz w:val="32"/>
          <w:szCs w:val="32"/>
        </w:rPr>
        <w:t>。</w:t>
      </w:r>
      <w:r>
        <w:rPr>
          <w:rFonts w:ascii="FangSong_GB2312" w:eastAsia="FangSong_GB2312" w:hint="eastAsia"/>
          <w:sz w:val="32"/>
          <w:szCs w:val="32"/>
        </w:rPr>
        <w:t>2019</w:t>
      </w:r>
      <w:r>
        <w:rPr>
          <w:rFonts w:ascii="FangSong_GB2312" w:eastAsia="FangSong_GB2312" w:hint="eastAsia"/>
          <w:sz w:val="32"/>
          <w:szCs w:val="32"/>
        </w:rPr>
        <w:t>年未使用财政拨款安排单位因公出国（境）。</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2</w:t>
      </w:r>
      <w:r>
        <w:rPr>
          <w:rFonts w:ascii="FangSong_GB2312" w:eastAsia="FangSong_GB2312" w:hint="eastAsia"/>
          <w:sz w:val="32"/>
          <w:szCs w:val="32"/>
        </w:rPr>
        <w:t>、公务用车购置及运行维护费决算数为</w:t>
      </w:r>
      <w:r>
        <w:rPr>
          <w:rFonts w:ascii="FangSong_GB2312" w:eastAsia="FangSong_GB2312" w:hint="eastAsia"/>
          <w:sz w:val="32"/>
          <w:szCs w:val="32"/>
        </w:rPr>
        <w:t>0.47</w:t>
      </w:r>
      <w:r>
        <w:rPr>
          <w:rFonts w:ascii="FangSong_GB2312" w:eastAsia="FangSong_GB2312" w:hint="eastAsia"/>
          <w:sz w:val="32"/>
          <w:szCs w:val="32"/>
        </w:rPr>
        <w:t>万元，占一般公共预算财政拨款“三公”经费总数的</w:t>
      </w:r>
      <w:r>
        <w:rPr>
          <w:rFonts w:ascii="FangSong_GB2312" w:eastAsia="FangSong_GB2312" w:hint="eastAsia"/>
          <w:sz w:val="32"/>
          <w:szCs w:val="32"/>
        </w:rPr>
        <w:t>23%</w:t>
      </w:r>
      <w:r>
        <w:rPr>
          <w:rFonts w:ascii="FangSong_GB2312" w:eastAsia="FangSong_GB2312" w:hint="eastAsia"/>
          <w:sz w:val="32"/>
          <w:szCs w:val="32"/>
        </w:rPr>
        <w:t>。其中：公务用车购置费支出</w:t>
      </w:r>
      <w:r>
        <w:rPr>
          <w:rFonts w:ascii="FangSong_GB2312" w:eastAsia="FangSong_GB2312" w:hint="eastAsia"/>
          <w:sz w:val="32"/>
          <w:szCs w:val="32"/>
        </w:rPr>
        <w:t>0</w:t>
      </w:r>
      <w:r>
        <w:rPr>
          <w:rFonts w:ascii="FangSong_GB2312" w:eastAsia="FangSong_GB2312" w:hint="eastAsia"/>
          <w:sz w:val="32"/>
          <w:szCs w:val="32"/>
        </w:rPr>
        <w:t>万元；公务用车运行维护费</w:t>
      </w:r>
      <w:r>
        <w:rPr>
          <w:rFonts w:ascii="FangSong_GB2312" w:eastAsia="FangSong_GB2312" w:hint="eastAsia"/>
          <w:sz w:val="32"/>
          <w:szCs w:val="32"/>
        </w:rPr>
        <w:t>0.47</w:t>
      </w:r>
      <w:r>
        <w:rPr>
          <w:rFonts w:ascii="FangSong_GB2312" w:eastAsia="FangSong_GB2312" w:hint="eastAsia"/>
          <w:sz w:val="32"/>
          <w:szCs w:val="32"/>
        </w:rPr>
        <w:t>万元，主要用于车辆保险和燃油费。</w:t>
      </w:r>
      <w:r>
        <w:rPr>
          <w:rFonts w:ascii="FangSong_GB2312" w:eastAsia="FangSong_GB2312" w:hint="eastAsia"/>
          <w:sz w:val="32"/>
          <w:szCs w:val="32"/>
        </w:rPr>
        <w:t>2019</w:t>
      </w:r>
      <w:r>
        <w:rPr>
          <w:rFonts w:ascii="FangSong_GB2312" w:eastAsia="FangSong_GB2312" w:hint="eastAsia"/>
          <w:sz w:val="32"/>
          <w:szCs w:val="32"/>
        </w:rPr>
        <w:t>年单位财政拨款开支运行维护费的公务用车保有量为</w:t>
      </w:r>
      <w:r>
        <w:rPr>
          <w:rFonts w:ascii="FangSong_GB2312" w:eastAsia="FangSong_GB2312" w:hint="eastAsia"/>
          <w:sz w:val="32"/>
          <w:szCs w:val="32"/>
        </w:rPr>
        <w:t>1</w:t>
      </w:r>
      <w:r>
        <w:rPr>
          <w:rFonts w:ascii="FangSong_GB2312" w:eastAsia="FangSong_GB2312" w:hint="eastAsia"/>
          <w:sz w:val="32"/>
          <w:szCs w:val="32"/>
        </w:rPr>
        <w:t>辆。</w:t>
      </w:r>
    </w:p>
    <w:p w:rsidR="00C23BE1" w:rsidRDefault="00AA0DE4">
      <w:pPr>
        <w:spacing w:line="580" w:lineRule="exact"/>
        <w:ind w:firstLine="601"/>
        <w:rPr>
          <w:rFonts w:ascii="FangSong_GB2312" w:eastAsia="FangSong_GB2312"/>
          <w:sz w:val="32"/>
          <w:szCs w:val="32"/>
        </w:rPr>
      </w:pPr>
      <w:r>
        <w:rPr>
          <w:rFonts w:ascii="FangSong_GB2312" w:eastAsia="FangSong_GB2312" w:hint="eastAsia"/>
          <w:sz w:val="32"/>
          <w:szCs w:val="32"/>
        </w:rPr>
        <w:t>3</w:t>
      </w:r>
      <w:r>
        <w:rPr>
          <w:rFonts w:ascii="FangSong_GB2312" w:eastAsia="FangSong_GB2312" w:hint="eastAsia"/>
          <w:sz w:val="32"/>
          <w:szCs w:val="32"/>
        </w:rPr>
        <w:t>、公务接待费决算数为</w:t>
      </w:r>
      <w:r>
        <w:rPr>
          <w:rFonts w:ascii="FangSong_GB2312" w:eastAsia="FangSong_GB2312" w:hint="eastAsia"/>
          <w:sz w:val="32"/>
          <w:szCs w:val="32"/>
        </w:rPr>
        <w:t>1.57</w:t>
      </w:r>
      <w:r>
        <w:rPr>
          <w:rFonts w:ascii="FangSong_GB2312" w:eastAsia="FangSong_GB2312" w:hint="eastAsia"/>
          <w:sz w:val="32"/>
          <w:szCs w:val="32"/>
        </w:rPr>
        <w:t>万元，占一般公共预算财政拨款“三公”经费总数的</w:t>
      </w:r>
      <w:r>
        <w:rPr>
          <w:rFonts w:ascii="FangSong_GB2312" w:eastAsia="FangSong_GB2312" w:hint="eastAsia"/>
          <w:sz w:val="32"/>
          <w:szCs w:val="32"/>
        </w:rPr>
        <w:t>77%</w:t>
      </w:r>
      <w:r>
        <w:rPr>
          <w:rFonts w:ascii="FangSong_GB2312" w:eastAsia="FangSong_GB2312" w:hint="eastAsia"/>
          <w:sz w:val="32"/>
          <w:szCs w:val="32"/>
        </w:rPr>
        <w:t>。</w:t>
      </w:r>
      <w:r>
        <w:rPr>
          <w:rFonts w:ascii="FangSong_GB2312" w:eastAsia="FangSong_GB2312"/>
          <w:sz w:val="32"/>
          <w:szCs w:val="32"/>
        </w:rPr>
        <w:t>2018</w:t>
      </w:r>
      <w:r>
        <w:rPr>
          <w:rFonts w:ascii="FangSong_GB2312" w:eastAsia="FangSong_GB2312" w:hint="eastAsia"/>
          <w:sz w:val="32"/>
          <w:szCs w:val="32"/>
        </w:rPr>
        <w:t>年公务接待全部为国内公务接待，主要用于</w:t>
      </w:r>
      <w:r>
        <w:rPr>
          <w:rFonts w:ascii="FangSong_GB2312" w:eastAsia="FangSong_GB2312" w:hAnsi="SimSun" w:hint="eastAsia"/>
          <w:sz w:val="32"/>
          <w:szCs w:val="32"/>
        </w:rPr>
        <w:t>上级调研、视察活动的接待</w:t>
      </w:r>
      <w:r>
        <w:rPr>
          <w:rFonts w:ascii="FangSong_GB2312" w:eastAsia="FangSong_GB2312" w:hint="eastAsia"/>
          <w:sz w:val="32"/>
          <w:szCs w:val="32"/>
        </w:rPr>
        <w:t>，共计接待</w:t>
      </w:r>
      <w:r>
        <w:rPr>
          <w:rFonts w:ascii="FangSong_GB2312" w:eastAsia="FangSong_GB2312" w:hint="eastAsia"/>
          <w:sz w:val="32"/>
          <w:szCs w:val="32"/>
        </w:rPr>
        <w:t>4</w:t>
      </w:r>
      <w:r>
        <w:rPr>
          <w:rFonts w:ascii="FangSong_GB2312" w:eastAsia="FangSong_GB2312" w:hint="eastAsia"/>
          <w:sz w:val="32"/>
          <w:szCs w:val="32"/>
        </w:rPr>
        <w:t>批次，</w:t>
      </w:r>
      <w:r>
        <w:rPr>
          <w:rFonts w:ascii="FangSong_GB2312" w:eastAsia="FangSong_GB2312" w:hint="eastAsia"/>
          <w:sz w:val="32"/>
          <w:szCs w:val="32"/>
        </w:rPr>
        <w:t>48</w:t>
      </w:r>
      <w:r>
        <w:rPr>
          <w:rFonts w:ascii="FangSong_GB2312" w:eastAsia="FangSong_GB2312" w:hint="eastAsia"/>
          <w:sz w:val="32"/>
          <w:szCs w:val="32"/>
        </w:rPr>
        <w:t>人次。</w:t>
      </w:r>
    </w:p>
    <w:p w:rsidR="00C23BE1" w:rsidRDefault="00AA0DE4">
      <w:pPr>
        <w:ind w:firstLineChars="200" w:firstLine="632"/>
        <w:rPr>
          <w:rFonts w:ascii="SimHei" w:eastAsia="SimHei" w:hAnsi="SimHei"/>
          <w:sz w:val="32"/>
          <w:szCs w:val="32"/>
        </w:rPr>
      </w:pPr>
      <w:r>
        <w:rPr>
          <w:rFonts w:ascii="SimHei" w:eastAsia="SimHei" w:hAnsi="SimHei" w:hint="eastAsia"/>
          <w:sz w:val="32"/>
          <w:szCs w:val="32"/>
        </w:rPr>
        <w:t>八、政府性基金预算财政拨款收入支出决算情况说明</w:t>
      </w:r>
    </w:p>
    <w:p w:rsidR="00C23BE1" w:rsidRDefault="00AA0DE4">
      <w:pPr>
        <w:spacing w:line="580" w:lineRule="exact"/>
        <w:ind w:firstLine="601"/>
        <w:rPr>
          <w:rFonts w:ascii="FangSong_GB2312" w:eastAsia="FangSong_GB2312"/>
          <w:sz w:val="32"/>
          <w:szCs w:val="32"/>
        </w:rPr>
      </w:pPr>
      <w:r>
        <w:rPr>
          <w:rFonts w:ascii="FangSong_GB2312" w:eastAsia="FangSong_GB2312" w:hint="eastAsia"/>
          <w:sz w:val="32"/>
          <w:szCs w:val="32"/>
        </w:rPr>
        <w:t>本部门</w:t>
      </w:r>
      <w:r>
        <w:rPr>
          <w:rFonts w:ascii="FangSong_GB2312" w:eastAsia="FangSong_GB2312" w:hint="eastAsia"/>
          <w:sz w:val="32"/>
          <w:szCs w:val="32"/>
        </w:rPr>
        <w:t>2019</w:t>
      </w:r>
      <w:r>
        <w:rPr>
          <w:rFonts w:ascii="FangSong_GB2312" w:eastAsia="FangSong_GB2312" w:hint="eastAsia"/>
          <w:sz w:val="32"/>
          <w:szCs w:val="32"/>
        </w:rPr>
        <w:t>年度</w:t>
      </w:r>
      <w:r>
        <w:rPr>
          <w:rFonts w:ascii="FangSong_GB2312" w:eastAsia="FangSong_GB2312" w:hint="eastAsia"/>
          <w:sz w:val="32"/>
          <w:szCs w:val="32"/>
        </w:rPr>
        <w:t>无政府性基金预算财政拨款收入和支出</w:t>
      </w:r>
    </w:p>
    <w:p w:rsidR="00C23BE1" w:rsidRDefault="00AA0DE4">
      <w:pPr>
        <w:ind w:firstLineChars="200" w:firstLine="632"/>
        <w:rPr>
          <w:rFonts w:ascii="SimHei" w:eastAsia="SimHei" w:hAnsi="SimHei"/>
          <w:sz w:val="32"/>
          <w:szCs w:val="32"/>
        </w:rPr>
      </w:pPr>
      <w:r>
        <w:rPr>
          <w:rFonts w:ascii="SimHei" w:eastAsia="SimHei" w:hAnsi="SimHei" w:hint="eastAsia"/>
          <w:sz w:val="32"/>
          <w:szCs w:val="32"/>
        </w:rPr>
        <w:t>九、重要事项情况说明</w:t>
      </w:r>
    </w:p>
    <w:p w:rsidR="00C23BE1" w:rsidRDefault="00AA0DE4">
      <w:pPr>
        <w:ind w:leftChars="304" w:left="626"/>
        <w:rPr>
          <w:rFonts w:ascii="KaiTi_GB2312" w:eastAsia="KaiTi_GB2312"/>
          <w:sz w:val="32"/>
          <w:szCs w:val="32"/>
        </w:rPr>
      </w:pPr>
      <w:r>
        <w:rPr>
          <w:rFonts w:ascii="KaiTi_GB2312" w:eastAsia="KaiTi_GB2312" w:hint="eastAsia"/>
          <w:sz w:val="32"/>
          <w:szCs w:val="32"/>
        </w:rPr>
        <w:t>（一）机关运行经费支出情况</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2019</w:t>
      </w:r>
      <w:r>
        <w:rPr>
          <w:rFonts w:ascii="FangSong_GB2312" w:eastAsia="FangSong_GB2312" w:hint="eastAsia"/>
          <w:sz w:val="32"/>
          <w:szCs w:val="32"/>
        </w:rPr>
        <w:t>年度机关运行经费支出</w:t>
      </w:r>
      <w:r>
        <w:rPr>
          <w:rFonts w:ascii="FangSong_GB2312" w:eastAsia="FangSong_GB2312" w:hint="eastAsia"/>
          <w:sz w:val="32"/>
          <w:szCs w:val="32"/>
        </w:rPr>
        <w:t>198.89</w:t>
      </w:r>
      <w:r>
        <w:rPr>
          <w:rFonts w:ascii="FangSong_GB2312" w:eastAsia="FangSong_GB2312" w:hint="eastAsia"/>
          <w:sz w:val="32"/>
          <w:szCs w:val="32"/>
        </w:rPr>
        <w:t>万元，比年初预算数增</w:t>
      </w:r>
      <w:r>
        <w:rPr>
          <w:rFonts w:ascii="FangSong_GB2312" w:eastAsia="FangSong_GB2312" w:hint="eastAsia"/>
          <w:sz w:val="32"/>
          <w:szCs w:val="32"/>
        </w:rPr>
        <w:lastRenderedPageBreak/>
        <w:t>加</w:t>
      </w:r>
      <w:r>
        <w:rPr>
          <w:rFonts w:ascii="FangSong_GB2312" w:eastAsia="FangSong_GB2312" w:hint="eastAsia"/>
          <w:sz w:val="32"/>
          <w:szCs w:val="32"/>
        </w:rPr>
        <w:t>39.17</w:t>
      </w:r>
      <w:r>
        <w:rPr>
          <w:rFonts w:ascii="FangSong_GB2312" w:eastAsia="FangSong_GB2312" w:hint="eastAsia"/>
          <w:sz w:val="32"/>
          <w:szCs w:val="32"/>
        </w:rPr>
        <w:t>万元，增长</w:t>
      </w:r>
      <w:r>
        <w:rPr>
          <w:rFonts w:ascii="FangSong_GB2312" w:eastAsia="FangSong_GB2312" w:hint="eastAsia"/>
          <w:sz w:val="32"/>
          <w:szCs w:val="32"/>
        </w:rPr>
        <w:t>25%</w:t>
      </w:r>
      <w:r>
        <w:rPr>
          <w:rFonts w:ascii="FangSong_GB2312" w:eastAsia="FangSong_GB2312" w:hint="eastAsia"/>
          <w:sz w:val="32"/>
          <w:szCs w:val="32"/>
        </w:rPr>
        <w:t>，主要原因是工资略有增加。</w:t>
      </w:r>
    </w:p>
    <w:p w:rsidR="00C23BE1" w:rsidRDefault="00AA0DE4">
      <w:pPr>
        <w:ind w:leftChars="304" w:left="626"/>
        <w:rPr>
          <w:rFonts w:ascii="KaiTi_GB2312" w:eastAsia="KaiTi_GB2312"/>
          <w:sz w:val="32"/>
          <w:szCs w:val="32"/>
        </w:rPr>
      </w:pPr>
      <w:r>
        <w:rPr>
          <w:rFonts w:ascii="KaiTi_GB2312" w:eastAsia="KaiTi_GB2312" w:hint="eastAsia"/>
          <w:sz w:val="32"/>
          <w:szCs w:val="32"/>
        </w:rPr>
        <w:t>（二）政府采购支出情况</w:t>
      </w:r>
    </w:p>
    <w:p w:rsidR="00C23BE1" w:rsidRDefault="00AA0DE4">
      <w:pPr>
        <w:ind w:firstLineChars="200" w:firstLine="632"/>
        <w:rPr>
          <w:rFonts w:ascii="FangSong_GB2312" w:eastAsia="FangSong_GB2312"/>
          <w:sz w:val="32"/>
          <w:szCs w:val="32"/>
        </w:rPr>
      </w:pPr>
      <w:r>
        <w:rPr>
          <w:rFonts w:ascii="FangSong_GB2312" w:eastAsia="FangSong_GB2312" w:hint="eastAsia"/>
          <w:sz w:val="32"/>
          <w:szCs w:val="32"/>
        </w:rPr>
        <w:t>2019</w:t>
      </w:r>
      <w:r>
        <w:rPr>
          <w:rFonts w:ascii="FangSong_GB2312" w:eastAsia="FangSong_GB2312" w:hint="eastAsia"/>
          <w:sz w:val="32"/>
          <w:szCs w:val="32"/>
        </w:rPr>
        <w:t>年度本部门无政府采购支出。</w:t>
      </w:r>
    </w:p>
    <w:p w:rsidR="00C23BE1" w:rsidRDefault="00AA0DE4">
      <w:pPr>
        <w:ind w:leftChars="304" w:left="626"/>
        <w:rPr>
          <w:rFonts w:ascii="KaiTi_GB2312" w:eastAsia="KaiTi_GB2312"/>
          <w:sz w:val="32"/>
          <w:szCs w:val="32"/>
        </w:rPr>
      </w:pPr>
      <w:r>
        <w:rPr>
          <w:rFonts w:ascii="KaiTi_GB2312" w:eastAsia="KaiTi_GB2312" w:hint="eastAsia"/>
          <w:sz w:val="32"/>
          <w:szCs w:val="32"/>
        </w:rPr>
        <w:t>（三）国有资产占用情况</w:t>
      </w:r>
    </w:p>
    <w:p w:rsidR="00C23BE1" w:rsidRDefault="00AA0DE4">
      <w:pPr>
        <w:spacing w:line="580" w:lineRule="exact"/>
        <w:ind w:firstLine="600"/>
        <w:rPr>
          <w:rFonts w:ascii="FangSong_GB2312" w:eastAsia="FangSong_GB2312" w:hAnsi="SimSun" w:cs="Courier New"/>
          <w:sz w:val="32"/>
          <w:szCs w:val="32"/>
        </w:rPr>
      </w:pPr>
      <w:r>
        <w:rPr>
          <w:rFonts w:ascii="FangSong_GB2312" w:eastAsia="FangSong_GB2312" w:hint="eastAsia"/>
          <w:sz w:val="32"/>
          <w:szCs w:val="32"/>
        </w:rPr>
        <w:t>截至</w:t>
      </w:r>
      <w:r>
        <w:rPr>
          <w:rFonts w:ascii="FangSong_GB2312" w:eastAsia="FangSong_GB2312"/>
          <w:sz w:val="32"/>
          <w:szCs w:val="32"/>
        </w:rPr>
        <w:t>201</w:t>
      </w:r>
      <w:r>
        <w:rPr>
          <w:rFonts w:ascii="FangSong_GB2312" w:eastAsia="FangSong_GB2312" w:hint="eastAsia"/>
          <w:sz w:val="32"/>
          <w:szCs w:val="32"/>
        </w:rPr>
        <w:t>9</w:t>
      </w:r>
      <w:r>
        <w:rPr>
          <w:rFonts w:ascii="FangSong_GB2312" w:eastAsia="FangSong_GB2312" w:hint="eastAsia"/>
          <w:sz w:val="32"/>
          <w:szCs w:val="32"/>
        </w:rPr>
        <w:t>年</w:t>
      </w:r>
      <w:r>
        <w:rPr>
          <w:rFonts w:ascii="FangSong_GB2312" w:eastAsia="FangSong_GB2312"/>
          <w:sz w:val="32"/>
          <w:szCs w:val="32"/>
        </w:rPr>
        <w:t>12</w:t>
      </w:r>
      <w:r>
        <w:rPr>
          <w:rFonts w:ascii="FangSong_GB2312" w:eastAsia="FangSong_GB2312" w:hint="eastAsia"/>
          <w:sz w:val="32"/>
          <w:szCs w:val="32"/>
        </w:rPr>
        <w:t>月</w:t>
      </w:r>
      <w:r>
        <w:rPr>
          <w:rFonts w:ascii="FangSong_GB2312" w:eastAsia="FangSong_GB2312"/>
          <w:sz w:val="32"/>
          <w:szCs w:val="32"/>
        </w:rPr>
        <w:t>31</w:t>
      </w:r>
      <w:r>
        <w:rPr>
          <w:rFonts w:ascii="FangSong_GB2312" w:eastAsia="FangSong_GB2312" w:hint="eastAsia"/>
          <w:sz w:val="32"/>
          <w:szCs w:val="32"/>
        </w:rPr>
        <w:t>日，部门（单位）共有车辆</w:t>
      </w:r>
      <w:r>
        <w:rPr>
          <w:rFonts w:ascii="FangSong_GB2312" w:eastAsia="FangSong_GB2312" w:hint="eastAsia"/>
          <w:sz w:val="32"/>
          <w:szCs w:val="32"/>
        </w:rPr>
        <w:t>1</w:t>
      </w:r>
      <w:r>
        <w:rPr>
          <w:rFonts w:ascii="FangSong_GB2312" w:eastAsia="FangSong_GB2312" w:hint="eastAsia"/>
          <w:sz w:val="32"/>
          <w:szCs w:val="32"/>
        </w:rPr>
        <w:t>辆，</w:t>
      </w:r>
      <w:r>
        <w:rPr>
          <w:rFonts w:ascii="FangSong_GB2312" w:eastAsia="FangSong_GB2312" w:hAnsi="SimSun" w:cs="Courier New" w:hint="eastAsia"/>
          <w:sz w:val="32"/>
          <w:szCs w:val="32"/>
        </w:rPr>
        <w:t>其中，公务用车</w:t>
      </w:r>
      <w:r>
        <w:rPr>
          <w:rFonts w:ascii="FangSong_GB2312" w:eastAsia="FangSong_GB2312" w:hAnsi="SimSun" w:cs="Courier New" w:hint="eastAsia"/>
          <w:sz w:val="32"/>
          <w:szCs w:val="32"/>
        </w:rPr>
        <w:t>1</w:t>
      </w:r>
      <w:r>
        <w:rPr>
          <w:rFonts w:ascii="FangSong_GB2312" w:eastAsia="FangSong_GB2312" w:hAnsi="SimSun" w:cs="Courier New" w:hint="eastAsia"/>
          <w:sz w:val="32"/>
          <w:szCs w:val="32"/>
        </w:rPr>
        <w:t>辆、一般执法执勤用车</w:t>
      </w:r>
      <w:r>
        <w:rPr>
          <w:rFonts w:ascii="FangSong_GB2312" w:eastAsia="FangSong_GB2312" w:hAnsi="SimSun" w:cs="Courier New" w:hint="eastAsia"/>
          <w:sz w:val="32"/>
          <w:szCs w:val="32"/>
        </w:rPr>
        <w:t>0</w:t>
      </w:r>
      <w:r>
        <w:rPr>
          <w:rFonts w:ascii="FangSong_GB2312" w:eastAsia="FangSong_GB2312" w:hAnsi="SimSun" w:cs="Courier New" w:hint="eastAsia"/>
          <w:sz w:val="32"/>
          <w:szCs w:val="32"/>
        </w:rPr>
        <w:t>辆、特种专业技术用车</w:t>
      </w:r>
      <w:r>
        <w:rPr>
          <w:rFonts w:ascii="FangSong_GB2312" w:eastAsia="FangSong_GB2312" w:hAnsi="SimSun" w:cs="Courier New" w:hint="eastAsia"/>
          <w:sz w:val="32"/>
          <w:szCs w:val="32"/>
        </w:rPr>
        <w:t>0</w:t>
      </w:r>
      <w:r>
        <w:rPr>
          <w:rFonts w:ascii="FangSong_GB2312" w:eastAsia="FangSong_GB2312" w:hAnsi="SimSun" w:cs="Courier New" w:hint="eastAsia"/>
          <w:sz w:val="32"/>
          <w:szCs w:val="32"/>
        </w:rPr>
        <w:t>辆、其他用车</w:t>
      </w:r>
      <w:r>
        <w:rPr>
          <w:rFonts w:ascii="FangSong_GB2312" w:eastAsia="FangSong_GB2312" w:hAnsi="SimSun" w:cs="Courier New" w:hint="eastAsia"/>
          <w:sz w:val="32"/>
          <w:szCs w:val="32"/>
        </w:rPr>
        <w:t>0</w:t>
      </w:r>
      <w:r>
        <w:rPr>
          <w:rFonts w:ascii="FangSong_GB2312" w:eastAsia="FangSong_GB2312" w:hAnsi="SimSun" w:cs="Courier New" w:hint="eastAsia"/>
          <w:sz w:val="32"/>
          <w:szCs w:val="32"/>
        </w:rPr>
        <w:t>辆；单位价值</w:t>
      </w:r>
      <w:r>
        <w:rPr>
          <w:rFonts w:ascii="FangSong_GB2312" w:eastAsia="FangSong_GB2312" w:hAnsi="SimSun" w:cs="Courier New"/>
          <w:sz w:val="32"/>
          <w:szCs w:val="32"/>
        </w:rPr>
        <w:t>50</w:t>
      </w:r>
      <w:r>
        <w:rPr>
          <w:rFonts w:ascii="FangSong_GB2312" w:eastAsia="FangSong_GB2312" w:hAnsi="SimSun" w:cs="Courier New" w:hint="eastAsia"/>
          <w:sz w:val="32"/>
          <w:szCs w:val="32"/>
        </w:rPr>
        <w:t>万元以上通用设备</w:t>
      </w:r>
      <w:r>
        <w:rPr>
          <w:rFonts w:ascii="FangSong_GB2312" w:eastAsia="FangSong_GB2312" w:hAnsi="SimSun" w:cs="Courier New" w:hint="eastAsia"/>
          <w:sz w:val="32"/>
          <w:szCs w:val="32"/>
        </w:rPr>
        <w:t>0</w:t>
      </w:r>
      <w:r>
        <w:rPr>
          <w:rFonts w:ascii="FangSong_GB2312" w:eastAsia="FangSong_GB2312" w:hAnsi="SimSun" w:cs="Courier New" w:hint="eastAsia"/>
          <w:sz w:val="32"/>
          <w:szCs w:val="32"/>
        </w:rPr>
        <w:t>台（套），单位价值</w:t>
      </w:r>
      <w:r>
        <w:rPr>
          <w:rFonts w:ascii="FangSong_GB2312" w:eastAsia="FangSong_GB2312" w:hAnsi="SimSun" w:cs="Courier New"/>
          <w:sz w:val="32"/>
          <w:szCs w:val="32"/>
        </w:rPr>
        <w:t>100</w:t>
      </w:r>
      <w:r>
        <w:rPr>
          <w:rFonts w:ascii="FangSong_GB2312" w:eastAsia="FangSong_GB2312" w:hAnsi="SimSun" w:cs="Courier New" w:hint="eastAsia"/>
          <w:sz w:val="32"/>
          <w:szCs w:val="32"/>
        </w:rPr>
        <w:t>万元以上专用设备</w:t>
      </w:r>
      <w:r>
        <w:rPr>
          <w:rFonts w:ascii="FangSong_GB2312" w:eastAsia="FangSong_GB2312" w:hAnsi="SimSun" w:cs="Courier New" w:hint="eastAsia"/>
          <w:sz w:val="32"/>
          <w:szCs w:val="32"/>
        </w:rPr>
        <w:t>0</w:t>
      </w:r>
      <w:r>
        <w:rPr>
          <w:rFonts w:ascii="FangSong_GB2312" w:eastAsia="FangSong_GB2312" w:hAnsi="SimSun" w:cs="Courier New" w:hint="eastAsia"/>
          <w:sz w:val="32"/>
          <w:szCs w:val="32"/>
        </w:rPr>
        <w:t>台（套）。</w:t>
      </w:r>
    </w:p>
    <w:p w:rsidR="00C23BE1" w:rsidRDefault="00AA0DE4">
      <w:pPr>
        <w:ind w:leftChars="304" w:left="626"/>
        <w:rPr>
          <w:rFonts w:ascii="KaiTi_GB2312" w:eastAsia="KaiTi_GB2312"/>
          <w:sz w:val="32"/>
          <w:szCs w:val="32"/>
        </w:rPr>
      </w:pPr>
      <w:r>
        <w:rPr>
          <w:rFonts w:ascii="KaiTi_GB2312" w:eastAsia="KaiTi_GB2312" w:hint="eastAsia"/>
          <w:sz w:val="32"/>
          <w:szCs w:val="32"/>
        </w:rPr>
        <w:t>（四）预算绩效情况</w:t>
      </w:r>
    </w:p>
    <w:p w:rsidR="00C23BE1" w:rsidRDefault="00AA0DE4">
      <w:pPr>
        <w:spacing w:line="580" w:lineRule="exact"/>
        <w:ind w:firstLineChars="200" w:firstLine="632"/>
        <w:rPr>
          <w:rFonts w:ascii="FangSong_GB2312" w:eastAsia="FangSong_GB2312"/>
          <w:sz w:val="32"/>
          <w:szCs w:val="32"/>
        </w:rPr>
      </w:pPr>
      <w:r>
        <w:rPr>
          <w:rFonts w:ascii="FangSong_GB2312" w:eastAsia="FangSong_GB2312" w:hint="eastAsia"/>
          <w:color w:val="000000"/>
          <w:sz w:val="32"/>
          <w:szCs w:val="32"/>
        </w:rPr>
        <w:t>1</w:t>
      </w:r>
      <w:r>
        <w:rPr>
          <w:rFonts w:ascii="FangSong_GB2312" w:eastAsia="FangSong_GB2312" w:hint="eastAsia"/>
          <w:color w:val="000000"/>
          <w:sz w:val="32"/>
          <w:szCs w:val="32"/>
        </w:rPr>
        <w:t>、预算绩效管理工作开展情况。根据预算绩效管理要求，</w:t>
      </w:r>
      <w:r>
        <w:rPr>
          <w:rFonts w:ascii="FangSong_GB2312" w:eastAsia="FangSong_GB2312" w:hint="eastAsia"/>
          <w:sz w:val="32"/>
          <w:szCs w:val="32"/>
        </w:rPr>
        <w:t>我局组织对</w:t>
      </w:r>
      <w:r>
        <w:rPr>
          <w:rFonts w:ascii="FangSong_GB2312" w:eastAsia="FangSong_GB2312"/>
          <w:sz w:val="32"/>
          <w:szCs w:val="32"/>
        </w:rPr>
        <w:t>201</w:t>
      </w:r>
      <w:r>
        <w:rPr>
          <w:rFonts w:ascii="FangSong_GB2312" w:eastAsia="FangSong_GB2312" w:hint="eastAsia"/>
          <w:sz w:val="32"/>
          <w:szCs w:val="32"/>
        </w:rPr>
        <w:t>9</w:t>
      </w:r>
      <w:r>
        <w:rPr>
          <w:rFonts w:ascii="FangSong_GB2312" w:eastAsia="FangSong_GB2312" w:hint="eastAsia"/>
          <w:sz w:val="32"/>
          <w:szCs w:val="32"/>
        </w:rPr>
        <w:t>年度</w:t>
      </w:r>
      <w:r>
        <w:rPr>
          <w:rFonts w:ascii="FangSong_GB2312" w:eastAsia="FangSong_GB2312" w:hint="eastAsia"/>
          <w:sz w:val="32"/>
          <w:szCs w:val="32"/>
        </w:rPr>
        <w:t>4</w:t>
      </w:r>
      <w:r>
        <w:rPr>
          <w:rFonts w:ascii="FangSong_GB2312" w:eastAsia="FangSong_GB2312" w:hint="eastAsia"/>
          <w:sz w:val="32"/>
          <w:szCs w:val="32"/>
        </w:rPr>
        <w:t>个项目开展绩效自评，共涉及资金</w:t>
      </w:r>
      <w:r>
        <w:rPr>
          <w:rFonts w:ascii="FangSong_GB2312" w:eastAsia="FangSong_GB2312" w:hint="eastAsia"/>
          <w:sz w:val="32"/>
          <w:szCs w:val="32"/>
        </w:rPr>
        <w:t>105</w:t>
      </w:r>
      <w:r>
        <w:rPr>
          <w:rFonts w:ascii="FangSong_GB2312" w:eastAsia="FangSong_GB2312" w:hint="eastAsia"/>
          <w:sz w:val="32"/>
          <w:szCs w:val="32"/>
        </w:rPr>
        <w:t>万元。</w:t>
      </w:r>
    </w:p>
    <w:p w:rsidR="00C23BE1" w:rsidRDefault="00AA0DE4">
      <w:pPr>
        <w:spacing w:line="580" w:lineRule="exact"/>
        <w:ind w:firstLineChars="200" w:firstLine="632"/>
        <w:rPr>
          <w:rFonts w:ascii="FangSong_GB2312" w:eastAsia="FangSong_GB2312"/>
          <w:sz w:val="32"/>
          <w:szCs w:val="32"/>
        </w:rPr>
      </w:pPr>
      <w:r>
        <w:rPr>
          <w:rFonts w:ascii="FangSong_GB2312" w:eastAsia="FangSong_GB2312" w:hint="eastAsia"/>
          <w:sz w:val="32"/>
          <w:szCs w:val="32"/>
        </w:rPr>
        <w:t>共组织对“科技三项经费”“科技创新服务建设资金”等</w:t>
      </w:r>
      <w:r>
        <w:rPr>
          <w:rFonts w:ascii="FangSong_GB2312" w:eastAsia="FangSong_GB2312" w:hint="eastAsia"/>
          <w:sz w:val="32"/>
          <w:szCs w:val="32"/>
        </w:rPr>
        <w:t>2</w:t>
      </w:r>
      <w:r>
        <w:rPr>
          <w:rFonts w:ascii="FangSong_GB2312" w:eastAsia="FangSong_GB2312" w:hint="eastAsia"/>
          <w:sz w:val="32"/>
          <w:szCs w:val="32"/>
        </w:rPr>
        <w:t>个</w:t>
      </w:r>
      <w:r>
        <w:rPr>
          <w:rFonts w:eastAsia="FangSong_GB2312" w:hint="eastAsia"/>
          <w:sz w:val="32"/>
          <w:szCs w:val="32"/>
        </w:rPr>
        <w:t>项目</w:t>
      </w:r>
      <w:r>
        <w:rPr>
          <w:rFonts w:ascii="FangSong_GB2312" w:eastAsia="FangSong_GB2312" w:hint="eastAsia"/>
          <w:sz w:val="32"/>
          <w:szCs w:val="32"/>
        </w:rPr>
        <w:t>开展了重点绩效评价，评价金额</w:t>
      </w:r>
      <w:r>
        <w:rPr>
          <w:rFonts w:ascii="FangSong_GB2312" w:eastAsia="FangSong_GB2312" w:hint="eastAsia"/>
          <w:sz w:val="32"/>
          <w:szCs w:val="32"/>
        </w:rPr>
        <w:t>100</w:t>
      </w:r>
      <w:r>
        <w:rPr>
          <w:rFonts w:ascii="FangSong_GB2312" w:eastAsia="FangSong_GB2312" w:hint="eastAsia"/>
          <w:sz w:val="32"/>
          <w:szCs w:val="32"/>
        </w:rPr>
        <w:t>万元。从评价情况来看，科技三项经费能加速科技成果转化、促进传统产业升级和新兴产业发展，提升企业创新能力；科技创新服务建</w:t>
      </w:r>
      <w:r>
        <w:rPr>
          <w:rFonts w:ascii="FangSong_GB2312" w:eastAsia="FangSong_GB2312" w:hint="eastAsia"/>
          <w:sz w:val="32"/>
          <w:szCs w:val="32"/>
        </w:rPr>
        <w:t>设资金是依托国家、省市支持科技创新平台建设的政策，特别是济宁市出台的《关于实施六大工程培育科技沃土加快创新型城市建设的意见》（济办发【</w:t>
      </w:r>
      <w:r>
        <w:rPr>
          <w:rFonts w:ascii="FangSong_GB2312" w:eastAsia="FangSong_GB2312" w:hint="eastAsia"/>
          <w:sz w:val="32"/>
          <w:szCs w:val="32"/>
        </w:rPr>
        <w:t>2017</w:t>
      </w:r>
      <w:r>
        <w:rPr>
          <w:rFonts w:ascii="FangSong_GB2312" w:eastAsia="FangSong_GB2312" w:hint="eastAsia"/>
          <w:sz w:val="32"/>
          <w:szCs w:val="32"/>
        </w:rPr>
        <w:t>】</w:t>
      </w:r>
      <w:r>
        <w:rPr>
          <w:rFonts w:ascii="FangSong_GB2312" w:eastAsia="FangSong_GB2312" w:hint="eastAsia"/>
          <w:sz w:val="32"/>
          <w:szCs w:val="32"/>
        </w:rPr>
        <w:t>12</w:t>
      </w:r>
      <w:r>
        <w:rPr>
          <w:rFonts w:ascii="FangSong_GB2312" w:eastAsia="FangSong_GB2312" w:hint="eastAsia"/>
          <w:sz w:val="32"/>
          <w:szCs w:val="32"/>
        </w:rPr>
        <w:t>号），提出实施创新载体提升工程以及支持科技成果转化服务等。我县已经建有市级科技企业孵化器和省级大学生创业基地，具备发展基础，可以提升吸引高层次人才和科技项目转化的能力。</w:t>
      </w:r>
    </w:p>
    <w:p w:rsidR="00C23BE1" w:rsidRDefault="00AA0DE4">
      <w:pPr>
        <w:spacing w:line="600" w:lineRule="exact"/>
        <w:ind w:firstLineChars="200" w:firstLine="632"/>
        <w:rPr>
          <w:rFonts w:ascii="FangSong_GB2312" w:eastAsia="FangSong_GB2312"/>
          <w:color w:val="000000"/>
          <w:sz w:val="32"/>
          <w:szCs w:val="32"/>
        </w:rPr>
      </w:pPr>
      <w:r>
        <w:rPr>
          <w:rFonts w:ascii="FangSong_GB2312" w:eastAsia="FangSong_GB2312" w:hint="eastAsia"/>
          <w:color w:val="000000"/>
          <w:sz w:val="32"/>
          <w:szCs w:val="32"/>
        </w:rPr>
        <w:lastRenderedPageBreak/>
        <w:t>2</w:t>
      </w:r>
      <w:r>
        <w:rPr>
          <w:rFonts w:ascii="FangSong_GB2312" w:eastAsia="FangSong_GB2312" w:hint="eastAsia"/>
          <w:color w:val="000000"/>
          <w:sz w:val="32"/>
          <w:szCs w:val="32"/>
        </w:rPr>
        <w:t>、部门决算中项目绩效自评结果。</w:t>
      </w:r>
      <w:r>
        <w:rPr>
          <w:rFonts w:ascii="FangSong_GB2312" w:eastAsia="FangSong_GB2312" w:hint="eastAsia"/>
          <w:color w:val="000000"/>
          <w:sz w:val="32"/>
          <w:szCs w:val="32"/>
        </w:rPr>
        <w:t>2019</w:t>
      </w:r>
      <w:r>
        <w:rPr>
          <w:rFonts w:ascii="FangSong_GB2312" w:eastAsia="FangSong_GB2312" w:hint="eastAsia"/>
          <w:color w:val="000000"/>
          <w:sz w:val="32"/>
          <w:szCs w:val="32"/>
        </w:rPr>
        <w:t>年度县级部门预算项目绩效自评的</w:t>
      </w:r>
      <w:r>
        <w:rPr>
          <w:rFonts w:ascii="FangSong_GB2312" w:eastAsia="FangSong_GB2312" w:hint="eastAsia"/>
          <w:color w:val="000000"/>
          <w:sz w:val="32"/>
          <w:szCs w:val="32"/>
        </w:rPr>
        <w:t>3</w:t>
      </w:r>
      <w:r>
        <w:rPr>
          <w:rFonts w:ascii="FangSong_GB2312" w:eastAsia="FangSong_GB2312" w:hint="eastAsia"/>
          <w:color w:val="000000"/>
          <w:sz w:val="32"/>
          <w:szCs w:val="32"/>
        </w:rPr>
        <w:t>个项目中，该</w:t>
      </w:r>
      <w:r>
        <w:rPr>
          <w:rFonts w:ascii="FangSong_GB2312" w:eastAsia="FangSong_GB2312" w:hint="eastAsia"/>
          <w:color w:val="000000"/>
          <w:sz w:val="32"/>
          <w:szCs w:val="32"/>
        </w:rPr>
        <w:t>3</w:t>
      </w:r>
      <w:r>
        <w:rPr>
          <w:rFonts w:ascii="FangSong_GB2312" w:eastAsia="FangSong_GB2312" w:hint="eastAsia"/>
          <w:color w:val="000000"/>
          <w:sz w:val="32"/>
          <w:szCs w:val="32"/>
        </w:rPr>
        <w:t>个项目自评等级全部为优。从自评情况看，项目支出绩效管理的重视程度进一步提升，大部分项目有序开展，执行和完成情</w:t>
      </w:r>
      <w:r>
        <w:rPr>
          <w:rFonts w:ascii="FangSong_GB2312" w:eastAsia="FangSong_GB2312" w:hint="eastAsia"/>
          <w:color w:val="000000"/>
          <w:sz w:val="32"/>
          <w:szCs w:val="32"/>
        </w:rPr>
        <w:t>况较好，资金使用比较规范，但也存在部分项目产出指标低于预期、项目实施进展慢等问题。</w:t>
      </w:r>
    </w:p>
    <w:p w:rsidR="00C23BE1" w:rsidRDefault="00AA0DE4">
      <w:pPr>
        <w:spacing w:line="600" w:lineRule="exact"/>
        <w:ind w:firstLineChars="200" w:firstLine="632"/>
        <w:rPr>
          <w:rFonts w:ascii="FangSong_GB2312" w:eastAsia="FangSong_GB2312"/>
          <w:color w:val="000000"/>
          <w:sz w:val="32"/>
          <w:szCs w:val="32"/>
        </w:rPr>
      </w:pPr>
      <w:r>
        <w:rPr>
          <w:rFonts w:ascii="FangSong_GB2312" w:eastAsia="FangSong_GB2312" w:hint="eastAsia"/>
          <w:color w:val="000000"/>
          <w:sz w:val="32"/>
          <w:szCs w:val="32"/>
        </w:rPr>
        <w:t>今年在部门决算中反映了</w:t>
      </w:r>
      <w:r>
        <w:rPr>
          <w:rFonts w:ascii="FangSong_GB2312" w:eastAsia="FangSong_GB2312" w:hint="eastAsia"/>
          <w:color w:val="000000"/>
          <w:sz w:val="32"/>
          <w:szCs w:val="32"/>
        </w:rPr>
        <w:t>2019</w:t>
      </w:r>
      <w:r>
        <w:rPr>
          <w:rFonts w:ascii="FangSong_GB2312" w:eastAsia="FangSong_GB2312" w:hint="eastAsia"/>
          <w:color w:val="000000"/>
          <w:sz w:val="32"/>
          <w:szCs w:val="32"/>
        </w:rPr>
        <w:t>年度项目支出绩效自评情况，以及“科技推广经费”“科技研发经费”等</w:t>
      </w:r>
      <w:r>
        <w:rPr>
          <w:rFonts w:ascii="FangSong_GB2312" w:eastAsia="FangSong_GB2312" w:hint="eastAsia"/>
          <w:color w:val="000000"/>
          <w:sz w:val="32"/>
          <w:szCs w:val="32"/>
        </w:rPr>
        <w:t>3</w:t>
      </w:r>
      <w:r>
        <w:rPr>
          <w:rFonts w:ascii="FangSong_GB2312" w:eastAsia="FangSong_GB2312" w:hint="eastAsia"/>
          <w:color w:val="000000"/>
          <w:sz w:val="32"/>
          <w:szCs w:val="32"/>
        </w:rPr>
        <w:t>个项目的绩效自评具体结果。（详见“第五部分</w:t>
      </w:r>
      <w:r>
        <w:rPr>
          <w:rFonts w:ascii="FangSong_GB2312" w:eastAsia="FangSong_GB2312" w:hint="eastAsia"/>
          <w:color w:val="000000"/>
          <w:sz w:val="32"/>
          <w:szCs w:val="32"/>
        </w:rPr>
        <w:t xml:space="preserve"> </w:t>
      </w:r>
      <w:r>
        <w:rPr>
          <w:rFonts w:ascii="FangSong_GB2312" w:eastAsia="FangSong_GB2312" w:hint="eastAsia"/>
          <w:color w:val="000000"/>
          <w:sz w:val="32"/>
          <w:szCs w:val="32"/>
        </w:rPr>
        <w:t>附件”）</w:t>
      </w:r>
    </w:p>
    <w:p w:rsidR="00C23BE1" w:rsidRDefault="00AA0DE4">
      <w:pPr>
        <w:spacing w:line="600" w:lineRule="exact"/>
        <w:ind w:firstLineChars="200" w:firstLine="632"/>
        <w:rPr>
          <w:rFonts w:ascii="FangSong_GB2312" w:eastAsia="FangSong_GB2312"/>
          <w:color w:val="000000"/>
          <w:sz w:val="32"/>
          <w:szCs w:val="32"/>
        </w:rPr>
      </w:pPr>
      <w:r>
        <w:rPr>
          <w:rFonts w:ascii="FangSong_GB2312" w:eastAsia="FangSong_GB2312" w:hint="eastAsia"/>
          <w:color w:val="000000"/>
          <w:sz w:val="32"/>
          <w:szCs w:val="32"/>
        </w:rPr>
        <w:t>3</w:t>
      </w:r>
      <w:r>
        <w:rPr>
          <w:rFonts w:ascii="FangSong_GB2312" w:eastAsia="FangSong_GB2312" w:hint="eastAsia"/>
          <w:color w:val="000000"/>
          <w:sz w:val="32"/>
          <w:szCs w:val="32"/>
        </w:rPr>
        <w:t>、部门评价项目绩效评价结果</w:t>
      </w:r>
    </w:p>
    <w:p w:rsidR="00C23BE1" w:rsidRDefault="00AA0DE4">
      <w:pPr>
        <w:widowControl/>
        <w:spacing w:line="600" w:lineRule="atLeast"/>
        <w:ind w:firstLineChars="200" w:firstLine="632"/>
        <w:rPr>
          <w:rFonts w:ascii="FangSong_GB2312" w:eastAsia="FangSong_GB2312"/>
          <w:color w:val="000000"/>
          <w:sz w:val="32"/>
          <w:szCs w:val="32"/>
        </w:rPr>
      </w:pPr>
      <w:r>
        <w:rPr>
          <w:rFonts w:ascii="FangSong_GB2312" w:eastAsia="FangSong_GB2312" w:hint="eastAsia"/>
          <w:color w:val="000000"/>
          <w:sz w:val="32"/>
          <w:szCs w:val="32"/>
        </w:rPr>
        <w:t>以“科技研发经费”项目为例，该项目绩效评价综合得分</w:t>
      </w:r>
      <w:r>
        <w:rPr>
          <w:rFonts w:ascii="FangSong_GB2312" w:eastAsia="FangSong_GB2312" w:hint="eastAsia"/>
          <w:color w:val="000000"/>
          <w:sz w:val="32"/>
          <w:szCs w:val="32"/>
        </w:rPr>
        <w:t>100</w:t>
      </w:r>
      <w:r>
        <w:rPr>
          <w:rFonts w:ascii="FangSong_GB2312" w:eastAsia="FangSong_GB2312" w:hint="eastAsia"/>
          <w:color w:val="000000"/>
          <w:sz w:val="32"/>
          <w:szCs w:val="32"/>
        </w:rPr>
        <w:t>，评价结果为“优”。</w:t>
      </w:r>
    </w:p>
    <w:p w:rsidR="00C23BE1" w:rsidRDefault="00C23BE1">
      <w:pPr>
        <w:rPr>
          <w:rFonts w:ascii="方正小标宋简体" w:eastAsia="方正小标宋简体"/>
          <w:sz w:val="42"/>
        </w:rPr>
      </w:pPr>
    </w:p>
    <w:p w:rsidR="00C23BE1" w:rsidRDefault="00C23BE1">
      <w:pPr>
        <w:rPr>
          <w:rFonts w:ascii="方正小标宋简体" w:eastAsia="方正小标宋简体"/>
          <w:sz w:val="42"/>
        </w:rPr>
      </w:pPr>
    </w:p>
    <w:p w:rsidR="00C23BE1" w:rsidRDefault="00C23BE1">
      <w:pPr>
        <w:rPr>
          <w:rFonts w:ascii="方正小标宋简体" w:eastAsia="方正小标宋简体"/>
          <w:sz w:val="42"/>
        </w:rPr>
      </w:pPr>
    </w:p>
    <w:p w:rsidR="00C23BE1" w:rsidRDefault="00C23BE1">
      <w:pPr>
        <w:rPr>
          <w:rFonts w:ascii="方正小标宋简体" w:eastAsia="方正小标宋简体"/>
          <w:sz w:val="42"/>
        </w:rPr>
      </w:pPr>
    </w:p>
    <w:p w:rsidR="00C23BE1" w:rsidRDefault="00C23BE1">
      <w:pPr>
        <w:rPr>
          <w:rFonts w:ascii="方正小标宋简体" w:eastAsia="方正小标宋简体"/>
          <w:sz w:val="42"/>
        </w:rPr>
      </w:pPr>
    </w:p>
    <w:p w:rsidR="00C23BE1" w:rsidRDefault="00C23BE1">
      <w:pPr>
        <w:rPr>
          <w:rFonts w:ascii="方正小标宋简体" w:eastAsia="方正小标宋简体"/>
          <w:sz w:val="42"/>
        </w:rPr>
      </w:pPr>
    </w:p>
    <w:p w:rsidR="00C23BE1" w:rsidRDefault="00C23BE1">
      <w:pPr>
        <w:rPr>
          <w:rFonts w:ascii="方正小标宋简体" w:eastAsia="方正小标宋简体"/>
          <w:sz w:val="42"/>
        </w:rPr>
      </w:pPr>
    </w:p>
    <w:p w:rsidR="00C23BE1" w:rsidRDefault="00C23BE1">
      <w:pPr>
        <w:rPr>
          <w:rFonts w:ascii="方正小标宋简体" w:eastAsia="方正小标宋简体"/>
          <w:sz w:val="42"/>
        </w:rPr>
      </w:pPr>
    </w:p>
    <w:p w:rsidR="00C23BE1" w:rsidRDefault="00C23BE1">
      <w:pPr>
        <w:rPr>
          <w:rFonts w:ascii="方正小标宋简体" w:eastAsia="方正小标宋简体"/>
          <w:sz w:val="42"/>
        </w:rPr>
      </w:pPr>
    </w:p>
    <w:p w:rsidR="00C23BE1" w:rsidRDefault="00C23BE1">
      <w:pPr>
        <w:ind w:firstLineChars="100" w:firstLine="536"/>
        <w:rPr>
          <w:rFonts w:ascii="方正小标宋简体" w:eastAsia="方正小标宋简体"/>
          <w:spacing w:val="60"/>
          <w:sz w:val="42"/>
        </w:rPr>
      </w:pPr>
    </w:p>
    <w:p w:rsidR="00C23BE1" w:rsidRDefault="00C23BE1">
      <w:pPr>
        <w:ind w:firstLineChars="100" w:firstLine="536"/>
        <w:rPr>
          <w:rFonts w:ascii="方正小标宋简体" w:eastAsia="方正小标宋简体"/>
          <w:spacing w:val="60"/>
          <w:sz w:val="42"/>
        </w:rPr>
      </w:pPr>
    </w:p>
    <w:p w:rsidR="00C23BE1" w:rsidRDefault="00AA0DE4">
      <w:pPr>
        <w:ind w:firstLineChars="100" w:firstLine="536"/>
        <w:rPr>
          <w:rFonts w:ascii="方正小标宋简体" w:eastAsia="方正小标宋简体"/>
          <w:spacing w:val="60"/>
          <w:sz w:val="42"/>
        </w:rPr>
      </w:pPr>
      <w:r>
        <w:rPr>
          <w:rFonts w:ascii="方正小标宋简体" w:eastAsia="方正小标宋简体" w:hint="eastAsia"/>
          <w:spacing w:val="60"/>
          <w:sz w:val="42"/>
        </w:rPr>
        <w:t>第四部分</w:t>
      </w:r>
    </w:p>
    <w:p w:rsidR="00C23BE1" w:rsidRDefault="00C23BE1">
      <w:pPr>
        <w:jc w:val="center"/>
        <w:rPr>
          <w:rFonts w:ascii="方正小标宋简体" w:eastAsia="方正小标宋简体"/>
          <w:spacing w:val="60"/>
          <w:sz w:val="42"/>
        </w:rPr>
      </w:pPr>
    </w:p>
    <w:p w:rsidR="00C23BE1" w:rsidRDefault="00C23BE1">
      <w:pPr>
        <w:jc w:val="center"/>
        <w:rPr>
          <w:rFonts w:ascii="方正小标宋简体" w:eastAsia="方正小标宋简体"/>
          <w:spacing w:val="60"/>
          <w:sz w:val="42"/>
        </w:rPr>
      </w:pPr>
    </w:p>
    <w:p w:rsidR="00C23BE1" w:rsidRDefault="00AA0DE4">
      <w:pPr>
        <w:jc w:val="center"/>
        <w:rPr>
          <w:rFonts w:ascii="方正小标宋简体" w:eastAsia="方正小标宋简体"/>
          <w:spacing w:val="60"/>
          <w:sz w:val="48"/>
        </w:rPr>
        <w:sectPr w:rsidR="00C23BE1">
          <w:pgSz w:w="11906" w:h="16838"/>
          <w:pgMar w:top="1701" w:right="1531" w:bottom="1701" w:left="1531" w:header="0" w:footer="1418" w:gutter="0"/>
          <w:cols w:space="720"/>
          <w:docGrid w:type="linesAndChars" w:linePitch="610" w:charSpace="-849"/>
        </w:sectPr>
      </w:pPr>
      <w:r>
        <w:rPr>
          <w:rFonts w:ascii="方正小标宋简体" w:eastAsia="方正小标宋简体" w:hint="eastAsia"/>
          <w:spacing w:val="60"/>
          <w:sz w:val="48"/>
        </w:rPr>
        <w:t>名词解释</w:t>
      </w:r>
    </w:p>
    <w:p w:rsidR="00C23BE1" w:rsidRDefault="00AA0DE4">
      <w:pPr>
        <w:ind w:firstLineChars="200" w:firstLine="640"/>
        <w:rPr>
          <w:rFonts w:ascii="FangSong_GB2312" w:eastAsia="FangSong_GB2312"/>
          <w:sz w:val="32"/>
          <w:szCs w:val="32"/>
        </w:rPr>
      </w:pPr>
      <w:r>
        <w:rPr>
          <w:rFonts w:ascii="SimHei" w:eastAsia="SimHei" w:hAnsi="SimHei" w:hint="eastAsia"/>
          <w:color w:val="000000"/>
          <w:sz w:val="32"/>
          <w:szCs w:val="32"/>
        </w:rPr>
        <w:lastRenderedPageBreak/>
        <w:t>一、财政拨款收入：</w:t>
      </w:r>
      <w:r>
        <w:rPr>
          <w:rFonts w:ascii="FangSong_GB2312" w:eastAsia="FangSong_GB2312" w:hint="eastAsia"/>
          <w:sz w:val="32"/>
          <w:szCs w:val="32"/>
        </w:rPr>
        <w:t>指单位从同级财政部门取得的财政预算资金。按现行管理制度，市级部门决算中反映的财政拨款包括一般公共预算财政拨款和政府性基金财政拨款。</w:t>
      </w:r>
    </w:p>
    <w:p w:rsidR="00C23BE1" w:rsidRDefault="00AA0DE4">
      <w:pPr>
        <w:ind w:firstLineChars="200" w:firstLine="640"/>
        <w:rPr>
          <w:rFonts w:ascii="FangSong_GB2312" w:eastAsia="FangSong_GB2312"/>
          <w:sz w:val="32"/>
          <w:szCs w:val="32"/>
        </w:rPr>
      </w:pPr>
      <w:r>
        <w:rPr>
          <w:rFonts w:ascii="SimHei" w:eastAsia="SimHei" w:hAnsi="SimHei" w:hint="eastAsia"/>
          <w:sz w:val="32"/>
          <w:szCs w:val="32"/>
        </w:rPr>
        <w:t>二</w:t>
      </w:r>
      <w:r>
        <w:rPr>
          <w:rFonts w:ascii="SimHei" w:eastAsia="SimHei" w:hAnsi="SimHei" w:hint="eastAsia"/>
          <w:sz w:val="32"/>
          <w:szCs w:val="32"/>
        </w:rPr>
        <w:t>、年初结转和结余：</w:t>
      </w:r>
      <w:r>
        <w:rPr>
          <w:rFonts w:ascii="FangSong_GB2312" w:eastAsia="FangSong_GB2312" w:hint="eastAsia"/>
          <w:sz w:val="32"/>
          <w:szCs w:val="32"/>
        </w:rPr>
        <w:t>指单位以前年度尚未完成、结转到本年仍按原规定用途继续使用的资金，或项目已完成等产生的结余资金。</w:t>
      </w:r>
    </w:p>
    <w:p w:rsidR="00C23BE1" w:rsidRDefault="00AA0DE4">
      <w:pPr>
        <w:ind w:firstLineChars="200" w:firstLine="640"/>
        <w:rPr>
          <w:rFonts w:ascii="FangSong_GB2312" w:eastAsia="FangSong_GB2312"/>
          <w:sz w:val="32"/>
          <w:szCs w:val="32"/>
        </w:rPr>
      </w:pPr>
      <w:r>
        <w:rPr>
          <w:rFonts w:ascii="SimHei" w:eastAsia="SimHei" w:hAnsi="SimHei" w:hint="eastAsia"/>
          <w:sz w:val="32"/>
          <w:szCs w:val="32"/>
        </w:rPr>
        <w:t>三</w:t>
      </w:r>
      <w:r>
        <w:rPr>
          <w:rFonts w:ascii="SimHei" w:eastAsia="SimHei" w:hAnsi="SimHei" w:hint="eastAsia"/>
          <w:sz w:val="32"/>
          <w:szCs w:val="32"/>
        </w:rPr>
        <w:t>、结余分配：</w:t>
      </w:r>
      <w:r>
        <w:rPr>
          <w:rFonts w:ascii="FangSong_GB2312" w:eastAsia="FangSong_GB2312" w:hint="eastAsia"/>
          <w:sz w:val="32"/>
          <w:szCs w:val="32"/>
        </w:rPr>
        <w:t>指事业单位按照会计制度规定缴纳的所得税以及从非财政拨款结余或经营结余中提取的各类基金。</w:t>
      </w:r>
    </w:p>
    <w:p w:rsidR="00C23BE1" w:rsidRDefault="00AA0DE4">
      <w:pPr>
        <w:ind w:firstLineChars="200" w:firstLine="640"/>
        <w:rPr>
          <w:rFonts w:ascii="FangSong_GB2312" w:eastAsia="FangSong_GB2312" w:hAnsi="仿宋"/>
          <w:sz w:val="32"/>
          <w:szCs w:val="32"/>
        </w:rPr>
      </w:pPr>
      <w:r>
        <w:rPr>
          <w:rFonts w:ascii="SimHei" w:eastAsia="SimHei" w:hAnsi="SimHei" w:hint="eastAsia"/>
          <w:sz w:val="32"/>
          <w:szCs w:val="32"/>
        </w:rPr>
        <w:t>四</w:t>
      </w:r>
      <w:r>
        <w:rPr>
          <w:rFonts w:ascii="SimHei" w:eastAsia="SimHei" w:hAnsi="SimHei" w:hint="eastAsia"/>
          <w:sz w:val="32"/>
          <w:szCs w:val="32"/>
        </w:rPr>
        <w:t>、年末结转和结余：</w:t>
      </w:r>
      <w:r>
        <w:rPr>
          <w:rFonts w:ascii="FangSong_GB2312" w:eastAsia="FangSong_GB2312" w:hAnsi="仿宋" w:hint="eastAsia"/>
          <w:sz w:val="32"/>
          <w:szCs w:val="32"/>
        </w:rPr>
        <w:t>指单位本年度或以前年度预算安排、因客观条件发生变化未全部执行或未执行，结转到以后年度继续使用的资金，或项目已完成等产生的结余资金。</w:t>
      </w:r>
    </w:p>
    <w:p w:rsidR="00C23BE1" w:rsidRDefault="00AA0DE4">
      <w:pPr>
        <w:ind w:firstLineChars="200" w:firstLine="640"/>
        <w:rPr>
          <w:rFonts w:ascii="FangSong_GB2312" w:eastAsia="FangSong_GB2312"/>
          <w:sz w:val="32"/>
          <w:szCs w:val="32"/>
        </w:rPr>
      </w:pPr>
      <w:r>
        <w:rPr>
          <w:rFonts w:ascii="SimHei" w:eastAsia="SimHei" w:hAnsi="SimHei" w:hint="eastAsia"/>
          <w:sz w:val="32"/>
          <w:szCs w:val="32"/>
        </w:rPr>
        <w:t>五</w:t>
      </w:r>
      <w:r>
        <w:rPr>
          <w:rFonts w:ascii="SimHei" w:eastAsia="SimHei" w:hAnsi="SimHei" w:hint="eastAsia"/>
          <w:sz w:val="32"/>
          <w:szCs w:val="32"/>
        </w:rPr>
        <w:t>、基本支</w:t>
      </w:r>
      <w:r>
        <w:rPr>
          <w:rFonts w:ascii="SimHei" w:eastAsia="SimHei" w:hAnsi="SimHei" w:hint="eastAsia"/>
          <w:sz w:val="32"/>
          <w:szCs w:val="32"/>
        </w:rPr>
        <w:t>出：</w:t>
      </w:r>
      <w:r>
        <w:rPr>
          <w:rFonts w:ascii="FangSong_GB2312" w:eastAsia="FangSong_GB2312" w:hint="eastAsia"/>
          <w:sz w:val="32"/>
          <w:szCs w:val="32"/>
        </w:rPr>
        <w:t>指单位为保障其机构正常运转、完成日常工作任务而发生的人员支出和日常公用支出。</w:t>
      </w:r>
    </w:p>
    <w:p w:rsidR="00C23BE1" w:rsidRDefault="00AA0DE4">
      <w:pPr>
        <w:ind w:firstLineChars="200" w:firstLine="640"/>
        <w:rPr>
          <w:rFonts w:ascii="FangSong_GB2312" w:eastAsia="FangSong_GB2312"/>
          <w:sz w:val="32"/>
          <w:szCs w:val="32"/>
        </w:rPr>
      </w:pPr>
      <w:r>
        <w:rPr>
          <w:rFonts w:ascii="SimHei" w:eastAsia="SimHei" w:hAnsi="SimHei" w:hint="eastAsia"/>
          <w:sz w:val="32"/>
          <w:szCs w:val="32"/>
        </w:rPr>
        <w:t>六</w:t>
      </w:r>
      <w:r>
        <w:rPr>
          <w:rFonts w:ascii="SimHei" w:eastAsia="SimHei" w:hAnsi="SimHei" w:hint="eastAsia"/>
          <w:sz w:val="32"/>
          <w:szCs w:val="32"/>
        </w:rPr>
        <w:t>、项目支出：</w:t>
      </w:r>
      <w:r>
        <w:rPr>
          <w:rFonts w:ascii="FangSong_GB2312" w:eastAsia="FangSong_GB2312" w:hint="eastAsia"/>
          <w:sz w:val="32"/>
          <w:szCs w:val="32"/>
        </w:rPr>
        <w:t>指单位在基本支出之外为完成特定的工作任务或事业发展目标所发生的支出。</w:t>
      </w:r>
    </w:p>
    <w:p w:rsidR="00C23BE1" w:rsidRDefault="00AA0DE4">
      <w:pPr>
        <w:ind w:firstLineChars="200" w:firstLine="640"/>
        <w:rPr>
          <w:rFonts w:ascii="FangSong_GB2312" w:eastAsia="FangSong_GB2312"/>
          <w:sz w:val="32"/>
          <w:szCs w:val="32"/>
        </w:rPr>
      </w:pPr>
      <w:r>
        <w:rPr>
          <w:rFonts w:ascii="SimHei" w:eastAsia="SimHei" w:hAnsi="SimHei" w:hint="eastAsia"/>
          <w:sz w:val="32"/>
          <w:szCs w:val="32"/>
        </w:rPr>
        <w:t>七</w:t>
      </w:r>
      <w:r>
        <w:rPr>
          <w:rFonts w:ascii="SimHei" w:eastAsia="SimHei" w:hAnsi="SimHei" w:hint="eastAsia"/>
          <w:sz w:val="32"/>
          <w:szCs w:val="32"/>
        </w:rPr>
        <w:t>、“三公”经费：</w:t>
      </w:r>
      <w:r>
        <w:rPr>
          <w:rFonts w:ascii="FangSong_GB2312" w:eastAsia="FangSong_GB2312" w:hint="eastAsia"/>
          <w:sz w:val="32"/>
          <w:szCs w:val="32"/>
        </w:rPr>
        <w:t>指市级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w:t>
      </w:r>
      <w:r>
        <w:rPr>
          <w:rFonts w:ascii="FangSong_GB2312" w:eastAsia="FangSong_GB2312" w:hint="eastAsia"/>
          <w:sz w:val="32"/>
          <w:szCs w:val="32"/>
        </w:rPr>
        <w:lastRenderedPageBreak/>
        <w:t>及按规定保留的公务用车燃料费、维修费、过路过桥费、保险费、安全奖励费用</w:t>
      </w:r>
      <w:r>
        <w:rPr>
          <w:rFonts w:ascii="FangSong_GB2312" w:eastAsia="FangSong_GB2312" w:hint="eastAsia"/>
          <w:sz w:val="32"/>
          <w:szCs w:val="32"/>
        </w:rPr>
        <w:t>等支出；公务接待费反映单位按规定开支的各类公务接待（含外宾接待）支出。</w:t>
      </w:r>
    </w:p>
    <w:p w:rsidR="00C23BE1" w:rsidRDefault="00AA0DE4">
      <w:pPr>
        <w:ind w:firstLineChars="200" w:firstLine="640"/>
        <w:rPr>
          <w:rFonts w:ascii="FangSong_GB2312" w:eastAsia="FangSong_GB2312"/>
          <w:sz w:val="32"/>
          <w:szCs w:val="32"/>
        </w:rPr>
      </w:pPr>
      <w:r>
        <w:rPr>
          <w:rFonts w:ascii="SimHei" w:eastAsia="SimHei" w:hAnsi="SimHei" w:hint="eastAsia"/>
          <w:sz w:val="32"/>
          <w:szCs w:val="32"/>
        </w:rPr>
        <w:t>八</w:t>
      </w:r>
      <w:r>
        <w:rPr>
          <w:rFonts w:ascii="SimHei" w:eastAsia="SimHei" w:hAnsi="SimHei" w:hint="eastAsia"/>
          <w:sz w:val="32"/>
          <w:szCs w:val="32"/>
        </w:rPr>
        <w:t>、机关运行经费：</w:t>
      </w:r>
      <w:r>
        <w:rPr>
          <w:rFonts w:ascii="FangSong_GB2312" w:eastAsia="FangSong_GB2312" w:hint="eastAsia"/>
          <w:sz w:val="32"/>
          <w:szCs w:val="32"/>
        </w:rPr>
        <w:t>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C23BE1" w:rsidRDefault="00AA0DE4">
      <w:pPr>
        <w:ind w:firstLineChars="200" w:firstLine="640"/>
        <w:rPr>
          <w:rFonts w:ascii="SimHei" w:eastAsia="SimHei" w:hAnsi="SimHei"/>
          <w:sz w:val="32"/>
          <w:szCs w:val="32"/>
        </w:rPr>
      </w:pPr>
      <w:r>
        <w:rPr>
          <w:rFonts w:ascii="SimHei" w:eastAsia="SimHei" w:hAnsi="SimHei" w:hint="eastAsia"/>
          <w:sz w:val="32"/>
          <w:szCs w:val="32"/>
        </w:rPr>
        <w:t>九、教育支出（类）其他教育支出（款）其他教育支出（项）：</w:t>
      </w:r>
    </w:p>
    <w:p w:rsidR="00C23BE1" w:rsidRDefault="00AA0DE4">
      <w:pPr>
        <w:rPr>
          <w:rFonts w:ascii="FangSong_GB2312" w:eastAsia="FangSong_GB2312"/>
          <w:sz w:val="32"/>
          <w:szCs w:val="32"/>
        </w:rPr>
      </w:pPr>
      <w:r>
        <w:rPr>
          <w:rFonts w:ascii="FangSong_GB2312" w:eastAsia="FangSong_GB2312" w:hint="eastAsia"/>
          <w:sz w:val="32"/>
          <w:szCs w:val="32"/>
        </w:rPr>
        <w:t>反映除上述项目以外其他用于教育方面的支出。</w:t>
      </w:r>
    </w:p>
    <w:p w:rsidR="00C23BE1" w:rsidRDefault="00AA0DE4">
      <w:pPr>
        <w:rPr>
          <w:rFonts w:ascii="FangSong_GB2312" w:eastAsia="FangSong_GB2312"/>
          <w:sz w:val="32"/>
          <w:szCs w:val="32"/>
        </w:rPr>
      </w:pPr>
      <w:r>
        <w:rPr>
          <w:rFonts w:ascii="FangSong_GB2312" w:eastAsia="FangSong_GB2312" w:hint="eastAsia"/>
          <w:sz w:val="32"/>
          <w:szCs w:val="32"/>
        </w:rPr>
        <w:t xml:space="preserve">   </w:t>
      </w:r>
      <w:r>
        <w:rPr>
          <w:rFonts w:ascii="SimHei" w:eastAsia="SimHei" w:hAnsi="SimHei" w:hint="eastAsia"/>
          <w:sz w:val="32"/>
          <w:szCs w:val="32"/>
        </w:rPr>
        <w:t xml:space="preserve"> </w:t>
      </w:r>
      <w:r>
        <w:rPr>
          <w:rFonts w:ascii="SimHei" w:eastAsia="SimHei" w:hAnsi="SimHei" w:hint="eastAsia"/>
          <w:sz w:val="32"/>
          <w:szCs w:val="32"/>
        </w:rPr>
        <w:t>十、科学技术支出（类）科学技术管理事务（款）行政运行（</w:t>
      </w:r>
      <w:r>
        <w:rPr>
          <w:rFonts w:ascii="SimHei" w:eastAsia="SimHei" w:hAnsi="SimHei" w:hint="eastAsia"/>
          <w:sz w:val="32"/>
          <w:szCs w:val="32"/>
        </w:rPr>
        <w:t>项）：</w:t>
      </w:r>
      <w:r>
        <w:rPr>
          <w:rFonts w:ascii="FangSong_GB2312" w:eastAsia="FangSong_GB2312" w:hint="eastAsia"/>
          <w:sz w:val="32"/>
          <w:szCs w:val="32"/>
        </w:rPr>
        <w:t>反映行政单位（包括实施公务员管理的事业单位）的基本支出。</w:t>
      </w:r>
    </w:p>
    <w:p w:rsidR="00C23BE1" w:rsidRDefault="00AA0DE4">
      <w:pPr>
        <w:ind w:firstLineChars="200" w:firstLine="640"/>
        <w:rPr>
          <w:rFonts w:ascii="FangSong_GB2312" w:eastAsia="FangSong_GB2312"/>
          <w:sz w:val="32"/>
          <w:szCs w:val="32"/>
        </w:rPr>
      </w:pPr>
      <w:r>
        <w:rPr>
          <w:rFonts w:ascii="SimHei" w:eastAsia="SimHei" w:hAnsi="SimHei" w:hint="eastAsia"/>
          <w:sz w:val="32"/>
          <w:szCs w:val="32"/>
        </w:rPr>
        <w:t>十一、科学技术支出（类）科学技术管理事务（款）一般行政管理事务（项）：</w:t>
      </w:r>
      <w:r>
        <w:rPr>
          <w:rFonts w:ascii="FangSong_GB2312" w:eastAsia="FangSong_GB2312" w:hint="eastAsia"/>
          <w:sz w:val="32"/>
          <w:szCs w:val="32"/>
        </w:rPr>
        <w:t>反映行政单位（包括实施公务员管理的事业单位）未单独设置项级科目的其他项目支出。</w:t>
      </w:r>
    </w:p>
    <w:p w:rsidR="00C23BE1" w:rsidRDefault="00AA0DE4">
      <w:pPr>
        <w:ind w:firstLineChars="200" w:firstLine="640"/>
        <w:rPr>
          <w:rFonts w:ascii="FangSong_GB2312" w:eastAsia="FangSong_GB2312"/>
          <w:sz w:val="32"/>
          <w:szCs w:val="32"/>
        </w:rPr>
      </w:pPr>
      <w:r>
        <w:rPr>
          <w:rFonts w:ascii="SimHei" w:eastAsia="SimHei" w:hAnsi="SimHei" w:hint="eastAsia"/>
          <w:sz w:val="32"/>
          <w:szCs w:val="32"/>
        </w:rPr>
        <w:t>十二、科学技术支出（类）技术研究与开发（款）其他技术研究与开发支出（项）：</w:t>
      </w:r>
      <w:r>
        <w:rPr>
          <w:rFonts w:ascii="FangSong_GB2312" w:eastAsia="FangSong_GB2312" w:hint="eastAsia"/>
          <w:sz w:val="32"/>
          <w:szCs w:val="32"/>
        </w:rPr>
        <w:t>反映</w:t>
      </w:r>
      <w:r>
        <w:rPr>
          <w:rFonts w:ascii="FangSong_GB2312" w:eastAsia="FangSong_GB2312" w:hint="eastAsia"/>
          <w:sz w:val="32"/>
          <w:szCs w:val="32"/>
        </w:rPr>
        <w:t>反映除上述项目以外其他用于技术研究与开发方面的支出。</w:t>
      </w:r>
    </w:p>
    <w:p w:rsidR="00C23BE1" w:rsidRDefault="00AA0DE4">
      <w:pPr>
        <w:ind w:firstLineChars="200" w:firstLine="640"/>
        <w:rPr>
          <w:rFonts w:ascii="FangSong_GB2312" w:eastAsia="FangSong_GB2312"/>
          <w:sz w:val="32"/>
          <w:szCs w:val="32"/>
        </w:rPr>
      </w:pPr>
      <w:r>
        <w:rPr>
          <w:rFonts w:ascii="SimHei" w:eastAsia="SimHei" w:hAnsi="SimHei" w:hint="eastAsia"/>
          <w:sz w:val="32"/>
          <w:szCs w:val="32"/>
        </w:rPr>
        <w:t>十三、科学技术支出（类）科技条件与服务（款）其他科技</w:t>
      </w:r>
      <w:r>
        <w:rPr>
          <w:rFonts w:ascii="SimHei" w:eastAsia="SimHei" w:hAnsi="SimHei" w:hint="eastAsia"/>
          <w:sz w:val="32"/>
          <w:szCs w:val="32"/>
        </w:rPr>
        <w:lastRenderedPageBreak/>
        <w:t>条件与服务支出（项）：</w:t>
      </w:r>
      <w:r>
        <w:rPr>
          <w:rFonts w:ascii="FangSong_GB2312" w:eastAsia="FangSong_GB2312" w:hint="eastAsia"/>
          <w:sz w:val="32"/>
          <w:szCs w:val="32"/>
        </w:rPr>
        <w:t>反映除上述项目以外其他用于科技条件与服务方面的支出。</w:t>
      </w:r>
    </w:p>
    <w:p w:rsidR="00C23BE1" w:rsidRDefault="00AA0DE4">
      <w:pPr>
        <w:ind w:firstLineChars="200" w:firstLine="640"/>
        <w:rPr>
          <w:rFonts w:ascii="SimHei" w:eastAsia="SimHei" w:hAnsi="SimHei"/>
          <w:sz w:val="32"/>
          <w:szCs w:val="32"/>
        </w:rPr>
      </w:pPr>
      <w:r>
        <w:rPr>
          <w:rFonts w:ascii="SimHei" w:eastAsia="SimHei" w:hAnsi="SimHei" w:hint="eastAsia"/>
          <w:sz w:val="32"/>
          <w:szCs w:val="32"/>
        </w:rPr>
        <w:t>十四、</w:t>
      </w:r>
      <w:r>
        <w:rPr>
          <w:rFonts w:ascii="SimHei" w:eastAsia="SimHei" w:hAnsi="SimHei" w:hint="eastAsia"/>
          <w:sz w:val="32"/>
          <w:szCs w:val="32"/>
        </w:rPr>
        <w:t>科学技术支出（类）科技重大项目（款）科技重大专项（项）：</w:t>
      </w:r>
      <w:r>
        <w:rPr>
          <w:rFonts w:ascii="FangSong_GB2312" w:eastAsia="FangSong_GB2312" w:hint="eastAsia"/>
          <w:sz w:val="32"/>
          <w:szCs w:val="32"/>
        </w:rPr>
        <w:t>反映用于科技重大专项的经费支出</w:t>
      </w:r>
      <w:r>
        <w:rPr>
          <w:rFonts w:ascii="SimHei" w:eastAsia="SimHei" w:hAnsi="SimHei" w:hint="eastAsia"/>
          <w:sz w:val="32"/>
          <w:szCs w:val="32"/>
        </w:rPr>
        <w:t>。</w:t>
      </w:r>
    </w:p>
    <w:p w:rsidR="00C23BE1" w:rsidRDefault="00AA0DE4">
      <w:pPr>
        <w:ind w:firstLineChars="200" w:firstLine="640"/>
        <w:rPr>
          <w:rFonts w:ascii="SimHei" w:eastAsia="SimHei" w:hAnsi="SimHei"/>
          <w:sz w:val="32"/>
          <w:szCs w:val="32"/>
        </w:rPr>
      </w:pPr>
      <w:r>
        <w:rPr>
          <w:rFonts w:ascii="SimHei" w:eastAsia="SimHei" w:hAnsi="SimHei" w:hint="eastAsia"/>
          <w:sz w:val="32"/>
          <w:szCs w:val="32"/>
        </w:rPr>
        <w:t>十五、科学技术支出（类）科技重大项目（款）重点研发计划（项）：</w:t>
      </w:r>
      <w:r>
        <w:rPr>
          <w:rFonts w:ascii="FangSong_GB2312" w:eastAsia="FangSong_GB2312" w:hint="eastAsia"/>
          <w:sz w:val="32"/>
          <w:szCs w:val="32"/>
        </w:rPr>
        <w:t>反映用于重点研发计划的有关经费支出。</w:t>
      </w:r>
    </w:p>
    <w:p w:rsidR="00C23BE1" w:rsidRDefault="00AA0DE4">
      <w:pPr>
        <w:ind w:firstLineChars="200" w:firstLine="640"/>
        <w:rPr>
          <w:rFonts w:ascii="FangSong_GB2312" w:eastAsia="FangSong_GB2312"/>
          <w:sz w:val="32"/>
          <w:szCs w:val="32"/>
        </w:rPr>
      </w:pPr>
      <w:r>
        <w:rPr>
          <w:rFonts w:ascii="SimHei" w:eastAsia="SimHei" w:hAnsi="SimHei" w:hint="eastAsia"/>
          <w:sz w:val="32"/>
          <w:szCs w:val="32"/>
        </w:rPr>
        <w:t>十六、科学技术支出（类）其他科学技术支出（款）其他科学技术支出（项）：</w:t>
      </w:r>
      <w:r>
        <w:rPr>
          <w:rFonts w:ascii="FangSong_GB2312" w:eastAsia="FangSong_GB2312" w:hint="eastAsia"/>
          <w:sz w:val="32"/>
          <w:szCs w:val="32"/>
        </w:rPr>
        <w:t>反映其他科学技术支出中除以上各项外用于科技方面的支出。</w:t>
      </w:r>
    </w:p>
    <w:p w:rsidR="00C23BE1" w:rsidRDefault="00C23BE1">
      <w:pPr>
        <w:ind w:firstLineChars="100" w:firstLine="540"/>
        <w:rPr>
          <w:rFonts w:ascii="方正小标宋简体" w:eastAsia="方正小标宋简体"/>
          <w:spacing w:val="60"/>
          <w:sz w:val="42"/>
        </w:rPr>
      </w:pPr>
    </w:p>
    <w:p w:rsidR="00C23BE1" w:rsidRDefault="00C23BE1">
      <w:pPr>
        <w:ind w:firstLineChars="100" w:firstLine="540"/>
        <w:rPr>
          <w:rFonts w:ascii="方正小标宋简体" w:eastAsia="方正小标宋简体"/>
          <w:spacing w:val="60"/>
          <w:sz w:val="42"/>
        </w:rPr>
      </w:pPr>
    </w:p>
    <w:p w:rsidR="00C23BE1" w:rsidRDefault="00C23BE1">
      <w:pPr>
        <w:ind w:firstLineChars="100" w:firstLine="540"/>
        <w:rPr>
          <w:rFonts w:ascii="方正小标宋简体" w:eastAsia="方正小标宋简体"/>
          <w:spacing w:val="60"/>
          <w:sz w:val="42"/>
        </w:rPr>
      </w:pPr>
    </w:p>
    <w:p w:rsidR="00C23BE1" w:rsidRDefault="00C23BE1">
      <w:pPr>
        <w:ind w:firstLineChars="100" w:firstLine="540"/>
        <w:rPr>
          <w:rFonts w:ascii="方正小标宋简体" w:eastAsia="方正小标宋简体"/>
          <w:spacing w:val="60"/>
          <w:sz w:val="42"/>
        </w:rPr>
      </w:pPr>
    </w:p>
    <w:p w:rsidR="00C23BE1" w:rsidRDefault="00C23BE1">
      <w:pPr>
        <w:ind w:firstLineChars="100" w:firstLine="540"/>
        <w:rPr>
          <w:rFonts w:ascii="方正小标宋简体" w:eastAsia="方正小标宋简体"/>
          <w:spacing w:val="60"/>
          <w:sz w:val="42"/>
        </w:rPr>
      </w:pPr>
    </w:p>
    <w:p w:rsidR="00C23BE1" w:rsidRDefault="00C23BE1">
      <w:pPr>
        <w:ind w:firstLineChars="100" w:firstLine="540"/>
        <w:rPr>
          <w:rFonts w:ascii="方正小标宋简体" w:eastAsia="方正小标宋简体"/>
          <w:spacing w:val="60"/>
          <w:sz w:val="42"/>
        </w:rPr>
      </w:pPr>
    </w:p>
    <w:p w:rsidR="00C23BE1" w:rsidRDefault="00C23BE1">
      <w:pPr>
        <w:ind w:firstLineChars="100" w:firstLine="540"/>
        <w:rPr>
          <w:rFonts w:ascii="方正小标宋简体" w:eastAsia="方正小标宋简体"/>
          <w:spacing w:val="60"/>
          <w:sz w:val="42"/>
        </w:rPr>
      </w:pPr>
    </w:p>
    <w:p w:rsidR="00C23BE1" w:rsidRDefault="00C23BE1">
      <w:pPr>
        <w:ind w:firstLineChars="100" w:firstLine="540"/>
        <w:rPr>
          <w:rFonts w:ascii="方正小标宋简体" w:eastAsia="方正小标宋简体"/>
          <w:spacing w:val="60"/>
          <w:sz w:val="42"/>
        </w:rPr>
      </w:pPr>
    </w:p>
    <w:p w:rsidR="00C23BE1" w:rsidRDefault="00C23BE1">
      <w:pPr>
        <w:ind w:firstLineChars="100" w:firstLine="540"/>
        <w:rPr>
          <w:rFonts w:ascii="方正小标宋简体" w:eastAsia="方正小标宋简体"/>
          <w:spacing w:val="60"/>
          <w:sz w:val="42"/>
        </w:rPr>
      </w:pPr>
    </w:p>
    <w:p w:rsidR="00C23BE1" w:rsidRDefault="00C23BE1">
      <w:pPr>
        <w:ind w:firstLineChars="100" w:firstLine="540"/>
        <w:rPr>
          <w:rFonts w:ascii="方正小标宋简体" w:eastAsia="方正小标宋简体"/>
          <w:spacing w:val="60"/>
          <w:sz w:val="42"/>
        </w:rPr>
      </w:pPr>
    </w:p>
    <w:p w:rsidR="00C23BE1" w:rsidRDefault="00C23BE1">
      <w:pPr>
        <w:ind w:firstLineChars="100" w:firstLine="540"/>
        <w:rPr>
          <w:rFonts w:ascii="方正小标宋简体" w:eastAsia="方正小标宋简体"/>
          <w:spacing w:val="60"/>
          <w:sz w:val="42"/>
        </w:rPr>
      </w:pPr>
    </w:p>
    <w:p w:rsidR="00C23BE1" w:rsidRDefault="00AA0DE4">
      <w:pPr>
        <w:ind w:firstLineChars="100" w:firstLine="540"/>
        <w:rPr>
          <w:rFonts w:ascii="方正小标宋简体" w:eastAsia="方正小标宋简体"/>
          <w:spacing w:val="60"/>
          <w:sz w:val="42"/>
        </w:rPr>
      </w:pPr>
      <w:r>
        <w:rPr>
          <w:rFonts w:ascii="方正小标宋简体" w:eastAsia="方正小标宋简体" w:hint="eastAsia"/>
          <w:spacing w:val="60"/>
          <w:sz w:val="42"/>
        </w:rPr>
        <w:t>第五部分</w:t>
      </w:r>
    </w:p>
    <w:p w:rsidR="00C23BE1" w:rsidRDefault="00C23BE1">
      <w:pPr>
        <w:jc w:val="center"/>
        <w:rPr>
          <w:rFonts w:ascii="方正小标宋简体" w:eastAsia="方正小标宋简体"/>
          <w:spacing w:val="60"/>
          <w:sz w:val="42"/>
        </w:rPr>
      </w:pPr>
    </w:p>
    <w:p w:rsidR="00C23BE1" w:rsidRDefault="00C23BE1">
      <w:pPr>
        <w:jc w:val="center"/>
        <w:rPr>
          <w:rFonts w:ascii="方正小标宋简体" w:eastAsia="方正小标宋简体"/>
          <w:spacing w:val="60"/>
          <w:sz w:val="42"/>
        </w:rPr>
      </w:pPr>
    </w:p>
    <w:p w:rsidR="00C23BE1" w:rsidRDefault="00AA0DE4">
      <w:pPr>
        <w:jc w:val="center"/>
        <w:rPr>
          <w:rFonts w:ascii="方正小标宋简体" w:eastAsia="方正小标宋简体"/>
          <w:spacing w:val="60"/>
          <w:sz w:val="48"/>
        </w:rPr>
      </w:pPr>
      <w:r>
        <w:rPr>
          <w:rFonts w:ascii="方正小标宋简体" w:eastAsia="方正小标宋简体" w:hint="eastAsia"/>
          <w:spacing w:val="60"/>
          <w:sz w:val="48"/>
        </w:rPr>
        <w:t xml:space="preserve">  </w:t>
      </w:r>
      <w:r>
        <w:rPr>
          <w:rFonts w:ascii="方正小标宋简体" w:eastAsia="方正小标宋简体" w:hint="eastAsia"/>
          <w:spacing w:val="60"/>
          <w:sz w:val="48"/>
        </w:rPr>
        <w:t>附</w:t>
      </w:r>
      <w:r>
        <w:rPr>
          <w:rFonts w:ascii="方正小标宋简体" w:eastAsia="方正小标宋简体" w:hint="eastAsia"/>
          <w:spacing w:val="60"/>
          <w:sz w:val="48"/>
        </w:rPr>
        <w:t xml:space="preserve">  </w:t>
      </w:r>
      <w:r>
        <w:rPr>
          <w:rFonts w:ascii="方正小标宋简体" w:eastAsia="方正小标宋简体" w:hint="eastAsia"/>
          <w:spacing w:val="60"/>
          <w:sz w:val="48"/>
        </w:rPr>
        <w:t>件</w:t>
      </w:r>
    </w:p>
    <w:p w:rsidR="00C23BE1" w:rsidRDefault="00C23BE1">
      <w:pPr>
        <w:tabs>
          <w:tab w:val="left" w:pos="5891"/>
        </w:tabs>
        <w:spacing w:line="580" w:lineRule="exact"/>
        <w:rPr>
          <w:szCs w:val="32"/>
        </w:rPr>
        <w:sectPr w:rsidR="00C23BE1">
          <w:pgSz w:w="11906" w:h="16838"/>
          <w:pgMar w:top="2098" w:right="1418" w:bottom="1871" w:left="1531" w:header="851" w:footer="992" w:gutter="0"/>
          <w:cols w:space="720"/>
          <w:docGrid w:type="lines" w:linePitch="312"/>
        </w:sectPr>
      </w:pPr>
    </w:p>
    <w:tbl>
      <w:tblPr>
        <w:tblpPr w:leftFromText="180" w:rightFromText="180" w:vertAnchor="text" w:horzAnchor="page" w:tblpX="2027" w:tblpY="259"/>
        <w:tblOverlap w:val="never"/>
        <w:tblW w:w="13189" w:type="dxa"/>
        <w:tblLayout w:type="fixed"/>
        <w:tblCellMar>
          <w:top w:w="15" w:type="dxa"/>
          <w:left w:w="15" w:type="dxa"/>
          <w:bottom w:w="15" w:type="dxa"/>
          <w:right w:w="15" w:type="dxa"/>
        </w:tblCellMar>
        <w:tblLook w:val="04A0"/>
      </w:tblPr>
      <w:tblGrid>
        <w:gridCol w:w="830"/>
        <w:gridCol w:w="5686"/>
        <w:gridCol w:w="3056"/>
        <w:gridCol w:w="1783"/>
        <w:gridCol w:w="321"/>
        <w:gridCol w:w="1233"/>
        <w:gridCol w:w="280"/>
      </w:tblGrid>
      <w:tr w:rsidR="00C23BE1">
        <w:trPr>
          <w:trHeight w:val="459"/>
        </w:trPr>
        <w:tc>
          <w:tcPr>
            <w:tcW w:w="13189" w:type="dxa"/>
            <w:gridSpan w:val="7"/>
            <w:vAlign w:val="center"/>
          </w:tcPr>
          <w:p w:rsidR="00C23BE1" w:rsidRDefault="00AA0DE4">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2019</w:t>
            </w:r>
            <w:r>
              <w:rPr>
                <w:rFonts w:ascii="方正小标宋简体" w:eastAsia="方正小标宋简体" w:hAnsi="方正小标宋简体" w:cs="方正小标宋简体" w:hint="eastAsia"/>
                <w:sz w:val="44"/>
                <w:szCs w:val="44"/>
              </w:rPr>
              <w:t>年度汶上县</w:t>
            </w:r>
            <w:r>
              <w:rPr>
                <w:rFonts w:ascii="方正小标宋简体" w:eastAsia="方正小标宋简体" w:hAnsi="方正小标宋简体" w:cs="方正小标宋简体" w:hint="eastAsia"/>
                <w:sz w:val="44"/>
                <w:szCs w:val="44"/>
              </w:rPr>
              <w:t>科技</w:t>
            </w:r>
            <w:r>
              <w:rPr>
                <w:rFonts w:ascii="方正小标宋简体" w:eastAsia="方正小标宋简体" w:hAnsi="方正小标宋简体" w:cs="方正小标宋简体" w:hint="eastAsia"/>
                <w:sz w:val="44"/>
                <w:szCs w:val="44"/>
              </w:rPr>
              <w:t>局部门预算项目绩效自评情况汇总表</w:t>
            </w:r>
          </w:p>
          <w:p w:rsidR="00C23BE1" w:rsidRDefault="00C23BE1">
            <w:pPr>
              <w:rPr>
                <w:rFonts w:ascii="FangSong_GB2312" w:eastAsia="FangSong_GB2312" w:hAnsi="SimSun" w:cs="FangSong_GB2312"/>
                <w:color w:val="000000"/>
                <w:sz w:val="24"/>
              </w:rPr>
            </w:pPr>
          </w:p>
        </w:tc>
      </w:tr>
      <w:tr w:rsidR="00C23BE1">
        <w:trPr>
          <w:gridAfter w:val="2"/>
          <w:wAfter w:w="1513" w:type="dxa"/>
          <w:trHeight w:val="483"/>
        </w:trPr>
        <w:tc>
          <w:tcPr>
            <w:tcW w:w="830" w:type="dxa"/>
            <w:vAlign w:val="center"/>
          </w:tcPr>
          <w:p w:rsidR="00C23BE1" w:rsidRDefault="00C23BE1">
            <w:pPr>
              <w:rPr>
                <w:rFonts w:ascii="FangSong_GB2312" w:eastAsia="FangSong_GB2312" w:hAnsi="SimSun" w:cs="FangSong_GB2312"/>
                <w:color w:val="000000"/>
                <w:sz w:val="28"/>
                <w:szCs w:val="28"/>
              </w:rPr>
            </w:pPr>
          </w:p>
        </w:tc>
        <w:tc>
          <w:tcPr>
            <w:tcW w:w="5686" w:type="dxa"/>
            <w:vAlign w:val="center"/>
          </w:tcPr>
          <w:p w:rsidR="00C23BE1" w:rsidRDefault="00C23BE1">
            <w:pPr>
              <w:rPr>
                <w:rFonts w:ascii="FangSong_GB2312" w:eastAsia="FangSong_GB2312" w:hAnsi="SimSun" w:cs="FangSong_GB2312"/>
                <w:color w:val="000000"/>
                <w:sz w:val="28"/>
                <w:szCs w:val="28"/>
              </w:rPr>
            </w:pPr>
          </w:p>
        </w:tc>
        <w:tc>
          <w:tcPr>
            <w:tcW w:w="3056" w:type="dxa"/>
            <w:vAlign w:val="center"/>
          </w:tcPr>
          <w:p w:rsidR="00C23BE1" w:rsidRDefault="00C23BE1">
            <w:pPr>
              <w:rPr>
                <w:rFonts w:ascii="FangSong_GB2312" w:eastAsia="FangSong_GB2312" w:hAnsi="SimSun" w:cs="FangSong_GB2312"/>
                <w:color w:val="000000"/>
                <w:sz w:val="28"/>
                <w:szCs w:val="28"/>
              </w:rPr>
            </w:pPr>
          </w:p>
        </w:tc>
        <w:tc>
          <w:tcPr>
            <w:tcW w:w="2104" w:type="dxa"/>
            <w:gridSpan w:val="2"/>
            <w:tcBorders>
              <w:bottom w:val="single" w:sz="4" w:space="0" w:color="000000"/>
            </w:tcBorders>
            <w:vAlign w:val="center"/>
          </w:tcPr>
          <w:p w:rsidR="00C23BE1" w:rsidRDefault="00AA0DE4">
            <w:pPr>
              <w:widowControl/>
              <w:jc w:val="right"/>
              <w:textAlignment w:val="center"/>
              <w:rPr>
                <w:rFonts w:ascii="SimHei" w:eastAsia="SimHei" w:hAnsi="SimSun" w:cs="SimHei"/>
                <w:color w:val="000000"/>
                <w:sz w:val="24"/>
              </w:rPr>
            </w:pPr>
            <w:r>
              <w:rPr>
                <w:rFonts w:ascii="SimHei" w:eastAsia="SimHei" w:hAnsi="SimSun" w:cs="SimHei" w:hint="eastAsia"/>
                <w:color w:val="000000"/>
                <w:kern w:val="0"/>
                <w:sz w:val="24"/>
              </w:rPr>
              <w:t>单位：万元</w:t>
            </w:r>
          </w:p>
        </w:tc>
      </w:tr>
      <w:tr w:rsidR="00C23BE1">
        <w:trPr>
          <w:gridAfter w:val="1"/>
          <w:wAfter w:w="280" w:type="dxa"/>
          <w:trHeight w:val="319"/>
        </w:trPr>
        <w:tc>
          <w:tcPr>
            <w:tcW w:w="830" w:type="dxa"/>
            <w:vMerge w:val="restart"/>
            <w:tcBorders>
              <w:top w:val="single" w:sz="4" w:space="0" w:color="000000"/>
              <w:left w:val="single" w:sz="4" w:space="0" w:color="000000"/>
              <w:bottom w:val="single" w:sz="4" w:space="0" w:color="000000"/>
              <w:right w:val="single" w:sz="4" w:space="0" w:color="auto"/>
            </w:tcBorders>
            <w:vAlign w:val="center"/>
          </w:tcPr>
          <w:p w:rsidR="00C23BE1" w:rsidRDefault="00AA0DE4">
            <w:pPr>
              <w:widowControl/>
              <w:jc w:val="center"/>
              <w:textAlignment w:val="center"/>
              <w:rPr>
                <w:rFonts w:ascii="SimHei" w:eastAsia="SimHei" w:hAnsi="SimSun" w:cs="SimHei"/>
                <w:color w:val="000000"/>
                <w:sz w:val="24"/>
              </w:rPr>
            </w:pPr>
            <w:r>
              <w:rPr>
                <w:rFonts w:ascii="SimHei" w:eastAsia="SimHei" w:hAnsi="SimSun" w:cs="SimHei" w:hint="eastAsia"/>
                <w:color w:val="000000"/>
                <w:kern w:val="0"/>
                <w:sz w:val="24"/>
              </w:rPr>
              <w:t>序号</w:t>
            </w:r>
          </w:p>
        </w:tc>
        <w:tc>
          <w:tcPr>
            <w:tcW w:w="5686" w:type="dxa"/>
            <w:vMerge w:val="restart"/>
            <w:tcBorders>
              <w:top w:val="single" w:sz="4" w:space="0" w:color="000000"/>
              <w:left w:val="single" w:sz="4" w:space="0" w:color="auto"/>
              <w:bottom w:val="single" w:sz="4" w:space="0" w:color="000000"/>
              <w:right w:val="single" w:sz="4" w:space="0" w:color="auto"/>
            </w:tcBorders>
            <w:vAlign w:val="center"/>
          </w:tcPr>
          <w:p w:rsidR="00C23BE1" w:rsidRDefault="00AA0DE4">
            <w:pPr>
              <w:widowControl/>
              <w:jc w:val="center"/>
              <w:textAlignment w:val="center"/>
              <w:rPr>
                <w:rFonts w:ascii="SimHei" w:eastAsia="SimHei" w:hAnsi="SimSun" w:cs="SimHei"/>
                <w:color w:val="000000"/>
                <w:sz w:val="24"/>
              </w:rPr>
            </w:pPr>
            <w:r>
              <w:rPr>
                <w:rFonts w:ascii="SimHei" w:eastAsia="SimHei" w:hAnsi="SimSun" w:cs="SimHei" w:hint="eastAsia"/>
                <w:color w:val="000000"/>
                <w:kern w:val="0"/>
                <w:sz w:val="24"/>
              </w:rPr>
              <w:t>项目名称</w:t>
            </w:r>
          </w:p>
        </w:tc>
        <w:tc>
          <w:tcPr>
            <w:tcW w:w="3056" w:type="dxa"/>
            <w:vMerge w:val="restart"/>
            <w:tcBorders>
              <w:top w:val="single" w:sz="4" w:space="0" w:color="000000"/>
              <w:left w:val="single" w:sz="4" w:space="0" w:color="auto"/>
              <w:bottom w:val="single" w:sz="4" w:space="0" w:color="000000"/>
              <w:right w:val="single" w:sz="4" w:space="0" w:color="auto"/>
            </w:tcBorders>
            <w:vAlign w:val="center"/>
          </w:tcPr>
          <w:p w:rsidR="00C23BE1" w:rsidRDefault="00AA0DE4">
            <w:pPr>
              <w:widowControl/>
              <w:jc w:val="center"/>
              <w:textAlignment w:val="center"/>
              <w:rPr>
                <w:rFonts w:ascii="SimHei" w:eastAsia="SimHei" w:hAnsi="SimSun" w:cs="SimHei"/>
                <w:color w:val="000000"/>
                <w:sz w:val="24"/>
              </w:rPr>
            </w:pPr>
            <w:r>
              <w:rPr>
                <w:rFonts w:ascii="SimHei" w:eastAsia="SimHei" w:hAnsi="SimSun" w:cs="SimHei" w:hint="eastAsia"/>
                <w:color w:val="000000"/>
                <w:kern w:val="0"/>
                <w:sz w:val="24"/>
              </w:rPr>
              <w:t>资金使用单位</w:t>
            </w:r>
          </w:p>
        </w:tc>
        <w:tc>
          <w:tcPr>
            <w:tcW w:w="1783" w:type="dxa"/>
            <w:vMerge w:val="restart"/>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Hei" w:eastAsia="SimHei" w:hAnsi="SimSun" w:cs="SimHei"/>
                <w:color w:val="000000"/>
                <w:kern w:val="0"/>
                <w:sz w:val="24"/>
              </w:rPr>
            </w:pPr>
            <w:r>
              <w:rPr>
                <w:rFonts w:ascii="SimHei" w:eastAsia="SimHei" w:hAnsi="SimSun" w:cs="SimHei" w:hint="eastAsia"/>
                <w:color w:val="000000"/>
                <w:kern w:val="0"/>
                <w:sz w:val="24"/>
              </w:rPr>
              <w:t>自评</w:t>
            </w:r>
          </w:p>
          <w:p w:rsidR="00C23BE1" w:rsidRDefault="00AA0DE4">
            <w:pPr>
              <w:widowControl/>
              <w:jc w:val="center"/>
              <w:textAlignment w:val="center"/>
              <w:rPr>
                <w:rFonts w:ascii="SimHei" w:eastAsia="SimHei" w:hAnsi="SimSun" w:cs="SimHei"/>
                <w:color w:val="000000"/>
                <w:sz w:val="24"/>
              </w:rPr>
            </w:pPr>
            <w:r>
              <w:rPr>
                <w:rFonts w:ascii="SimHei" w:eastAsia="SimHei" w:hAnsi="SimSun" w:cs="SimHei" w:hint="eastAsia"/>
                <w:color w:val="000000"/>
                <w:kern w:val="0"/>
                <w:sz w:val="24"/>
              </w:rPr>
              <w:t>得分</w:t>
            </w:r>
          </w:p>
        </w:tc>
        <w:tc>
          <w:tcPr>
            <w:tcW w:w="1554" w:type="dxa"/>
            <w:gridSpan w:val="2"/>
            <w:vMerge w:val="restart"/>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Hei" w:eastAsia="SimHei" w:hAnsi="SimSun" w:cs="SimHei"/>
                <w:color w:val="000000"/>
                <w:kern w:val="0"/>
                <w:sz w:val="24"/>
              </w:rPr>
            </w:pPr>
            <w:r>
              <w:rPr>
                <w:rFonts w:ascii="SimHei" w:eastAsia="SimHei" w:hAnsi="SimSun" w:cs="SimHei" w:hint="eastAsia"/>
                <w:color w:val="000000"/>
                <w:kern w:val="0"/>
                <w:sz w:val="24"/>
              </w:rPr>
              <w:t>自评</w:t>
            </w:r>
          </w:p>
          <w:p w:rsidR="00C23BE1" w:rsidRDefault="00AA0DE4">
            <w:pPr>
              <w:widowControl/>
              <w:jc w:val="center"/>
              <w:textAlignment w:val="center"/>
              <w:rPr>
                <w:rFonts w:ascii="SimHei" w:eastAsia="SimHei" w:hAnsi="SimSun" w:cs="SimHei"/>
                <w:color w:val="000000"/>
                <w:sz w:val="24"/>
              </w:rPr>
            </w:pPr>
            <w:r>
              <w:rPr>
                <w:rFonts w:ascii="SimHei" w:eastAsia="SimHei" w:hAnsi="SimSun" w:cs="SimHei" w:hint="eastAsia"/>
                <w:color w:val="000000"/>
                <w:kern w:val="0"/>
                <w:sz w:val="24"/>
              </w:rPr>
              <w:t>等级</w:t>
            </w:r>
          </w:p>
        </w:tc>
      </w:tr>
      <w:tr w:rsidR="00C23BE1">
        <w:trPr>
          <w:gridAfter w:val="1"/>
          <w:wAfter w:w="280" w:type="dxa"/>
          <w:trHeight w:val="513"/>
        </w:trPr>
        <w:tc>
          <w:tcPr>
            <w:tcW w:w="830" w:type="dxa"/>
            <w:vMerge/>
            <w:tcBorders>
              <w:top w:val="single" w:sz="4" w:space="0" w:color="000000"/>
              <w:left w:val="single" w:sz="4" w:space="0" w:color="000000"/>
              <w:bottom w:val="single" w:sz="4" w:space="0" w:color="000000"/>
              <w:right w:val="single" w:sz="4" w:space="0" w:color="auto"/>
            </w:tcBorders>
            <w:vAlign w:val="center"/>
          </w:tcPr>
          <w:p w:rsidR="00C23BE1" w:rsidRDefault="00C23BE1">
            <w:pPr>
              <w:jc w:val="center"/>
              <w:rPr>
                <w:rFonts w:ascii="SimHei" w:eastAsia="SimHei" w:hAnsi="SimSun" w:cs="SimHei"/>
                <w:color w:val="000000"/>
                <w:sz w:val="24"/>
              </w:rPr>
            </w:pPr>
          </w:p>
        </w:tc>
        <w:tc>
          <w:tcPr>
            <w:tcW w:w="5686" w:type="dxa"/>
            <w:vMerge/>
            <w:tcBorders>
              <w:top w:val="single" w:sz="4" w:space="0" w:color="000000"/>
              <w:left w:val="single" w:sz="4" w:space="0" w:color="auto"/>
              <w:bottom w:val="single" w:sz="4" w:space="0" w:color="000000"/>
              <w:right w:val="single" w:sz="4" w:space="0" w:color="auto"/>
            </w:tcBorders>
            <w:vAlign w:val="center"/>
          </w:tcPr>
          <w:p w:rsidR="00C23BE1" w:rsidRDefault="00C23BE1">
            <w:pPr>
              <w:jc w:val="center"/>
              <w:rPr>
                <w:rFonts w:ascii="SimHei" w:eastAsia="SimHei" w:hAnsi="SimSun" w:cs="SimHei"/>
                <w:color w:val="000000"/>
                <w:sz w:val="24"/>
              </w:rPr>
            </w:pPr>
          </w:p>
        </w:tc>
        <w:tc>
          <w:tcPr>
            <w:tcW w:w="3056" w:type="dxa"/>
            <w:vMerge/>
            <w:tcBorders>
              <w:top w:val="single" w:sz="4" w:space="0" w:color="000000"/>
              <w:left w:val="single" w:sz="4" w:space="0" w:color="auto"/>
              <w:bottom w:val="single" w:sz="4" w:space="0" w:color="000000"/>
              <w:right w:val="single" w:sz="4" w:space="0" w:color="auto"/>
            </w:tcBorders>
            <w:vAlign w:val="center"/>
          </w:tcPr>
          <w:p w:rsidR="00C23BE1" w:rsidRDefault="00C23BE1">
            <w:pPr>
              <w:jc w:val="center"/>
              <w:rPr>
                <w:rFonts w:ascii="SimHei" w:eastAsia="SimHei" w:hAnsi="SimSun" w:cs="SimHei"/>
                <w:color w:val="000000"/>
                <w:sz w:val="24"/>
              </w:rPr>
            </w:pPr>
          </w:p>
        </w:tc>
        <w:tc>
          <w:tcPr>
            <w:tcW w:w="1783" w:type="dxa"/>
            <w:vMerge/>
            <w:tcBorders>
              <w:top w:val="single" w:sz="4" w:space="0" w:color="000000"/>
              <w:left w:val="single" w:sz="4" w:space="0" w:color="000000"/>
              <w:bottom w:val="single" w:sz="4" w:space="0" w:color="000000"/>
              <w:right w:val="single" w:sz="4" w:space="0" w:color="000000"/>
            </w:tcBorders>
            <w:vAlign w:val="center"/>
          </w:tcPr>
          <w:p w:rsidR="00C23BE1" w:rsidRDefault="00C23BE1">
            <w:pPr>
              <w:jc w:val="center"/>
              <w:rPr>
                <w:rFonts w:ascii="SimHei" w:eastAsia="SimHei" w:hAnsi="SimSun" w:cs="SimHei"/>
                <w:color w:val="000000"/>
                <w:sz w:val="24"/>
              </w:rPr>
            </w:pPr>
          </w:p>
        </w:tc>
        <w:tc>
          <w:tcPr>
            <w:tcW w:w="1554" w:type="dxa"/>
            <w:gridSpan w:val="2"/>
            <w:vMerge/>
            <w:tcBorders>
              <w:top w:val="single" w:sz="4" w:space="0" w:color="000000"/>
              <w:left w:val="single" w:sz="4" w:space="0" w:color="000000"/>
              <w:bottom w:val="single" w:sz="4" w:space="0" w:color="000000"/>
              <w:right w:val="single" w:sz="4" w:space="0" w:color="000000"/>
            </w:tcBorders>
            <w:vAlign w:val="center"/>
          </w:tcPr>
          <w:p w:rsidR="00C23BE1" w:rsidRDefault="00C23BE1">
            <w:pPr>
              <w:jc w:val="center"/>
              <w:rPr>
                <w:rFonts w:ascii="SimHei" w:eastAsia="SimHei" w:hAnsi="SimSun" w:cs="SimHei"/>
                <w:color w:val="000000"/>
                <w:sz w:val="24"/>
              </w:rPr>
            </w:pPr>
          </w:p>
        </w:tc>
      </w:tr>
      <w:tr w:rsidR="00C23BE1">
        <w:trPr>
          <w:gridAfter w:val="1"/>
          <w:wAfter w:w="280" w:type="dxa"/>
          <w:trHeight w:val="319"/>
        </w:trPr>
        <w:tc>
          <w:tcPr>
            <w:tcW w:w="830" w:type="dxa"/>
            <w:vMerge/>
            <w:tcBorders>
              <w:top w:val="single" w:sz="4" w:space="0" w:color="000000"/>
              <w:left w:val="single" w:sz="4" w:space="0" w:color="000000"/>
              <w:bottom w:val="single" w:sz="4" w:space="0" w:color="000000"/>
              <w:right w:val="single" w:sz="4" w:space="0" w:color="auto"/>
            </w:tcBorders>
            <w:vAlign w:val="center"/>
          </w:tcPr>
          <w:p w:rsidR="00C23BE1" w:rsidRDefault="00C23BE1">
            <w:pPr>
              <w:jc w:val="center"/>
              <w:rPr>
                <w:rFonts w:ascii="SimHei" w:eastAsia="SimHei" w:hAnsi="SimSun" w:cs="SimHei"/>
                <w:color w:val="000000"/>
                <w:sz w:val="24"/>
              </w:rPr>
            </w:pPr>
          </w:p>
        </w:tc>
        <w:tc>
          <w:tcPr>
            <w:tcW w:w="5686" w:type="dxa"/>
            <w:vMerge/>
            <w:tcBorders>
              <w:top w:val="single" w:sz="4" w:space="0" w:color="000000"/>
              <w:left w:val="single" w:sz="4" w:space="0" w:color="auto"/>
              <w:bottom w:val="single" w:sz="4" w:space="0" w:color="000000"/>
              <w:right w:val="single" w:sz="4" w:space="0" w:color="auto"/>
            </w:tcBorders>
            <w:vAlign w:val="center"/>
          </w:tcPr>
          <w:p w:rsidR="00C23BE1" w:rsidRDefault="00C23BE1">
            <w:pPr>
              <w:jc w:val="center"/>
              <w:rPr>
                <w:rFonts w:ascii="SimHei" w:eastAsia="SimHei" w:hAnsi="SimSun" w:cs="SimHei"/>
                <w:color w:val="000000"/>
                <w:sz w:val="24"/>
              </w:rPr>
            </w:pPr>
          </w:p>
        </w:tc>
        <w:tc>
          <w:tcPr>
            <w:tcW w:w="3056" w:type="dxa"/>
            <w:vMerge/>
            <w:tcBorders>
              <w:top w:val="single" w:sz="4" w:space="0" w:color="000000"/>
              <w:left w:val="single" w:sz="4" w:space="0" w:color="auto"/>
              <w:bottom w:val="single" w:sz="4" w:space="0" w:color="000000"/>
              <w:right w:val="single" w:sz="4" w:space="0" w:color="auto"/>
            </w:tcBorders>
            <w:vAlign w:val="center"/>
          </w:tcPr>
          <w:p w:rsidR="00C23BE1" w:rsidRDefault="00C23BE1">
            <w:pPr>
              <w:jc w:val="center"/>
              <w:rPr>
                <w:rFonts w:ascii="SimHei" w:eastAsia="SimHei" w:hAnsi="SimSun" w:cs="SimHei"/>
                <w:color w:val="000000"/>
                <w:sz w:val="24"/>
              </w:rPr>
            </w:pPr>
          </w:p>
        </w:tc>
        <w:tc>
          <w:tcPr>
            <w:tcW w:w="1783" w:type="dxa"/>
            <w:vMerge/>
            <w:tcBorders>
              <w:top w:val="single" w:sz="4" w:space="0" w:color="000000"/>
              <w:left w:val="single" w:sz="4" w:space="0" w:color="000000"/>
              <w:bottom w:val="single" w:sz="4" w:space="0" w:color="000000"/>
              <w:right w:val="single" w:sz="4" w:space="0" w:color="000000"/>
            </w:tcBorders>
            <w:vAlign w:val="center"/>
          </w:tcPr>
          <w:p w:rsidR="00C23BE1" w:rsidRDefault="00C23BE1">
            <w:pPr>
              <w:jc w:val="center"/>
              <w:rPr>
                <w:rFonts w:ascii="SimHei" w:eastAsia="SimHei" w:hAnsi="SimSun" w:cs="SimHei"/>
                <w:color w:val="000000"/>
                <w:sz w:val="24"/>
              </w:rPr>
            </w:pPr>
          </w:p>
        </w:tc>
        <w:tc>
          <w:tcPr>
            <w:tcW w:w="1554" w:type="dxa"/>
            <w:gridSpan w:val="2"/>
            <w:vMerge/>
            <w:tcBorders>
              <w:top w:val="single" w:sz="4" w:space="0" w:color="000000"/>
              <w:left w:val="single" w:sz="4" w:space="0" w:color="000000"/>
              <w:bottom w:val="single" w:sz="4" w:space="0" w:color="000000"/>
              <w:right w:val="single" w:sz="4" w:space="0" w:color="000000"/>
            </w:tcBorders>
            <w:vAlign w:val="center"/>
          </w:tcPr>
          <w:p w:rsidR="00C23BE1" w:rsidRDefault="00C23BE1">
            <w:pPr>
              <w:jc w:val="center"/>
              <w:rPr>
                <w:rFonts w:ascii="SimHei" w:eastAsia="SimHei" w:hAnsi="SimSun" w:cs="SimHei"/>
                <w:color w:val="000000"/>
                <w:sz w:val="24"/>
              </w:rPr>
            </w:pPr>
          </w:p>
        </w:tc>
      </w:tr>
      <w:tr w:rsidR="00C23BE1">
        <w:trPr>
          <w:gridAfter w:val="1"/>
          <w:wAfter w:w="280" w:type="dxa"/>
          <w:trHeight w:val="444"/>
        </w:trPr>
        <w:tc>
          <w:tcPr>
            <w:tcW w:w="830" w:type="dxa"/>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rPr>
              <w:t>1</w:t>
            </w:r>
          </w:p>
        </w:tc>
        <w:tc>
          <w:tcPr>
            <w:tcW w:w="5686" w:type="dxa"/>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FangSong_GB2312" w:eastAsia="FangSong_GB2312" w:hAnsi="SimSun" w:cs="FangSong_GB2312"/>
                <w:color w:val="000000"/>
                <w:kern w:val="0"/>
                <w:sz w:val="24"/>
              </w:rPr>
            </w:pPr>
            <w:r>
              <w:rPr>
                <w:rFonts w:ascii="FangSong_GB2312" w:eastAsia="FangSong_GB2312" w:hAnsi="SimSun" w:cs="FangSong_GB2312" w:hint="eastAsia"/>
                <w:color w:val="000000"/>
                <w:kern w:val="0"/>
                <w:sz w:val="24"/>
              </w:rPr>
              <w:t>科技推广经费</w:t>
            </w:r>
          </w:p>
        </w:tc>
        <w:tc>
          <w:tcPr>
            <w:tcW w:w="3056" w:type="dxa"/>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FangSong_GB2312" w:eastAsia="FangSong_GB2312" w:hAnsi="SimSun" w:cs="FangSong_GB2312"/>
                <w:color w:val="000000"/>
                <w:kern w:val="0"/>
                <w:sz w:val="24"/>
              </w:rPr>
            </w:pPr>
            <w:r>
              <w:rPr>
                <w:rFonts w:ascii="FangSong_GB2312" w:eastAsia="FangSong_GB2312" w:hAnsi="SimSun" w:cs="FangSong_GB2312" w:hint="eastAsia"/>
                <w:color w:val="000000"/>
                <w:kern w:val="0"/>
                <w:sz w:val="24"/>
              </w:rPr>
              <w:t>汶上县科学技术局</w:t>
            </w:r>
          </w:p>
        </w:tc>
        <w:tc>
          <w:tcPr>
            <w:tcW w:w="1783" w:type="dxa"/>
            <w:tcBorders>
              <w:top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FangSong_GB2312" w:eastAsia="FangSong_GB2312" w:hAnsi="SimSun" w:cs="FangSong_GB2312"/>
                <w:color w:val="000000"/>
                <w:kern w:val="0"/>
                <w:sz w:val="24"/>
              </w:rPr>
            </w:pPr>
            <w:r>
              <w:rPr>
                <w:rFonts w:ascii="FangSong_GB2312" w:eastAsia="FangSong_GB2312" w:hAnsi="SimSun" w:cs="FangSong_GB2312" w:hint="eastAsia"/>
                <w:color w:val="000000"/>
                <w:kern w:val="0"/>
                <w:sz w:val="24"/>
              </w:rPr>
              <w:t>98</w:t>
            </w:r>
          </w:p>
        </w:tc>
        <w:tc>
          <w:tcPr>
            <w:tcW w:w="1554"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FangSong_GB2312" w:eastAsia="FangSong_GB2312" w:hAnsi="SimSun" w:cs="FangSong_GB2312"/>
                <w:color w:val="000000"/>
                <w:kern w:val="0"/>
                <w:sz w:val="24"/>
              </w:rPr>
            </w:pPr>
            <w:r>
              <w:rPr>
                <w:rFonts w:ascii="FangSong_GB2312" w:eastAsia="FangSong_GB2312" w:hAnsi="SimSun" w:cs="FangSong_GB2312" w:hint="eastAsia"/>
                <w:color w:val="000000"/>
                <w:kern w:val="0"/>
                <w:sz w:val="24"/>
              </w:rPr>
              <w:t>优</w:t>
            </w:r>
          </w:p>
        </w:tc>
      </w:tr>
      <w:tr w:rsidR="00C23BE1">
        <w:trPr>
          <w:gridAfter w:val="1"/>
          <w:wAfter w:w="280" w:type="dxa"/>
          <w:trHeight w:val="444"/>
        </w:trPr>
        <w:tc>
          <w:tcPr>
            <w:tcW w:w="830" w:type="dxa"/>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rPr>
              <w:t>2</w:t>
            </w:r>
          </w:p>
        </w:tc>
        <w:tc>
          <w:tcPr>
            <w:tcW w:w="5686" w:type="dxa"/>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FangSong_GB2312" w:eastAsia="FangSong_GB2312" w:hAnsi="SimSun" w:cs="FangSong_GB2312"/>
                <w:color w:val="000000"/>
                <w:kern w:val="0"/>
                <w:sz w:val="24"/>
              </w:rPr>
            </w:pPr>
            <w:r>
              <w:rPr>
                <w:rFonts w:ascii="FangSong_GB2312" w:eastAsia="FangSong_GB2312" w:hAnsi="SimSun" w:cs="FangSong_GB2312" w:hint="eastAsia"/>
                <w:color w:val="000000"/>
                <w:kern w:val="0"/>
                <w:sz w:val="24"/>
              </w:rPr>
              <w:t>科技研发经费</w:t>
            </w:r>
          </w:p>
        </w:tc>
        <w:tc>
          <w:tcPr>
            <w:tcW w:w="3056" w:type="dxa"/>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FangSong_GB2312" w:eastAsia="FangSong_GB2312" w:hAnsi="SimSun" w:cs="FangSong_GB2312"/>
                <w:color w:val="000000"/>
                <w:kern w:val="0"/>
                <w:sz w:val="24"/>
              </w:rPr>
            </w:pPr>
            <w:r>
              <w:rPr>
                <w:rFonts w:ascii="FangSong_GB2312" w:eastAsia="FangSong_GB2312" w:hAnsi="SimSun" w:cs="FangSong_GB2312" w:hint="eastAsia"/>
                <w:color w:val="000000"/>
                <w:kern w:val="0"/>
                <w:sz w:val="24"/>
              </w:rPr>
              <w:t>汶上县科学技术局</w:t>
            </w:r>
          </w:p>
        </w:tc>
        <w:tc>
          <w:tcPr>
            <w:tcW w:w="1783" w:type="dxa"/>
            <w:tcBorders>
              <w:top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FangSong_GB2312" w:eastAsia="FangSong_GB2312" w:hAnsi="SimSun" w:cs="FangSong_GB2312"/>
                <w:color w:val="000000"/>
                <w:kern w:val="0"/>
                <w:sz w:val="24"/>
              </w:rPr>
            </w:pPr>
            <w:r>
              <w:rPr>
                <w:rFonts w:ascii="FangSong_GB2312" w:eastAsia="FangSong_GB2312" w:hAnsi="SimSun" w:cs="FangSong_GB2312" w:hint="eastAsia"/>
                <w:color w:val="000000"/>
                <w:kern w:val="0"/>
                <w:sz w:val="24"/>
              </w:rPr>
              <w:t>100</w:t>
            </w:r>
          </w:p>
        </w:tc>
        <w:tc>
          <w:tcPr>
            <w:tcW w:w="1554"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FangSong_GB2312" w:eastAsia="FangSong_GB2312" w:hAnsi="SimSun" w:cs="FangSong_GB2312"/>
                <w:color w:val="000000"/>
                <w:kern w:val="0"/>
                <w:sz w:val="24"/>
              </w:rPr>
            </w:pPr>
            <w:r>
              <w:rPr>
                <w:rFonts w:ascii="FangSong_GB2312" w:eastAsia="FangSong_GB2312" w:hAnsi="SimSun" w:cs="FangSong_GB2312" w:hint="eastAsia"/>
                <w:color w:val="000000"/>
                <w:kern w:val="0"/>
                <w:sz w:val="24"/>
              </w:rPr>
              <w:t>优</w:t>
            </w:r>
          </w:p>
        </w:tc>
      </w:tr>
      <w:tr w:rsidR="00C23BE1">
        <w:trPr>
          <w:gridAfter w:val="1"/>
          <w:wAfter w:w="280" w:type="dxa"/>
          <w:trHeight w:val="444"/>
        </w:trPr>
        <w:tc>
          <w:tcPr>
            <w:tcW w:w="830" w:type="dxa"/>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rPr>
              <w:t>3</w:t>
            </w:r>
          </w:p>
        </w:tc>
        <w:tc>
          <w:tcPr>
            <w:tcW w:w="5686" w:type="dxa"/>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FangSong_GB2312" w:eastAsia="FangSong_GB2312" w:hAnsi="SimSun" w:cs="FangSong_GB2312"/>
                <w:color w:val="000000"/>
                <w:kern w:val="0"/>
                <w:sz w:val="24"/>
              </w:rPr>
            </w:pPr>
            <w:r>
              <w:rPr>
                <w:rFonts w:ascii="FangSong_GB2312" w:eastAsia="FangSong_GB2312" w:hAnsi="SimSun" w:cs="FangSong_GB2312" w:hint="eastAsia"/>
                <w:color w:val="000000"/>
                <w:kern w:val="0"/>
                <w:sz w:val="24"/>
              </w:rPr>
              <w:t>科技创新服务建设资金</w:t>
            </w:r>
          </w:p>
        </w:tc>
        <w:tc>
          <w:tcPr>
            <w:tcW w:w="3056" w:type="dxa"/>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FangSong_GB2312" w:eastAsia="FangSong_GB2312" w:hAnsi="SimSun" w:cs="FangSong_GB2312"/>
                <w:color w:val="000000"/>
                <w:kern w:val="0"/>
                <w:sz w:val="24"/>
              </w:rPr>
            </w:pPr>
            <w:r>
              <w:rPr>
                <w:rFonts w:ascii="FangSong_GB2312" w:eastAsia="FangSong_GB2312" w:hAnsi="SimSun" w:cs="FangSong_GB2312" w:hint="eastAsia"/>
                <w:color w:val="000000"/>
                <w:kern w:val="0"/>
                <w:sz w:val="24"/>
              </w:rPr>
              <w:t>汶上县科学技术局</w:t>
            </w:r>
          </w:p>
        </w:tc>
        <w:tc>
          <w:tcPr>
            <w:tcW w:w="1783" w:type="dxa"/>
            <w:tcBorders>
              <w:top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FangSong_GB2312" w:eastAsia="FangSong_GB2312" w:hAnsi="SimSun" w:cs="FangSong_GB2312"/>
                <w:color w:val="000000"/>
                <w:kern w:val="0"/>
                <w:sz w:val="24"/>
              </w:rPr>
            </w:pPr>
            <w:r>
              <w:rPr>
                <w:rFonts w:ascii="FangSong_GB2312" w:eastAsia="FangSong_GB2312" w:hAnsi="SimSun" w:cs="FangSong_GB2312" w:hint="eastAsia"/>
                <w:color w:val="000000"/>
                <w:kern w:val="0"/>
                <w:sz w:val="24"/>
              </w:rPr>
              <w:t>99</w:t>
            </w:r>
          </w:p>
        </w:tc>
        <w:tc>
          <w:tcPr>
            <w:tcW w:w="1554"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FangSong_GB2312" w:eastAsia="FangSong_GB2312" w:hAnsi="SimSun" w:cs="FangSong_GB2312"/>
                <w:color w:val="000000"/>
                <w:kern w:val="0"/>
                <w:sz w:val="24"/>
              </w:rPr>
            </w:pPr>
            <w:r>
              <w:rPr>
                <w:rFonts w:ascii="FangSong_GB2312" w:eastAsia="FangSong_GB2312" w:hAnsi="SimSun" w:cs="FangSong_GB2312" w:hint="eastAsia"/>
                <w:color w:val="000000"/>
                <w:kern w:val="0"/>
                <w:sz w:val="24"/>
              </w:rPr>
              <w:t>优</w:t>
            </w:r>
          </w:p>
        </w:tc>
      </w:tr>
      <w:tr w:rsidR="00C23BE1">
        <w:trPr>
          <w:gridAfter w:val="1"/>
          <w:wAfter w:w="280" w:type="dxa"/>
          <w:trHeight w:val="378"/>
        </w:trPr>
        <w:tc>
          <w:tcPr>
            <w:tcW w:w="830" w:type="dxa"/>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FangSong_GB2312" w:eastAsia="FangSong_GB2312" w:hAnsi="SimSun" w:cs="FangSong_GB2312"/>
                <w:color w:val="000000"/>
                <w:kern w:val="0"/>
                <w:sz w:val="24"/>
              </w:rPr>
            </w:pPr>
            <w:r>
              <w:rPr>
                <w:rFonts w:ascii="FangSong_GB2312" w:eastAsia="FangSong_GB2312" w:hAnsi="SimSun" w:cs="FangSong_GB2312" w:hint="eastAsia"/>
                <w:color w:val="000000"/>
                <w:kern w:val="0"/>
                <w:sz w:val="24"/>
              </w:rPr>
              <w:t>4</w:t>
            </w:r>
          </w:p>
        </w:tc>
        <w:tc>
          <w:tcPr>
            <w:tcW w:w="5686" w:type="dxa"/>
            <w:tcBorders>
              <w:top w:val="single" w:sz="4" w:space="0" w:color="000000"/>
              <w:left w:val="single" w:sz="4" w:space="0" w:color="000000"/>
              <w:bottom w:val="single" w:sz="4" w:space="0" w:color="000000"/>
              <w:right w:val="single" w:sz="4" w:space="0" w:color="000000"/>
            </w:tcBorders>
            <w:vAlign w:val="center"/>
          </w:tcPr>
          <w:p w:rsidR="00C23BE1" w:rsidRDefault="00C23BE1">
            <w:pPr>
              <w:rPr>
                <w:rFonts w:ascii="FangSong_GB2312" w:eastAsia="FangSong_GB2312" w:hAnsi="SimSun" w:cs="FangSong_GB2312"/>
                <w:color w:val="000000"/>
                <w:sz w:val="24"/>
              </w:rPr>
            </w:pPr>
          </w:p>
        </w:tc>
        <w:tc>
          <w:tcPr>
            <w:tcW w:w="3056" w:type="dxa"/>
            <w:tcBorders>
              <w:top w:val="single" w:sz="4" w:space="0" w:color="000000"/>
              <w:left w:val="single" w:sz="4" w:space="0" w:color="000000"/>
              <w:bottom w:val="single" w:sz="4" w:space="0" w:color="000000"/>
              <w:right w:val="single" w:sz="4" w:space="0" w:color="000000"/>
            </w:tcBorders>
            <w:vAlign w:val="center"/>
          </w:tcPr>
          <w:p w:rsidR="00C23BE1" w:rsidRDefault="00C23BE1">
            <w:pPr>
              <w:jc w:val="center"/>
            </w:pPr>
          </w:p>
        </w:tc>
        <w:tc>
          <w:tcPr>
            <w:tcW w:w="1783" w:type="dxa"/>
            <w:tcBorders>
              <w:top w:val="single" w:sz="4" w:space="0" w:color="000000"/>
              <w:bottom w:val="single" w:sz="4" w:space="0" w:color="000000"/>
              <w:right w:val="single" w:sz="4" w:space="0" w:color="000000"/>
            </w:tcBorders>
            <w:vAlign w:val="center"/>
          </w:tcPr>
          <w:p w:rsidR="00C23BE1" w:rsidRDefault="00C23BE1">
            <w:pPr>
              <w:jc w:val="center"/>
              <w:rPr>
                <w:rFonts w:ascii="FangSong_GB2312" w:eastAsia="FangSong_GB2312" w:hAnsi="SimSun" w:cs="FangSong_GB2312"/>
                <w:color w:val="000000"/>
                <w:sz w:val="24"/>
              </w:rPr>
            </w:pPr>
          </w:p>
        </w:tc>
        <w:tc>
          <w:tcPr>
            <w:tcW w:w="1554"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C23BE1">
            <w:pPr>
              <w:rPr>
                <w:rFonts w:ascii="FangSong_GB2312" w:eastAsia="FangSong_GB2312" w:hAnsi="SimSun" w:cs="FangSong_GB2312"/>
                <w:color w:val="000000"/>
                <w:sz w:val="24"/>
              </w:rPr>
            </w:pPr>
          </w:p>
        </w:tc>
      </w:tr>
      <w:tr w:rsidR="00C23BE1">
        <w:trPr>
          <w:gridAfter w:val="1"/>
          <w:wAfter w:w="280" w:type="dxa"/>
          <w:trHeight w:val="444"/>
        </w:trPr>
        <w:tc>
          <w:tcPr>
            <w:tcW w:w="830" w:type="dxa"/>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FangSong_GB2312" w:eastAsia="FangSong_GB2312" w:hAnsi="SimSun" w:cs="FangSong_GB2312"/>
                <w:color w:val="000000"/>
                <w:kern w:val="0"/>
                <w:sz w:val="24"/>
              </w:rPr>
            </w:pPr>
            <w:r>
              <w:rPr>
                <w:rFonts w:ascii="FangSong_GB2312" w:eastAsia="FangSong_GB2312" w:hAnsi="SimSun" w:cs="FangSong_GB2312" w:hint="eastAsia"/>
                <w:color w:val="000000"/>
                <w:kern w:val="0"/>
                <w:sz w:val="24"/>
              </w:rPr>
              <w:t>5</w:t>
            </w:r>
          </w:p>
        </w:tc>
        <w:tc>
          <w:tcPr>
            <w:tcW w:w="5686" w:type="dxa"/>
            <w:tcBorders>
              <w:top w:val="single" w:sz="4" w:space="0" w:color="000000"/>
              <w:left w:val="single" w:sz="4" w:space="0" w:color="000000"/>
              <w:bottom w:val="single" w:sz="4" w:space="0" w:color="000000"/>
              <w:right w:val="single" w:sz="4" w:space="0" w:color="000000"/>
            </w:tcBorders>
            <w:vAlign w:val="center"/>
          </w:tcPr>
          <w:p w:rsidR="00C23BE1" w:rsidRDefault="00C23BE1">
            <w:pPr>
              <w:rPr>
                <w:rFonts w:ascii="FangSong_GB2312" w:eastAsia="FangSong_GB2312" w:hAnsi="SimSun" w:cs="FangSong_GB2312"/>
                <w:color w:val="000000"/>
                <w:sz w:val="24"/>
              </w:rPr>
            </w:pPr>
          </w:p>
        </w:tc>
        <w:tc>
          <w:tcPr>
            <w:tcW w:w="3056" w:type="dxa"/>
            <w:tcBorders>
              <w:top w:val="single" w:sz="4" w:space="0" w:color="000000"/>
              <w:left w:val="single" w:sz="4" w:space="0" w:color="000000"/>
              <w:bottom w:val="single" w:sz="4" w:space="0" w:color="000000"/>
              <w:right w:val="single" w:sz="4" w:space="0" w:color="000000"/>
            </w:tcBorders>
            <w:vAlign w:val="center"/>
          </w:tcPr>
          <w:p w:rsidR="00C23BE1" w:rsidRDefault="00C23BE1">
            <w:pPr>
              <w:jc w:val="center"/>
            </w:pPr>
          </w:p>
        </w:tc>
        <w:tc>
          <w:tcPr>
            <w:tcW w:w="1783" w:type="dxa"/>
            <w:tcBorders>
              <w:top w:val="single" w:sz="4" w:space="0" w:color="000000"/>
              <w:bottom w:val="single" w:sz="4" w:space="0" w:color="000000"/>
              <w:right w:val="single" w:sz="4" w:space="0" w:color="000000"/>
            </w:tcBorders>
            <w:vAlign w:val="center"/>
          </w:tcPr>
          <w:p w:rsidR="00C23BE1" w:rsidRDefault="00C23BE1">
            <w:pPr>
              <w:jc w:val="center"/>
              <w:rPr>
                <w:rFonts w:ascii="FangSong_GB2312" w:eastAsia="FangSong_GB2312" w:hAnsi="SimSun" w:cs="FangSong_GB2312"/>
                <w:color w:val="000000"/>
                <w:sz w:val="24"/>
              </w:rPr>
            </w:pPr>
          </w:p>
        </w:tc>
        <w:tc>
          <w:tcPr>
            <w:tcW w:w="1554"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C23BE1">
            <w:pPr>
              <w:rPr>
                <w:rFonts w:ascii="FangSong_GB2312" w:eastAsia="FangSong_GB2312" w:hAnsi="SimSun" w:cs="FangSong_GB2312"/>
                <w:color w:val="000000"/>
                <w:sz w:val="24"/>
              </w:rPr>
            </w:pPr>
          </w:p>
        </w:tc>
      </w:tr>
      <w:tr w:rsidR="00C23BE1">
        <w:trPr>
          <w:gridAfter w:val="1"/>
          <w:wAfter w:w="280" w:type="dxa"/>
          <w:trHeight w:val="444"/>
        </w:trPr>
        <w:tc>
          <w:tcPr>
            <w:tcW w:w="830" w:type="dxa"/>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FangSong_GB2312" w:eastAsia="FangSong_GB2312" w:hAnsi="SimSun" w:cs="FangSong_GB2312"/>
                <w:color w:val="000000"/>
                <w:kern w:val="0"/>
                <w:sz w:val="24"/>
              </w:rPr>
            </w:pPr>
            <w:r>
              <w:rPr>
                <w:rFonts w:ascii="FangSong_GB2312" w:eastAsia="FangSong_GB2312" w:hAnsi="SimSun" w:cs="FangSong_GB2312" w:hint="eastAsia"/>
                <w:color w:val="000000"/>
                <w:kern w:val="0"/>
                <w:sz w:val="24"/>
              </w:rPr>
              <w:t>…</w:t>
            </w:r>
          </w:p>
        </w:tc>
        <w:tc>
          <w:tcPr>
            <w:tcW w:w="5686" w:type="dxa"/>
            <w:tcBorders>
              <w:top w:val="single" w:sz="4" w:space="0" w:color="000000"/>
              <w:left w:val="single" w:sz="4" w:space="0" w:color="000000"/>
              <w:bottom w:val="single" w:sz="4" w:space="0" w:color="000000"/>
              <w:right w:val="single" w:sz="4" w:space="0" w:color="000000"/>
            </w:tcBorders>
            <w:vAlign w:val="center"/>
          </w:tcPr>
          <w:p w:rsidR="00C23BE1" w:rsidRDefault="00C23BE1">
            <w:pPr>
              <w:rPr>
                <w:rFonts w:ascii="FangSong_GB2312" w:eastAsia="FangSong_GB2312" w:hAnsi="SimSun" w:cs="FangSong_GB2312"/>
                <w:color w:val="000000"/>
                <w:sz w:val="24"/>
              </w:rPr>
            </w:pPr>
          </w:p>
        </w:tc>
        <w:tc>
          <w:tcPr>
            <w:tcW w:w="3056" w:type="dxa"/>
            <w:tcBorders>
              <w:top w:val="single" w:sz="4" w:space="0" w:color="000000"/>
              <w:left w:val="single" w:sz="4" w:space="0" w:color="000000"/>
              <w:bottom w:val="single" w:sz="4" w:space="0" w:color="000000"/>
              <w:right w:val="single" w:sz="4" w:space="0" w:color="000000"/>
            </w:tcBorders>
            <w:vAlign w:val="center"/>
          </w:tcPr>
          <w:p w:rsidR="00C23BE1" w:rsidRDefault="00C23BE1">
            <w:pPr>
              <w:jc w:val="center"/>
            </w:pPr>
          </w:p>
        </w:tc>
        <w:tc>
          <w:tcPr>
            <w:tcW w:w="1783" w:type="dxa"/>
            <w:tcBorders>
              <w:top w:val="single" w:sz="4" w:space="0" w:color="000000"/>
              <w:bottom w:val="single" w:sz="4" w:space="0" w:color="000000"/>
              <w:right w:val="single" w:sz="4" w:space="0" w:color="000000"/>
            </w:tcBorders>
            <w:vAlign w:val="center"/>
          </w:tcPr>
          <w:p w:rsidR="00C23BE1" w:rsidRDefault="00C23BE1">
            <w:pPr>
              <w:jc w:val="center"/>
              <w:rPr>
                <w:rFonts w:ascii="FangSong_GB2312" w:eastAsia="FangSong_GB2312" w:hAnsi="SimSun" w:cs="FangSong_GB2312"/>
                <w:color w:val="000000"/>
                <w:sz w:val="24"/>
              </w:rPr>
            </w:pPr>
          </w:p>
        </w:tc>
        <w:tc>
          <w:tcPr>
            <w:tcW w:w="1554"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C23BE1">
            <w:pPr>
              <w:rPr>
                <w:rFonts w:ascii="FangSong_GB2312" w:eastAsia="FangSong_GB2312" w:hAnsi="SimSun" w:cs="FangSong_GB2312"/>
                <w:color w:val="000000"/>
                <w:sz w:val="24"/>
              </w:rPr>
            </w:pPr>
          </w:p>
        </w:tc>
      </w:tr>
    </w:tbl>
    <w:p w:rsidR="00C23BE1" w:rsidRDefault="00C23BE1">
      <w:pPr>
        <w:tabs>
          <w:tab w:val="left" w:pos="5891"/>
        </w:tabs>
        <w:spacing w:line="580" w:lineRule="exact"/>
        <w:rPr>
          <w:rFonts w:ascii="SimHei" w:eastAsia="SimHei" w:hAnsi="SimHei" w:cs="SimHei"/>
          <w:szCs w:val="32"/>
        </w:rPr>
      </w:pPr>
    </w:p>
    <w:p w:rsidR="00C23BE1" w:rsidRDefault="00C23BE1">
      <w:pPr>
        <w:tabs>
          <w:tab w:val="left" w:pos="5891"/>
        </w:tabs>
        <w:spacing w:line="580" w:lineRule="exact"/>
        <w:rPr>
          <w:rFonts w:ascii="SimHei" w:eastAsia="SimHei" w:hAnsi="SimHei" w:cs="SimHei"/>
          <w:szCs w:val="32"/>
        </w:rPr>
      </w:pPr>
    </w:p>
    <w:p w:rsidR="00C23BE1" w:rsidRDefault="00C23BE1">
      <w:pPr>
        <w:tabs>
          <w:tab w:val="left" w:pos="5891"/>
        </w:tabs>
        <w:spacing w:line="580" w:lineRule="exact"/>
        <w:rPr>
          <w:rFonts w:ascii="SimHei" w:eastAsia="SimHei" w:hAnsi="SimHei" w:cs="SimHei"/>
          <w:szCs w:val="32"/>
        </w:rPr>
      </w:pPr>
    </w:p>
    <w:p w:rsidR="00C23BE1" w:rsidRDefault="00C23BE1">
      <w:pPr>
        <w:tabs>
          <w:tab w:val="left" w:pos="5891"/>
        </w:tabs>
        <w:spacing w:line="580" w:lineRule="exact"/>
        <w:rPr>
          <w:rFonts w:ascii="SimHei" w:eastAsia="SimHei" w:hAnsi="SimHei" w:cs="SimHei"/>
          <w:szCs w:val="32"/>
        </w:rPr>
      </w:pPr>
    </w:p>
    <w:p w:rsidR="00C23BE1" w:rsidRDefault="00C23BE1">
      <w:pPr>
        <w:tabs>
          <w:tab w:val="left" w:pos="5891"/>
        </w:tabs>
        <w:spacing w:line="580" w:lineRule="exact"/>
        <w:rPr>
          <w:rFonts w:ascii="SimHei" w:eastAsia="SimHei" w:hAnsi="SimHei" w:cs="SimHei"/>
          <w:szCs w:val="32"/>
        </w:rPr>
        <w:sectPr w:rsidR="00C23BE1">
          <w:pgSz w:w="16838" w:h="11906" w:orient="landscape"/>
          <w:pgMar w:top="1531" w:right="2098" w:bottom="1417" w:left="1871" w:header="851" w:footer="992" w:gutter="0"/>
          <w:cols w:space="720"/>
          <w:docGrid w:type="lines" w:linePitch="319"/>
        </w:sectPr>
      </w:pPr>
    </w:p>
    <w:tbl>
      <w:tblPr>
        <w:tblW w:w="10400" w:type="dxa"/>
        <w:jc w:val="center"/>
        <w:tblLayout w:type="fixed"/>
        <w:tblCellMar>
          <w:top w:w="15" w:type="dxa"/>
          <w:left w:w="15" w:type="dxa"/>
          <w:bottom w:w="15" w:type="dxa"/>
          <w:right w:w="15" w:type="dxa"/>
        </w:tblCellMar>
        <w:tblLook w:val="04A0"/>
      </w:tblPr>
      <w:tblGrid>
        <w:gridCol w:w="465"/>
        <w:gridCol w:w="823"/>
        <w:gridCol w:w="1475"/>
        <w:gridCol w:w="319"/>
        <w:gridCol w:w="2127"/>
        <w:gridCol w:w="278"/>
        <w:gridCol w:w="850"/>
        <w:gridCol w:w="770"/>
        <w:gridCol w:w="566"/>
        <w:gridCol w:w="284"/>
        <w:gridCol w:w="343"/>
        <w:gridCol w:w="407"/>
        <w:gridCol w:w="225"/>
        <w:gridCol w:w="1468"/>
      </w:tblGrid>
      <w:tr w:rsidR="00C23BE1">
        <w:trPr>
          <w:trHeight w:val="339"/>
          <w:jc w:val="center"/>
        </w:trPr>
        <w:tc>
          <w:tcPr>
            <w:tcW w:w="10400" w:type="dxa"/>
            <w:gridSpan w:val="14"/>
            <w:vAlign w:val="center"/>
          </w:tcPr>
          <w:p w:rsidR="00C23BE1" w:rsidRDefault="00AA0DE4">
            <w:pPr>
              <w:widowControl/>
              <w:jc w:val="center"/>
              <w:textAlignment w:val="center"/>
              <w:rPr>
                <w:rFonts w:ascii="方正小标宋简体" w:eastAsia="方正小标宋简体" w:hAnsi="方正小标宋简体" w:cs="方正小标宋简体"/>
                <w:color w:val="FF0000"/>
                <w:kern w:val="0"/>
                <w:sz w:val="40"/>
                <w:szCs w:val="40"/>
              </w:rPr>
            </w:pPr>
            <w:r>
              <w:rPr>
                <w:rFonts w:ascii="方正小标宋简体" w:eastAsia="方正小标宋简体" w:hAnsi="方正小标宋简体" w:cs="方正小标宋简体" w:hint="eastAsia"/>
                <w:color w:val="000000"/>
                <w:kern w:val="0"/>
                <w:sz w:val="40"/>
                <w:szCs w:val="40"/>
              </w:rPr>
              <w:lastRenderedPageBreak/>
              <w:t>县级预算项目支出绩效自评表</w:t>
            </w:r>
          </w:p>
          <w:p w:rsidR="00C23BE1" w:rsidRDefault="00C23BE1">
            <w:pPr>
              <w:widowControl/>
              <w:jc w:val="center"/>
              <w:textAlignment w:val="center"/>
              <w:rPr>
                <w:rFonts w:ascii="方正小标宋简体" w:eastAsia="方正小标宋简体" w:hAnsi="方正小标宋简体" w:cs="方正小标宋简体"/>
                <w:color w:val="000000"/>
                <w:sz w:val="40"/>
                <w:szCs w:val="40"/>
              </w:rPr>
            </w:pPr>
          </w:p>
        </w:tc>
      </w:tr>
      <w:tr w:rsidR="00C23BE1">
        <w:trPr>
          <w:trHeight w:val="177"/>
          <w:jc w:val="center"/>
        </w:trPr>
        <w:tc>
          <w:tcPr>
            <w:tcW w:w="10400" w:type="dxa"/>
            <w:gridSpan w:val="14"/>
            <w:vAlign w:val="center"/>
          </w:tcPr>
          <w:p w:rsidR="00C23BE1" w:rsidRDefault="00AA0DE4">
            <w:pPr>
              <w:widowControl/>
              <w:jc w:val="center"/>
              <w:textAlignment w:val="center"/>
              <w:rPr>
                <w:rFonts w:ascii="KaiTi_GB2312" w:eastAsia="KaiTi_GB2312" w:hAnsi="SimSun" w:cs="KaiTi_GB2312"/>
                <w:color w:val="000000"/>
                <w:sz w:val="24"/>
              </w:rPr>
            </w:pPr>
            <w:r>
              <w:rPr>
                <w:rFonts w:ascii="KaiTi_GB2312" w:eastAsia="KaiTi_GB2312" w:hAnsi="SimSun" w:cs="KaiTi_GB2312" w:hint="eastAsia"/>
                <w:color w:val="000000"/>
                <w:kern w:val="0"/>
                <w:sz w:val="24"/>
              </w:rPr>
              <w:t>（</w:t>
            </w:r>
            <w:r>
              <w:rPr>
                <w:rFonts w:ascii="KaiTi_GB2312" w:eastAsia="KaiTi_GB2312" w:hAnsi="SimSun" w:cs="KaiTi_GB2312" w:hint="eastAsia"/>
                <w:color w:val="000000"/>
                <w:kern w:val="0"/>
                <w:sz w:val="24"/>
              </w:rPr>
              <w:t>2019</w:t>
            </w:r>
            <w:r>
              <w:rPr>
                <w:rFonts w:ascii="KaiTi_GB2312" w:eastAsia="KaiTi_GB2312" w:hAnsi="SimSun" w:cs="KaiTi_GB2312" w:hint="eastAsia"/>
                <w:color w:val="000000"/>
                <w:kern w:val="0"/>
                <w:sz w:val="24"/>
              </w:rPr>
              <w:t>年度）</w:t>
            </w:r>
          </w:p>
        </w:tc>
      </w:tr>
      <w:tr w:rsidR="00C23BE1">
        <w:trPr>
          <w:trHeight w:val="177"/>
          <w:jc w:val="center"/>
        </w:trPr>
        <w:tc>
          <w:tcPr>
            <w:tcW w:w="465" w:type="dxa"/>
            <w:vAlign w:val="center"/>
          </w:tcPr>
          <w:p w:rsidR="00C23BE1" w:rsidRDefault="00C23BE1">
            <w:pPr>
              <w:jc w:val="center"/>
              <w:rPr>
                <w:rFonts w:ascii="SimSun" w:hAnsi="SimSun" w:cs="SimSun"/>
                <w:color w:val="000000"/>
                <w:sz w:val="20"/>
                <w:szCs w:val="20"/>
              </w:rPr>
            </w:pPr>
          </w:p>
        </w:tc>
        <w:tc>
          <w:tcPr>
            <w:tcW w:w="823" w:type="dxa"/>
            <w:vAlign w:val="center"/>
          </w:tcPr>
          <w:p w:rsidR="00C23BE1" w:rsidRDefault="00C23BE1">
            <w:pPr>
              <w:jc w:val="center"/>
              <w:rPr>
                <w:rFonts w:ascii="SimSun" w:hAnsi="SimSun" w:cs="SimSun"/>
                <w:color w:val="000000"/>
                <w:sz w:val="20"/>
                <w:szCs w:val="20"/>
              </w:rPr>
            </w:pPr>
          </w:p>
        </w:tc>
        <w:tc>
          <w:tcPr>
            <w:tcW w:w="1475" w:type="dxa"/>
            <w:vAlign w:val="center"/>
          </w:tcPr>
          <w:p w:rsidR="00C23BE1" w:rsidRDefault="00C23BE1">
            <w:pPr>
              <w:jc w:val="center"/>
              <w:rPr>
                <w:rFonts w:ascii="SimSun" w:hAnsi="SimSun" w:cs="SimSun"/>
                <w:color w:val="000000"/>
                <w:sz w:val="20"/>
                <w:szCs w:val="20"/>
              </w:rPr>
            </w:pPr>
          </w:p>
        </w:tc>
        <w:tc>
          <w:tcPr>
            <w:tcW w:w="2446" w:type="dxa"/>
            <w:gridSpan w:val="2"/>
            <w:vAlign w:val="center"/>
          </w:tcPr>
          <w:p w:rsidR="00C23BE1" w:rsidRDefault="00C23BE1">
            <w:pPr>
              <w:jc w:val="center"/>
              <w:rPr>
                <w:rFonts w:ascii="SimSun" w:hAnsi="SimSun" w:cs="SimSun"/>
                <w:color w:val="000000"/>
                <w:sz w:val="20"/>
                <w:szCs w:val="20"/>
              </w:rPr>
            </w:pPr>
          </w:p>
        </w:tc>
        <w:tc>
          <w:tcPr>
            <w:tcW w:w="1128" w:type="dxa"/>
            <w:gridSpan w:val="2"/>
            <w:vAlign w:val="center"/>
          </w:tcPr>
          <w:p w:rsidR="00C23BE1" w:rsidRDefault="00C23BE1">
            <w:pPr>
              <w:jc w:val="center"/>
              <w:rPr>
                <w:rFonts w:ascii="SimSun" w:hAnsi="SimSun" w:cs="SimSun"/>
                <w:color w:val="000000"/>
                <w:sz w:val="20"/>
                <w:szCs w:val="20"/>
              </w:rPr>
            </w:pPr>
          </w:p>
        </w:tc>
        <w:tc>
          <w:tcPr>
            <w:tcW w:w="1336" w:type="dxa"/>
            <w:gridSpan w:val="2"/>
            <w:vAlign w:val="center"/>
          </w:tcPr>
          <w:p w:rsidR="00C23BE1" w:rsidRDefault="00C23BE1">
            <w:pPr>
              <w:jc w:val="center"/>
              <w:rPr>
                <w:rFonts w:ascii="SimSun" w:hAnsi="SimSun" w:cs="SimSun"/>
                <w:color w:val="000000"/>
                <w:sz w:val="20"/>
                <w:szCs w:val="20"/>
              </w:rPr>
            </w:pPr>
          </w:p>
        </w:tc>
        <w:tc>
          <w:tcPr>
            <w:tcW w:w="627" w:type="dxa"/>
            <w:gridSpan w:val="2"/>
            <w:vAlign w:val="center"/>
          </w:tcPr>
          <w:p w:rsidR="00C23BE1" w:rsidRDefault="00C23BE1">
            <w:pPr>
              <w:jc w:val="center"/>
              <w:rPr>
                <w:rFonts w:ascii="SimSun" w:hAnsi="SimSun" w:cs="SimSun"/>
                <w:color w:val="000000"/>
                <w:sz w:val="20"/>
                <w:szCs w:val="20"/>
              </w:rPr>
            </w:pPr>
          </w:p>
        </w:tc>
        <w:tc>
          <w:tcPr>
            <w:tcW w:w="2100" w:type="dxa"/>
            <w:gridSpan w:val="3"/>
            <w:vAlign w:val="center"/>
          </w:tcPr>
          <w:p w:rsidR="00C23BE1" w:rsidRDefault="00C23BE1">
            <w:pPr>
              <w:widowControl/>
              <w:jc w:val="center"/>
              <w:textAlignment w:val="center"/>
              <w:rPr>
                <w:rFonts w:ascii="SimSun" w:hAnsi="SimSun" w:cs="SimSun"/>
                <w:color w:val="000000"/>
                <w:sz w:val="24"/>
              </w:rPr>
            </w:pPr>
          </w:p>
        </w:tc>
      </w:tr>
      <w:tr w:rsidR="00C23BE1">
        <w:trPr>
          <w:trHeight w:val="249"/>
          <w:jc w:val="center"/>
        </w:trPr>
        <w:tc>
          <w:tcPr>
            <w:tcW w:w="1288"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b/>
                <w:color w:val="000000"/>
                <w:sz w:val="20"/>
                <w:szCs w:val="20"/>
              </w:rPr>
            </w:pPr>
            <w:r>
              <w:rPr>
                <w:rFonts w:ascii="SimSun" w:hAnsi="SimSun" w:cs="SimSun" w:hint="eastAsia"/>
                <w:b/>
                <w:color w:val="000000"/>
                <w:kern w:val="0"/>
                <w:sz w:val="20"/>
                <w:szCs w:val="20"/>
              </w:rPr>
              <w:t>项目名称</w:t>
            </w:r>
          </w:p>
        </w:tc>
        <w:tc>
          <w:tcPr>
            <w:tcW w:w="5049" w:type="dxa"/>
            <w:gridSpan w:val="5"/>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sz w:val="20"/>
                <w:szCs w:val="20"/>
              </w:rPr>
              <w:t>科技推广经费</w:t>
            </w:r>
          </w:p>
        </w:tc>
        <w:tc>
          <w:tcPr>
            <w:tcW w:w="1336"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b/>
                <w:color w:val="000000"/>
                <w:sz w:val="20"/>
                <w:szCs w:val="20"/>
              </w:rPr>
            </w:pPr>
            <w:r>
              <w:rPr>
                <w:rFonts w:ascii="SimSun" w:hAnsi="SimSun" w:cs="SimSun" w:hint="eastAsia"/>
                <w:b/>
                <w:color w:val="000000"/>
                <w:kern w:val="0"/>
                <w:sz w:val="20"/>
                <w:szCs w:val="20"/>
              </w:rPr>
              <w:t>主管部门</w:t>
            </w:r>
          </w:p>
        </w:tc>
        <w:tc>
          <w:tcPr>
            <w:tcW w:w="2727" w:type="dxa"/>
            <w:gridSpan w:val="5"/>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sz w:val="20"/>
                <w:szCs w:val="20"/>
              </w:rPr>
              <w:t>科技局</w:t>
            </w:r>
          </w:p>
        </w:tc>
      </w:tr>
      <w:tr w:rsidR="00C23BE1">
        <w:trPr>
          <w:trHeight w:val="516"/>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b/>
                <w:color w:val="000000"/>
                <w:kern w:val="0"/>
                <w:sz w:val="20"/>
                <w:szCs w:val="20"/>
              </w:rPr>
            </w:pPr>
            <w:r>
              <w:rPr>
                <w:rFonts w:ascii="SimSun" w:hAnsi="SimSun" w:cs="SimSun" w:hint="eastAsia"/>
                <w:b/>
                <w:color w:val="000000"/>
                <w:kern w:val="0"/>
                <w:sz w:val="20"/>
                <w:szCs w:val="20"/>
              </w:rPr>
              <w:t>项目预算</w:t>
            </w:r>
            <w:r>
              <w:rPr>
                <w:rFonts w:ascii="SimSun" w:hAnsi="SimSun" w:cs="SimSun" w:hint="eastAsia"/>
                <w:b/>
                <w:color w:val="000000"/>
                <w:kern w:val="0"/>
                <w:sz w:val="20"/>
                <w:szCs w:val="20"/>
              </w:rPr>
              <w:br/>
            </w:r>
            <w:r>
              <w:rPr>
                <w:rFonts w:ascii="SimSun" w:hAnsi="SimSun" w:cs="SimSun" w:hint="eastAsia"/>
                <w:b/>
                <w:color w:val="000000"/>
                <w:kern w:val="0"/>
                <w:sz w:val="20"/>
                <w:szCs w:val="20"/>
              </w:rPr>
              <w:t>执行情况</w:t>
            </w:r>
            <w:r>
              <w:rPr>
                <w:rFonts w:ascii="SimSun" w:hAnsi="SimSun" w:cs="SimSun" w:hint="eastAsia"/>
                <w:b/>
                <w:color w:val="000000"/>
                <w:kern w:val="0"/>
                <w:sz w:val="20"/>
                <w:szCs w:val="20"/>
              </w:rPr>
              <w:br/>
            </w:r>
            <w:r>
              <w:rPr>
                <w:rFonts w:ascii="SimSun" w:hAnsi="SimSun" w:cs="SimSun" w:hint="eastAsia"/>
                <w:b/>
                <w:color w:val="000000"/>
                <w:kern w:val="0"/>
                <w:sz w:val="20"/>
                <w:szCs w:val="20"/>
              </w:rPr>
              <w:t>（</w:t>
            </w:r>
            <w:r>
              <w:rPr>
                <w:rFonts w:ascii="SimSun" w:hAnsi="SimSun" w:cs="SimSun" w:hint="eastAsia"/>
                <w:b/>
                <w:color w:val="000000"/>
                <w:kern w:val="0"/>
                <w:sz w:val="20"/>
                <w:szCs w:val="20"/>
              </w:rPr>
              <w:t>10</w:t>
            </w:r>
            <w:r>
              <w:rPr>
                <w:rFonts w:ascii="SimSun" w:hAnsi="SimSun" w:cs="SimSun" w:hint="eastAsia"/>
                <w:b/>
                <w:color w:val="000000"/>
                <w:kern w:val="0"/>
                <w:sz w:val="20"/>
                <w:szCs w:val="20"/>
              </w:rPr>
              <w:t>分）</w:t>
            </w:r>
          </w:p>
          <w:p w:rsidR="00C23BE1" w:rsidRDefault="00AA0DE4">
            <w:pPr>
              <w:widowControl/>
              <w:jc w:val="center"/>
              <w:textAlignment w:val="center"/>
              <w:rPr>
                <w:rFonts w:ascii="SimSun" w:hAnsi="SimSun" w:cs="SimSun"/>
                <w:b/>
                <w:color w:val="000000"/>
                <w:kern w:val="0"/>
                <w:sz w:val="20"/>
                <w:szCs w:val="20"/>
              </w:rPr>
            </w:pPr>
            <w:r>
              <w:rPr>
                <w:rFonts w:ascii="SimSun" w:hAnsi="SimSun" w:cs="SimSun" w:hint="eastAsia"/>
                <w:b/>
                <w:color w:val="000000"/>
                <w:kern w:val="0"/>
                <w:sz w:val="20"/>
                <w:szCs w:val="20"/>
              </w:rPr>
              <w:t>单位万元</w:t>
            </w:r>
          </w:p>
        </w:tc>
        <w:tc>
          <w:tcPr>
            <w:tcW w:w="1794"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C23BE1">
            <w:pPr>
              <w:jc w:val="center"/>
              <w:rPr>
                <w:rFonts w:ascii="SimSun" w:hAnsi="SimSun" w:cs="SimSun"/>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年初预算数</w:t>
            </w:r>
          </w:p>
        </w:tc>
        <w:tc>
          <w:tcPr>
            <w:tcW w:w="1128"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全年预算数</w:t>
            </w:r>
          </w:p>
        </w:tc>
        <w:tc>
          <w:tcPr>
            <w:tcW w:w="1336"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全年</w:t>
            </w:r>
          </w:p>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执行数</w:t>
            </w: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分值</w:t>
            </w:r>
          </w:p>
        </w:tc>
        <w:tc>
          <w:tcPr>
            <w:tcW w:w="632"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执行率</w:t>
            </w:r>
          </w:p>
        </w:tc>
        <w:tc>
          <w:tcPr>
            <w:tcW w:w="1468" w:type="dxa"/>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得分</w:t>
            </w:r>
          </w:p>
        </w:tc>
      </w:tr>
      <w:tr w:rsidR="00C23BE1">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vAlign w:val="center"/>
          </w:tcPr>
          <w:p w:rsidR="00C23BE1" w:rsidRDefault="00C23BE1">
            <w:pPr>
              <w:jc w:val="center"/>
              <w:rPr>
                <w:rFonts w:ascii="SimSun" w:hAnsi="SimSun" w:cs="SimSun"/>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年度资金总额</w:t>
            </w:r>
          </w:p>
        </w:tc>
        <w:tc>
          <w:tcPr>
            <w:tcW w:w="2127" w:type="dxa"/>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sz w:val="20"/>
                <w:szCs w:val="20"/>
              </w:rPr>
              <w:t>20</w:t>
            </w:r>
          </w:p>
        </w:tc>
        <w:tc>
          <w:tcPr>
            <w:tcW w:w="1128"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sz w:val="20"/>
                <w:szCs w:val="20"/>
              </w:rPr>
              <w:t>20</w:t>
            </w:r>
          </w:p>
        </w:tc>
        <w:tc>
          <w:tcPr>
            <w:tcW w:w="1336"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sz w:val="20"/>
                <w:szCs w:val="20"/>
              </w:rPr>
              <w:t>20</w:t>
            </w: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sz w:val="20"/>
                <w:szCs w:val="20"/>
              </w:rPr>
              <w:t>10</w:t>
            </w:r>
          </w:p>
        </w:tc>
        <w:tc>
          <w:tcPr>
            <w:tcW w:w="632"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sz w:val="20"/>
                <w:szCs w:val="20"/>
              </w:rPr>
              <w:t>100%</w:t>
            </w:r>
          </w:p>
        </w:tc>
        <w:tc>
          <w:tcPr>
            <w:tcW w:w="1468" w:type="dxa"/>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sz w:val="20"/>
                <w:szCs w:val="20"/>
              </w:rPr>
              <w:t>10</w:t>
            </w:r>
          </w:p>
        </w:tc>
      </w:tr>
      <w:tr w:rsidR="00C23BE1">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vAlign w:val="center"/>
          </w:tcPr>
          <w:p w:rsidR="00C23BE1" w:rsidRDefault="00C23BE1">
            <w:pPr>
              <w:jc w:val="center"/>
              <w:rPr>
                <w:rFonts w:ascii="SimSun" w:hAnsi="SimSun" w:cs="SimSun"/>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其中：当年财政拨款</w:t>
            </w:r>
          </w:p>
        </w:tc>
        <w:tc>
          <w:tcPr>
            <w:tcW w:w="2127" w:type="dxa"/>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sz w:val="20"/>
                <w:szCs w:val="20"/>
              </w:rPr>
              <w:t>20</w:t>
            </w:r>
          </w:p>
        </w:tc>
        <w:tc>
          <w:tcPr>
            <w:tcW w:w="1128"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sz w:val="20"/>
                <w:szCs w:val="20"/>
              </w:rPr>
              <w:t>20</w:t>
            </w:r>
          </w:p>
        </w:tc>
        <w:tc>
          <w:tcPr>
            <w:tcW w:w="1336"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sz w:val="20"/>
                <w:szCs w:val="20"/>
              </w:rPr>
              <w:t>20</w:t>
            </w: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jc w:val="center"/>
              <w:rPr>
                <w:rFonts w:ascii="SimSun" w:hAnsi="SimSun" w:cs="SimSun"/>
                <w:color w:val="000000"/>
                <w:sz w:val="20"/>
                <w:szCs w:val="20"/>
              </w:rPr>
            </w:pPr>
            <w:r>
              <w:rPr>
                <w:rFonts w:ascii="SimSun" w:hAnsi="SimSun" w:cs="SimSun" w:hint="eastAsia"/>
                <w:color w:val="000000"/>
                <w:sz w:val="20"/>
                <w:szCs w:val="20"/>
              </w:rPr>
              <w:t>100%</w:t>
            </w:r>
          </w:p>
        </w:tc>
        <w:tc>
          <w:tcPr>
            <w:tcW w:w="1468" w:type="dxa"/>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w:t>
            </w:r>
          </w:p>
        </w:tc>
      </w:tr>
      <w:tr w:rsidR="00C23BE1">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vAlign w:val="center"/>
          </w:tcPr>
          <w:p w:rsidR="00C23BE1" w:rsidRDefault="00C23BE1">
            <w:pPr>
              <w:jc w:val="center"/>
              <w:rPr>
                <w:rFonts w:ascii="SimSun" w:hAnsi="SimSun" w:cs="SimSun"/>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上年结转资金</w:t>
            </w:r>
          </w:p>
        </w:tc>
        <w:tc>
          <w:tcPr>
            <w:tcW w:w="2127" w:type="dxa"/>
            <w:tcBorders>
              <w:top w:val="single" w:sz="4" w:space="0" w:color="000000"/>
              <w:left w:val="single" w:sz="4" w:space="0" w:color="000000"/>
              <w:bottom w:val="single" w:sz="4" w:space="0" w:color="000000"/>
              <w:right w:val="single" w:sz="4" w:space="0" w:color="000000"/>
            </w:tcBorders>
            <w:vAlign w:val="center"/>
          </w:tcPr>
          <w:p w:rsidR="00C23BE1" w:rsidRDefault="00C23BE1">
            <w:pPr>
              <w:widowControl/>
              <w:jc w:val="center"/>
              <w:textAlignment w:val="center"/>
              <w:rPr>
                <w:rFonts w:ascii="SimSun" w:hAnsi="SimSun" w:cs="SimSun"/>
                <w:color w:val="000000"/>
                <w:sz w:val="20"/>
                <w:szCs w:val="20"/>
              </w:rPr>
            </w:pPr>
          </w:p>
        </w:tc>
        <w:tc>
          <w:tcPr>
            <w:tcW w:w="1128"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C23BE1">
            <w:pPr>
              <w:widowControl/>
              <w:jc w:val="center"/>
              <w:textAlignment w:val="center"/>
              <w:rPr>
                <w:rFonts w:ascii="SimSun" w:hAnsi="SimSun" w:cs="SimSun"/>
                <w:color w:val="000000"/>
                <w:sz w:val="20"/>
                <w:szCs w:val="20"/>
              </w:rPr>
            </w:pPr>
          </w:p>
        </w:tc>
        <w:tc>
          <w:tcPr>
            <w:tcW w:w="1336"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C23BE1">
            <w:pPr>
              <w:widowControl/>
              <w:jc w:val="center"/>
              <w:textAlignment w:val="center"/>
              <w:rPr>
                <w:rFonts w:ascii="SimSun" w:hAnsi="SimSun" w:cs="SimSun"/>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C23BE1">
            <w:pPr>
              <w:jc w:val="center"/>
              <w:rPr>
                <w:rFonts w:ascii="SimSun" w:hAnsi="SimSun" w:cs="SimSun"/>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w:t>
            </w:r>
          </w:p>
        </w:tc>
      </w:tr>
      <w:tr w:rsidR="00C23BE1">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23BE1" w:rsidRDefault="00C23BE1">
            <w:pPr>
              <w:jc w:val="center"/>
              <w:rPr>
                <w:rFonts w:ascii="SimSun" w:hAnsi="SimSun" w:cs="SimSun"/>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其他资金</w:t>
            </w:r>
          </w:p>
        </w:tc>
        <w:tc>
          <w:tcPr>
            <w:tcW w:w="2127" w:type="dxa"/>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C23BE1">
            <w:pPr>
              <w:jc w:val="center"/>
              <w:rPr>
                <w:rFonts w:ascii="SimSun" w:hAnsi="SimSun" w:cs="SimSun"/>
                <w:color w:val="000000"/>
                <w:sz w:val="20"/>
                <w:szCs w:val="20"/>
              </w:rPr>
            </w:pP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C23BE1">
            <w:pPr>
              <w:jc w:val="center"/>
              <w:rPr>
                <w:rFonts w:ascii="SimSun" w:hAnsi="SimSun" w:cs="SimSun"/>
                <w:color w:val="000000"/>
                <w:sz w:val="20"/>
                <w:szCs w:val="20"/>
              </w:rPr>
            </w:pPr>
          </w:p>
        </w:tc>
        <w:tc>
          <w:tcPr>
            <w:tcW w:w="1336"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C23BE1">
            <w:pPr>
              <w:jc w:val="center"/>
              <w:rPr>
                <w:rFonts w:ascii="SimSun" w:hAnsi="SimSun" w:cs="SimSun"/>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C23BE1">
            <w:pPr>
              <w:jc w:val="center"/>
              <w:rPr>
                <w:rFonts w:ascii="SimSun" w:hAnsi="SimSun" w:cs="SimSun"/>
                <w:color w:val="000000"/>
                <w:sz w:val="20"/>
                <w:szCs w:val="20"/>
              </w:rPr>
            </w:pP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C23BE1">
            <w:pPr>
              <w:jc w:val="center"/>
              <w:rPr>
                <w:rFonts w:ascii="SimSun" w:hAnsi="SimSun" w:cs="SimSun"/>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C23BE1">
            <w:pPr>
              <w:jc w:val="center"/>
              <w:rPr>
                <w:rFonts w:ascii="SimSun" w:hAnsi="SimSun" w:cs="SimSun"/>
                <w:color w:val="000000"/>
                <w:sz w:val="20"/>
                <w:szCs w:val="20"/>
              </w:rPr>
            </w:pPr>
          </w:p>
        </w:tc>
      </w:tr>
      <w:tr w:rsidR="00C23BE1">
        <w:trPr>
          <w:trHeight w:val="241"/>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23BE1" w:rsidRDefault="00AA0DE4">
            <w:pPr>
              <w:widowControl/>
              <w:jc w:val="center"/>
              <w:textAlignment w:val="center"/>
              <w:rPr>
                <w:rFonts w:ascii="SimSun" w:hAnsi="SimSun" w:cs="SimSun"/>
                <w:b/>
                <w:color w:val="000000"/>
                <w:sz w:val="20"/>
                <w:szCs w:val="20"/>
              </w:rPr>
            </w:pPr>
            <w:r>
              <w:rPr>
                <w:rFonts w:ascii="SimSun" w:hAnsi="SimSun" w:cs="SimSun" w:hint="eastAsia"/>
                <w:b/>
                <w:color w:val="000000"/>
                <w:kern w:val="0"/>
                <w:sz w:val="20"/>
                <w:szCs w:val="20"/>
              </w:rPr>
              <w:t>年度总体目标</w:t>
            </w:r>
          </w:p>
        </w:tc>
        <w:tc>
          <w:tcPr>
            <w:tcW w:w="5049" w:type="dxa"/>
            <w:gridSpan w:val="5"/>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jc w:val="center"/>
              <w:textAlignment w:val="center"/>
              <w:rPr>
                <w:rFonts w:ascii="SimSun" w:hAnsi="SimSun" w:cs="SimSun"/>
                <w:b/>
                <w:color w:val="000000"/>
                <w:sz w:val="20"/>
                <w:szCs w:val="20"/>
              </w:rPr>
            </w:pPr>
            <w:r>
              <w:rPr>
                <w:rFonts w:ascii="SimSun" w:hAnsi="SimSun" w:cs="SimSun" w:hint="eastAsia"/>
                <w:b/>
                <w:color w:val="000000"/>
                <w:kern w:val="0"/>
                <w:sz w:val="20"/>
                <w:szCs w:val="20"/>
              </w:rPr>
              <w:t>年初预期目标</w:t>
            </w:r>
          </w:p>
        </w:tc>
        <w:tc>
          <w:tcPr>
            <w:tcW w:w="4063" w:type="dxa"/>
            <w:gridSpan w:val="7"/>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jc w:val="center"/>
              <w:textAlignment w:val="center"/>
              <w:rPr>
                <w:rFonts w:ascii="SimSun" w:hAnsi="SimSun" w:cs="SimSun"/>
                <w:b/>
                <w:color w:val="000000"/>
                <w:sz w:val="20"/>
                <w:szCs w:val="20"/>
              </w:rPr>
            </w:pPr>
            <w:r>
              <w:rPr>
                <w:rFonts w:ascii="SimSun" w:hAnsi="SimSun" w:cs="SimSun" w:hint="eastAsia"/>
                <w:b/>
                <w:color w:val="000000"/>
                <w:kern w:val="0"/>
                <w:sz w:val="20"/>
                <w:szCs w:val="20"/>
              </w:rPr>
              <w:t>目标实际完成情况</w:t>
            </w:r>
          </w:p>
        </w:tc>
      </w:tr>
      <w:tr w:rsidR="00C23BE1">
        <w:trPr>
          <w:trHeight w:val="81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23BE1" w:rsidRDefault="00C23BE1">
            <w:pPr>
              <w:jc w:val="center"/>
              <w:rPr>
                <w:rFonts w:ascii="SimSun" w:hAnsi="SimSun" w:cs="SimSun"/>
                <w:b/>
                <w:color w:val="000000"/>
                <w:sz w:val="20"/>
                <w:szCs w:val="20"/>
              </w:rPr>
            </w:pPr>
          </w:p>
        </w:tc>
        <w:tc>
          <w:tcPr>
            <w:tcW w:w="5049" w:type="dxa"/>
            <w:gridSpan w:val="5"/>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sz w:val="20"/>
                <w:szCs w:val="20"/>
              </w:rPr>
            </w:pPr>
            <w:r>
              <w:rPr>
                <w:rFonts w:ascii="SimSun" w:hAnsi="SimSun" w:cs="SimSun" w:hint="eastAsia"/>
                <w:color w:val="000000"/>
                <w:kern w:val="0"/>
                <w:sz w:val="20"/>
                <w:szCs w:val="20"/>
              </w:rPr>
              <w:t>搭建人才平台、促进产学研合作、提高双招双引工作的成果率、鼓励人才和单位的科技创新工作。</w:t>
            </w:r>
          </w:p>
        </w:tc>
        <w:tc>
          <w:tcPr>
            <w:tcW w:w="4063" w:type="dxa"/>
            <w:gridSpan w:val="7"/>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sz w:val="20"/>
                <w:szCs w:val="20"/>
              </w:rPr>
            </w:pPr>
            <w:r>
              <w:rPr>
                <w:rFonts w:ascii="SimSun" w:hAnsi="SimSun" w:cs="SimSun" w:hint="eastAsia"/>
                <w:color w:val="000000"/>
                <w:kern w:val="0"/>
                <w:sz w:val="20"/>
                <w:szCs w:val="20"/>
              </w:rPr>
              <w:t>搭建人才平台、促进产学研合作、提高双招双引工作的成果率、鼓励人才和单位的科技创新工作。</w:t>
            </w:r>
          </w:p>
        </w:tc>
      </w:tr>
      <w:tr w:rsidR="00C23BE1">
        <w:trPr>
          <w:trHeight w:val="386"/>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3BE1" w:rsidRDefault="00AA0DE4">
            <w:pPr>
              <w:widowControl/>
              <w:spacing w:line="240" w:lineRule="exact"/>
              <w:jc w:val="center"/>
              <w:textAlignment w:val="center"/>
              <w:rPr>
                <w:rFonts w:ascii="SimSun" w:hAnsi="SimSun" w:cs="SimSun"/>
                <w:b/>
                <w:color w:val="000000"/>
                <w:sz w:val="20"/>
                <w:szCs w:val="20"/>
              </w:rPr>
            </w:pPr>
            <w:r>
              <w:rPr>
                <w:rFonts w:ascii="SimSun" w:hAnsi="SimSun" w:cs="SimSun" w:hint="eastAsia"/>
                <w:b/>
                <w:color w:val="000000"/>
                <w:kern w:val="0"/>
                <w:sz w:val="20"/>
                <w:szCs w:val="20"/>
              </w:rPr>
              <w:t>绩效指标</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3BE1" w:rsidRDefault="00AA0DE4">
            <w:pPr>
              <w:widowControl/>
              <w:spacing w:line="240" w:lineRule="exact"/>
              <w:jc w:val="center"/>
              <w:textAlignment w:val="center"/>
              <w:rPr>
                <w:rFonts w:ascii="SimSun" w:hAnsi="SimSun" w:cs="SimSun"/>
                <w:b/>
                <w:color w:val="000000"/>
                <w:sz w:val="20"/>
                <w:szCs w:val="20"/>
              </w:rPr>
            </w:pPr>
            <w:r>
              <w:rPr>
                <w:rFonts w:ascii="SimSun" w:hAnsi="SimSun" w:cs="SimSun" w:hint="eastAsia"/>
                <w:b/>
                <w:color w:val="000000"/>
                <w:kern w:val="0"/>
                <w:sz w:val="20"/>
                <w:szCs w:val="20"/>
              </w:rPr>
              <w:t>一级指标</w:t>
            </w:r>
          </w:p>
        </w:tc>
        <w:tc>
          <w:tcPr>
            <w:tcW w:w="1475" w:type="dxa"/>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40" w:lineRule="exact"/>
              <w:jc w:val="center"/>
              <w:textAlignment w:val="center"/>
              <w:rPr>
                <w:rFonts w:ascii="SimSun" w:hAnsi="SimSun" w:cs="SimSun"/>
                <w:b/>
                <w:color w:val="000000"/>
                <w:sz w:val="20"/>
                <w:szCs w:val="20"/>
              </w:rPr>
            </w:pPr>
            <w:r>
              <w:rPr>
                <w:rFonts w:ascii="SimSun" w:hAnsi="SimSun" w:cs="SimSun" w:hint="eastAsia"/>
                <w:b/>
                <w:color w:val="000000"/>
                <w:kern w:val="0"/>
                <w:sz w:val="20"/>
                <w:szCs w:val="20"/>
              </w:rPr>
              <w:t>二级指标</w:t>
            </w:r>
          </w:p>
        </w:tc>
        <w:tc>
          <w:tcPr>
            <w:tcW w:w="2724" w:type="dxa"/>
            <w:gridSpan w:val="3"/>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40" w:lineRule="exact"/>
              <w:jc w:val="center"/>
              <w:textAlignment w:val="center"/>
              <w:rPr>
                <w:rFonts w:ascii="SimSun" w:hAnsi="SimSun" w:cs="SimSun"/>
                <w:b/>
                <w:color w:val="000000"/>
                <w:sz w:val="20"/>
                <w:szCs w:val="20"/>
              </w:rPr>
            </w:pPr>
            <w:r>
              <w:rPr>
                <w:rFonts w:ascii="SimSun" w:hAnsi="SimSun" w:cs="SimSun" w:hint="eastAsia"/>
                <w:b/>
                <w:color w:val="000000"/>
                <w:kern w:val="0"/>
                <w:sz w:val="20"/>
                <w:szCs w:val="20"/>
              </w:rPr>
              <w:t>三级指标</w:t>
            </w:r>
          </w:p>
        </w:tc>
        <w:tc>
          <w:tcPr>
            <w:tcW w:w="850" w:type="dxa"/>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40" w:lineRule="exact"/>
              <w:jc w:val="center"/>
              <w:textAlignment w:val="center"/>
              <w:rPr>
                <w:rFonts w:ascii="SimSun" w:hAnsi="SimSun" w:cs="SimSun"/>
                <w:b/>
                <w:color w:val="000000"/>
                <w:sz w:val="20"/>
                <w:szCs w:val="20"/>
              </w:rPr>
            </w:pPr>
            <w:r>
              <w:rPr>
                <w:rFonts w:ascii="SimSun" w:hAnsi="SimSun" w:cs="SimSun" w:hint="eastAsia"/>
                <w:b/>
                <w:color w:val="000000"/>
                <w:kern w:val="0"/>
                <w:sz w:val="20"/>
                <w:szCs w:val="20"/>
              </w:rPr>
              <w:t>年度指标值</w:t>
            </w:r>
          </w:p>
        </w:tc>
        <w:tc>
          <w:tcPr>
            <w:tcW w:w="770" w:type="dxa"/>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40" w:lineRule="exact"/>
              <w:jc w:val="center"/>
              <w:textAlignment w:val="center"/>
              <w:rPr>
                <w:rFonts w:ascii="SimSun" w:hAnsi="SimSun" w:cs="SimSun"/>
                <w:b/>
                <w:color w:val="000000"/>
                <w:sz w:val="20"/>
                <w:szCs w:val="20"/>
              </w:rPr>
            </w:pPr>
            <w:r>
              <w:rPr>
                <w:rFonts w:ascii="SimSun" w:hAnsi="SimSun" w:cs="SimSun" w:hint="eastAsia"/>
                <w:b/>
                <w:color w:val="000000"/>
                <w:kern w:val="0"/>
                <w:sz w:val="20"/>
                <w:szCs w:val="20"/>
              </w:rPr>
              <w:t>实际完成指标值</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40" w:lineRule="exact"/>
              <w:jc w:val="center"/>
              <w:textAlignment w:val="center"/>
              <w:rPr>
                <w:rFonts w:ascii="SimSun" w:hAnsi="SimSun" w:cs="SimSun"/>
                <w:b/>
                <w:color w:val="000000"/>
                <w:sz w:val="20"/>
                <w:szCs w:val="20"/>
              </w:rPr>
            </w:pPr>
            <w:r>
              <w:rPr>
                <w:rFonts w:ascii="SimSun" w:hAnsi="SimSun" w:cs="SimSun" w:hint="eastAsia"/>
                <w:b/>
                <w:color w:val="000000"/>
                <w:kern w:val="0"/>
                <w:sz w:val="20"/>
                <w:szCs w:val="20"/>
              </w:rPr>
              <w:t>分值</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40" w:lineRule="exact"/>
              <w:jc w:val="center"/>
              <w:textAlignment w:val="center"/>
              <w:rPr>
                <w:rFonts w:ascii="SimSun" w:hAnsi="SimSun" w:cs="SimSun"/>
                <w:b/>
                <w:color w:val="000000"/>
                <w:sz w:val="20"/>
                <w:szCs w:val="20"/>
              </w:rPr>
            </w:pPr>
            <w:r>
              <w:rPr>
                <w:rFonts w:ascii="SimSun" w:hAnsi="SimSun" w:cs="SimSun" w:hint="eastAsia"/>
                <w:b/>
                <w:color w:val="000000"/>
                <w:kern w:val="0"/>
                <w:sz w:val="20"/>
                <w:szCs w:val="20"/>
              </w:rPr>
              <w:t>得分</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40" w:lineRule="exact"/>
              <w:jc w:val="center"/>
              <w:textAlignment w:val="center"/>
              <w:rPr>
                <w:rFonts w:ascii="SimSun" w:hAnsi="SimSun" w:cs="SimSun"/>
                <w:b/>
                <w:color w:val="000000"/>
                <w:sz w:val="20"/>
                <w:szCs w:val="20"/>
              </w:rPr>
            </w:pPr>
            <w:r>
              <w:rPr>
                <w:rFonts w:ascii="SimSun" w:hAnsi="SimSun" w:cs="SimSun" w:hint="eastAsia"/>
                <w:b/>
                <w:color w:val="000000"/>
                <w:kern w:val="0"/>
                <w:sz w:val="20"/>
                <w:szCs w:val="20"/>
              </w:rPr>
              <w:t>偏差原因分析及改进措施</w:t>
            </w:r>
          </w:p>
        </w:tc>
      </w:tr>
      <w:tr w:rsidR="00C23BE1">
        <w:trPr>
          <w:trHeight w:val="188"/>
          <w:jc w:val="center"/>
        </w:trPr>
        <w:tc>
          <w:tcPr>
            <w:tcW w:w="465" w:type="dxa"/>
            <w:vMerge w:val="restart"/>
            <w:tcBorders>
              <w:left w:val="single" w:sz="4" w:space="0" w:color="000000"/>
              <w:bottom w:val="single" w:sz="4" w:space="0" w:color="000000"/>
            </w:tcBorders>
            <w:shd w:val="clear" w:color="auto" w:fill="auto"/>
            <w:vAlign w:val="center"/>
          </w:tcPr>
          <w:p w:rsidR="00C23BE1" w:rsidRDefault="00AA0DE4">
            <w:pPr>
              <w:widowControl/>
              <w:jc w:val="center"/>
              <w:textAlignment w:val="center"/>
              <w:rPr>
                <w:rFonts w:ascii="SimSun" w:hAnsi="SimSun" w:cs="SimSun"/>
                <w:b/>
                <w:color w:val="000000"/>
                <w:sz w:val="20"/>
                <w:szCs w:val="20"/>
              </w:rPr>
            </w:pPr>
            <w:r>
              <w:rPr>
                <w:rFonts w:ascii="SimSun" w:hAnsi="SimSun" w:cs="SimSun" w:hint="eastAsia"/>
                <w:b/>
                <w:color w:val="000000"/>
                <w:kern w:val="0"/>
                <w:sz w:val="20"/>
                <w:szCs w:val="20"/>
              </w:rPr>
              <w:t>年度绩效指标</w:t>
            </w:r>
          </w:p>
        </w:tc>
        <w:tc>
          <w:tcPr>
            <w:tcW w:w="823" w:type="dxa"/>
            <w:vMerge w:val="restart"/>
            <w:tcBorders>
              <w:left w:val="single" w:sz="4" w:space="0" w:color="000000"/>
              <w:bottom w:val="single" w:sz="4" w:space="0" w:color="000000"/>
              <w:right w:val="single" w:sz="4" w:space="0" w:color="000000"/>
            </w:tcBorders>
            <w:shd w:val="clear" w:color="auto" w:fill="auto"/>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产</w:t>
            </w:r>
            <w:r>
              <w:rPr>
                <w:rFonts w:ascii="SimSun" w:hAnsi="SimSun" w:cs="SimSun" w:hint="eastAsia"/>
                <w:color w:val="000000"/>
                <w:kern w:val="0"/>
                <w:sz w:val="20"/>
                <w:szCs w:val="20"/>
              </w:rPr>
              <w:br/>
            </w:r>
            <w:r>
              <w:rPr>
                <w:rFonts w:ascii="SimSun" w:hAnsi="SimSun" w:cs="SimSun" w:hint="eastAsia"/>
                <w:color w:val="000000"/>
                <w:kern w:val="0"/>
                <w:sz w:val="20"/>
                <w:szCs w:val="20"/>
              </w:rPr>
              <w:t>出</w:t>
            </w:r>
            <w:r>
              <w:rPr>
                <w:rFonts w:ascii="SimSun" w:hAnsi="SimSun" w:cs="SimSun" w:hint="eastAsia"/>
                <w:color w:val="000000"/>
                <w:kern w:val="0"/>
                <w:sz w:val="20"/>
                <w:szCs w:val="20"/>
              </w:rPr>
              <w:br/>
            </w:r>
            <w:r>
              <w:rPr>
                <w:rFonts w:ascii="SimSun" w:hAnsi="SimSun" w:cs="SimSun" w:hint="eastAsia"/>
                <w:color w:val="000000"/>
                <w:kern w:val="0"/>
                <w:sz w:val="20"/>
                <w:szCs w:val="20"/>
              </w:rPr>
              <w:t>指</w:t>
            </w:r>
            <w:r>
              <w:rPr>
                <w:rFonts w:ascii="SimSun" w:hAnsi="SimSun" w:cs="SimSun" w:hint="eastAsia"/>
                <w:color w:val="000000"/>
                <w:kern w:val="0"/>
                <w:sz w:val="20"/>
                <w:szCs w:val="20"/>
              </w:rPr>
              <w:br/>
            </w:r>
            <w:r>
              <w:rPr>
                <w:rFonts w:ascii="SimSun" w:hAnsi="SimSun" w:cs="SimSun" w:hint="eastAsia"/>
                <w:color w:val="000000"/>
                <w:kern w:val="0"/>
                <w:sz w:val="20"/>
                <w:szCs w:val="20"/>
              </w:rPr>
              <w:t>标</w:t>
            </w:r>
            <w:r>
              <w:rPr>
                <w:rFonts w:ascii="SimSun" w:hAnsi="SimSun" w:cs="SimSun" w:hint="eastAsia"/>
                <w:color w:val="000000"/>
                <w:kern w:val="0"/>
                <w:sz w:val="20"/>
                <w:szCs w:val="20"/>
              </w:rPr>
              <w:br/>
            </w:r>
            <w:r>
              <w:rPr>
                <w:rFonts w:ascii="SimSun" w:hAnsi="SimSun" w:cs="SimSun" w:hint="eastAsia"/>
                <w:color w:val="000000"/>
                <w:kern w:val="0"/>
                <w:sz w:val="20"/>
                <w:szCs w:val="20"/>
              </w:rPr>
              <w:t>（</w:t>
            </w:r>
            <w:r>
              <w:rPr>
                <w:rFonts w:ascii="SimSun" w:hAnsi="SimSun" w:cs="SimSun" w:hint="eastAsia"/>
                <w:color w:val="000000"/>
                <w:kern w:val="0"/>
                <w:sz w:val="20"/>
                <w:szCs w:val="20"/>
              </w:rPr>
              <w:t>6</w:t>
            </w:r>
            <w:r>
              <w:rPr>
                <w:rFonts w:ascii="SimSun" w:hAnsi="SimSun" w:cs="SimSun" w:hint="eastAsia"/>
                <w:color w:val="000000"/>
                <w:kern w:val="0"/>
                <w:sz w:val="20"/>
                <w:szCs w:val="20"/>
              </w:rPr>
              <w:t>0</w:t>
            </w:r>
            <w:r>
              <w:rPr>
                <w:rFonts w:ascii="SimSun" w:hAnsi="SimSun" w:cs="SimSun" w:hint="eastAsia"/>
                <w:color w:val="000000"/>
                <w:kern w:val="0"/>
                <w:sz w:val="20"/>
                <w:szCs w:val="20"/>
              </w:rPr>
              <w:t>分）</w:t>
            </w:r>
          </w:p>
        </w:tc>
        <w:tc>
          <w:tcPr>
            <w:tcW w:w="1475" w:type="dxa"/>
            <w:vMerge w:val="restart"/>
            <w:tcBorders>
              <w:top w:val="single" w:sz="4" w:space="0" w:color="000000"/>
              <w:bottom w:val="single" w:sz="4" w:space="0" w:color="000000"/>
              <w:right w:val="single" w:sz="4" w:space="0" w:color="000000"/>
            </w:tcBorders>
            <w:shd w:val="clear" w:color="auto" w:fill="C7EDCC"/>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数量指标</w:t>
            </w:r>
          </w:p>
        </w:tc>
        <w:tc>
          <w:tcPr>
            <w:tcW w:w="2724" w:type="dxa"/>
            <w:gridSpan w:val="3"/>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目标企业补助完成率</w:t>
            </w:r>
          </w:p>
        </w:tc>
        <w:tc>
          <w:tcPr>
            <w:tcW w:w="850" w:type="dxa"/>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100%</w:t>
            </w:r>
          </w:p>
        </w:tc>
        <w:tc>
          <w:tcPr>
            <w:tcW w:w="770" w:type="dxa"/>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100%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15</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15</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C23BE1">
            <w:pPr>
              <w:jc w:val="center"/>
              <w:rPr>
                <w:rFonts w:ascii="SimSun" w:hAnsi="SimSun" w:cs="SimSun"/>
                <w:color w:val="000000"/>
                <w:sz w:val="20"/>
                <w:szCs w:val="20"/>
              </w:rPr>
            </w:pPr>
          </w:p>
        </w:tc>
      </w:tr>
      <w:tr w:rsidR="00C23BE1">
        <w:trPr>
          <w:trHeight w:val="188"/>
          <w:jc w:val="center"/>
        </w:trPr>
        <w:tc>
          <w:tcPr>
            <w:tcW w:w="465" w:type="dxa"/>
            <w:vMerge/>
            <w:tcBorders>
              <w:left w:val="single" w:sz="4" w:space="0" w:color="000000"/>
              <w:bottom w:val="single" w:sz="4" w:space="0" w:color="000000"/>
            </w:tcBorders>
            <w:shd w:val="clear" w:color="auto" w:fill="auto"/>
            <w:vAlign w:val="center"/>
          </w:tcPr>
          <w:p w:rsidR="00C23BE1" w:rsidRDefault="00C23BE1">
            <w:pPr>
              <w:jc w:val="center"/>
              <w:rPr>
                <w:rFonts w:ascii="SimSun" w:hAnsi="SimSun" w:cs="SimSun"/>
                <w:b/>
                <w:color w:val="000000"/>
                <w:sz w:val="20"/>
                <w:szCs w:val="20"/>
              </w:rPr>
            </w:pPr>
          </w:p>
        </w:tc>
        <w:tc>
          <w:tcPr>
            <w:tcW w:w="823" w:type="dxa"/>
            <w:vMerge/>
            <w:tcBorders>
              <w:left w:val="single" w:sz="4" w:space="0" w:color="000000"/>
              <w:bottom w:val="single" w:sz="4" w:space="0" w:color="000000"/>
              <w:right w:val="single" w:sz="4" w:space="0" w:color="000000"/>
            </w:tcBorders>
            <w:shd w:val="clear" w:color="auto" w:fill="auto"/>
            <w:vAlign w:val="center"/>
          </w:tcPr>
          <w:p w:rsidR="00C23BE1" w:rsidRDefault="00C23BE1">
            <w:pPr>
              <w:jc w:val="center"/>
              <w:rPr>
                <w:rFonts w:ascii="SimSun" w:hAnsi="SimSun" w:cs="SimSun"/>
                <w:color w:val="000000"/>
                <w:sz w:val="20"/>
                <w:szCs w:val="20"/>
              </w:rPr>
            </w:pPr>
          </w:p>
        </w:tc>
        <w:tc>
          <w:tcPr>
            <w:tcW w:w="1475" w:type="dxa"/>
            <w:vMerge/>
            <w:tcBorders>
              <w:top w:val="single" w:sz="4" w:space="0" w:color="000000"/>
              <w:bottom w:val="single" w:sz="4" w:space="0" w:color="000000"/>
              <w:right w:val="single" w:sz="4" w:space="0" w:color="000000"/>
            </w:tcBorders>
            <w:shd w:val="clear" w:color="auto" w:fill="C7EDCC"/>
            <w:vAlign w:val="center"/>
          </w:tcPr>
          <w:p w:rsidR="00C23BE1" w:rsidRDefault="00C23BE1">
            <w:pPr>
              <w:jc w:val="center"/>
              <w:rPr>
                <w:rFonts w:ascii="SimSun" w:hAnsi="SimSun" w:cs="SimSun"/>
                <w:color w:val="000000"/>
                <w:sz w:val="20"/>
                <w:szCs w:val="20"/>
              </w:rPr>
            </w:pPr>
          </w:p>
        </w:tc>
        <w:tc>
          <w:tcPr>
            <w:tcW w:w="2724" w:type="dxa"/>
            <w:gridSpan w:val="3"/>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保障单位运转完成</w:t>
            </w:r>
          </w:p>
        </w:tc>
        <w:tc>
          <w:tcPr>
            <w:tcW w:w="850" w:type="dxa"/>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100%</w:t>
            </w:r>
          </w:p>
        </w:tc>
        <w:tc>
          <w:tcPr>
            <w:tcW w:w="770" w:type="dxa"/>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95%</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15</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13</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jc w:val="center"/>
              <w:rPr>
                <w:rFonts w:ascii="SimSun" w:hAnsi="SimSun" w:cs="SimSun"/>
                <w:color w:val="000000"/>
                <w:sz w:val="20"/>
                <w:szCs w:val="20"/>
              </w:rPr>
            </w:pPr>
            <w:r>
              <w:rPr>
                <w:rFonts w:ascii="SimSun" w:hAnsi="SimSun" w:cs="SimSun" w:hint="eastAsia"/>
                <w:color w:val="000000"/>
                <w:kern w:val="0"/>
                <w:sz w:val="20"/>
                <w:szCs w:val="20"/>
              </w:rPr>
              <w:t>加强与企业的联系</w:t>
            </w:r>
          </w:p>
        </w:tc>
      </w:tr>
      <w:tr w:rsidR="00C23BE1">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3BE1" w:rsidRDefault="00C23BE1">
            <w:pPr>
              <w:jc w:val="center"/>
              <w:rPr>
                <w:rFonts w:ascii="SimSun" w:hAnsi="SimSun" w:cs="SimSun"/>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C23BE1" w:rsidRDefault="00C23BE1">
            <w:pPr>
              <w:jc w:val="center"/>
              <w:rPr>
                <w:rFonts w:ascii="SimSun" w:hAnsi="SimSun" w:cs="SimSun"/>
                <w:color w:val="000000"/>
                <w:sz w:val="20"/>
                <w:szCs w:val="20"/>
              </w:rPr>
            </w:pPr>
          </w:p>
        </w:tc>
        <w:tc>
          <w:tcPr>
            <w:tcW w:w="1475" w:type="dxa"/>
            <w:tcBorders>
              <w:top w:val="single" w:sz="4" w:space="0" w:color="auto"/>
              <w:left w:val="single" w:sz="4" w:space="0" w:color="000000"/>
              <w:bottom w:val="single" w:sz="4" w:space="0" w:color="auto"/>
              <w:right w:val="single" w:sz="4" w:space="0" w:color="000000"/>
            </w:tcBorders>
            <w:shd w:val="clear" w:color="auto" w:fill="C7EDCC"/>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质量指标</w:t>
            </w:r>
          </w:p>
        </w:tc>
        <w:tc>
          <w:tcPr>
            <w:tcW w:w="2724" w:type="dxa"/>
            <w:gridSpan w:val="3"/>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补助企业均达到补助标准</w:t>
            </w:r>
          </w:p>
        </w:tc>
        <w:tc>
          <w:tcPr>
            <w:tcW w:w="850" w:type="dxa"/>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100%</w:t>
            </w:r>
          </w:p>
        </w:tc>
        <w:tc>
          <w:tcPr>
            <w:tcW w:w="770" w:type="dxa"/>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100%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w:t>
            </w:r>
            <w:r>
              <w:rPr>
                <w:rFonts w:ascii="SimSun" w:hAnsi="SimSun" w:cs="SimSun" w:hint="eastAsia"/>
                <w:color w:val="000000"/>
                <w:kern w:val="0"/>
                <w:sz w:val="20"/>
                <w:szCs w:val="20"/>
              </w:rPr>
              <w:t>5</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w:t>
            </w:r>
            <w:r>
              <w:rPr>
                <w:rFonts w:ascii="SimSun" w:hAnsi="SimSun" w:cs="SimSun" w:hint="eastAsia"/>
                <w:color w:val="000000"/>
                <w:kern w:val="0"/>
                <w:sz w:val="20"/>
                <w:szCs w:val="20"/>
              </w:rPr>
              <w:t>5</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C23BE1">
            <w:pPr>
              <w:jc w:val="center"/>
              <w:rPr>
                <w:rFonts w:ascii="SimSun" w:hAnsi="SimSun" w:cs="SimSun"/>
                <w:color w:val="000000"/>
                <w:sz w:val="20"/>
                <w:szCs w:val="20"/>
              </w:rPr>
            </w:pPr>
          </w:p>
        </w:tc>
      </w:tr>
      <w:tr w:rsidR="00C23BE1">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3BE1" w:rsidRDefault="00C23BE1">
            <w:pPr>
              <w:jc w:val="center"/>
              <w:rPr>
                <w:rFonts w:ascii="SimSun" w:hAnsi="SimSun" w:cs="SimSun"/>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C23BE1" w:rsidRDefault="00C23BE1">
            <w:pPr>
              <w:jc w:val="center"/>
              <w:rPr>
                <w:rFonts w:ascii="SimSun" w:hAnsi="SimSun" w:cs="SimSun"/>
                <w:color w:val="000000"/>
                <w:sz w:val="20"/>
                <w:szCs w:val="20"/>
              </w:rPr>
            </w:pPr>
          </w:p>
        </w:tc>
        <w:tc>
          <w:tcPr>
            <w:tcW w:w="1475" w:type="dxa"/>
            <w:tcBorders>
              <w:top w:val="single" w:sz="4" w:space="0" w:color="auto"/>
              <w:left w:val="single" w:sz="4" w:space="0" w:color="000000"/>
              <w:bottom w:val="single" w:sz="4" w:space="0" w:color="auto"/>
              <w:right w:val="single" w:sz="4" w:space="0" w:color="000000"/>
            </w:tcBorders>
            <w:shd w:val="clear" w:color="auto" w:fill="C7EDCC"/>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时效指标</w:t>
            </w:r>
          </w:p>
        </w:tc>
        <w:tc>
          <w:tcPr>
            <w:tcW w:w="2724" w:type="dxa"/>
            <w:gridSpan w:val="3"/>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按计划时间完成企业补助</w:t>
            </w:r>
          </w:p>
        </w:tc>
        <w:tc>
          <w:tcPr>
            <w:tcW w:w="850" w:type="dxa"/>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2019</w:t>
            </w:r>
            <w:r>
              <w:rPr>
                <w:rFonts w:ascii="SimSun" w:hAnsi="SimSun" w:cs="SimSun" w:hint="eastAsia"/>
                <w:color w:val="000000"/>
                <w:kern w:val="0"/>
                <w:sz w:val="20"/>
                <w:szCs w:val="20"/>
              </w:rPr>
              <w:t>年</w:t>
            </w:r>
            <w:r>
              <w:rPr>
                <w:rFonts w:ascii="SimSun" w:hAnsi="SimSun" w:cs="SimSun" w:hint="eastAsia"/>
                <w:color w:val="000000"/>
                <w:kern w:val="0"/>
                <w:sz w:val="20"/>
                <w:szCs w:val="20"/>
              </w:rPr>
              <w:t>12</w:t>
            </w:r>
            <w:r>
              <w:rPr>
                <w:rFonts w:ascii="SimSun" w:hAnsi="SimSun" w:cs="SimSun" w:hint="eastAsia"/>
                <w:color w:val="000000"/>
                <w:kern w:val="0"/>
                <w:sz w:val="20"/>
                <w:szCs w:val="20"/>
              </w:rPr>
              <w:t>月</w:t>
            </w:r>
            <w:r>
              <w:rPr>
                <w:rFonts w:ascii="SimSun" w:hAnsi="SimSun" w:cs="SimSun" w:hint="eastAsia"/>
                <w:color w:val="000000"/>
                <w:kern w:val="0"/>
                <w:sz w:val="20"/>
                <w:szCs w:val="20"/>
              </w:rPr>
              <w:t>31</w:t>
            </w:r>
            <w:r>
              <w:rPr>
                <w:rFonts w:ascii="SimSun" w:hAnsi="SimSun" w:cs="SimSun" w:hint="eastAsia"/>
                <w:color w:val="000000"/>
                <w:kern w:val="0"/>
                <w:sz w:val="20"/>
                <w:szCs w:val="20"/>
              </w:rPr>
              <w:t>日前</w:t>
            </w:r>
          </w:p>
        </w:tc>
        <w:tc>
          <w:tcPr>
            <w:tcW w:w="770" w:type="dxa"/>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2019</w:t>
            </w:r>
            <w:r>
              <w:rPr>
                <w:rFonts w:ascii="SimSun" w:hAnsi="SimSun" w:cs="SimSun" w:hint="eastAsia"/>
                <w:color w:val="000000"/>
                <w:kern w:val="0"/>
                <w:sz w:val="20"/>
                <w:szCs w:val="20"/>
              </w:rPr>
              <w:t>年</w:t>
            </w:r>
            <w:r>
              <w:rPr>
                <w:rFonts w:ascii="SimSun" w:hAnsi="SimSun" w:cs="SimSun" w:hint="eastAsia"/>
                <w:color w:val="000000"/>
                <w:kern w:val="0"/>
                <w:sz w:val="20"/>
                <w:szCs w:val="20"/>
              </w:rPr>
              <w:t>11</w:t>
            </w:r>
            <w:r>
              <w:rPr>
                <w:rFonts w:ascii="SimSun" w:hAnsi="SimSun" w:cs="SimSun" w:hint="eastAsia"/>
                <w:color w:val="000000"/>
                <w:kern w:val="0"/>
                <w:sz w:val="20"/>
                <w:szCs w:val="20"/>
              </w:rPr>
              <w:t>月</w:t>
            </w:r>
            <w:r>
              <w:rPr>
                <w:rFonts w:ascii="SimSun" w:hAnsi="SimSun" w:cs="SimSun" w:hint="eastAsia"/>
                <w:color w:val="000000"/>
                <w:kern w:val="0"/>
                <w:sz w:val="20"/>
                <w:szCs w:val="20"/>
              </w:rPr>
              <w:t>23</w:t>
            </w:r>
            <w:r>
              <w:rPr>
                <w:rFonts w:ascii="SimSun" w:hAnsi="SimSun" w:cs="SimSun" w:hint="eastAsia"/>
                <w:color w:val="000000"/>
                <w:kern w:val="0"/>
                <w:sz w:val="20"/>
                <w:szCs w:val="20"/>
              </w:rPr>
              <w:t>日</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15</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w:t>
            </w:r>
            <w:r>
              <w:rPr>
                <w:rFonts w:ascii="SimSun" w:hAnsi="SimSun" w:cs="SimSun" w:hint="eastAsia"/>
                <w:color w:val="000000"/>
                <w:kern w:val="0"/>
                <w:sz w:val="20"/>
                <w:szCs w:val="20"/>
              </w:rPr>
              <w:t>5</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C23BE1">
            <w:pPr>
              <w:jc w:val="center"/>
              <w:rPr>
                <w:rFonts w:ascii="SimSun" w:hAnsi="SimSun" w:cs="SimSun"/>
                <w:color w:val="000000"/>
                <w:sz w:val="20"/>
                <w:szCs w:val="20"/>
              </w:rPr>
            </w:pPr>
          </w:p>
        </w:tc>
      </w:tr>
      <w:tr w:rsidR="00C23BE1">
        <w:trPr>
          <w:trHeight w:val="295"/>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3BE1" w:rsidRDefault="00C23BE1">
            <w:pPr>
              <w:jc w:val="center"/>
              <w:rPr>
                <w:rFonts w:ascii="SimSun" w:hAnsi="SimSun" w:cs="SimSun"/>
                <w:b/>
                <w:color w:val="000000"/>
                <w:sz w:val="20"/>
                <w:szCs w:val="20"/>
              </w:rPr>
            </w:pPr>
          </w:p>
        </w:tc>
        <w:tc>
          <w:tcPr>
            <w:tcW w:w="823" w:type="dxa"/>
            <w:tcBorders>
              <w:top w:val="single" w:sz="4" w:space="0" w:color="auto"/>
              <w:bottom w:val="single" w:sz="4" w:space="0" w:color="auto"/>
              <w:right w:val="single" w:sz="4" w:space="0" w:color="000000"/>
            </w:tcBorders>
            <w:shd w:val="clear" w:color="auto" w:fill="auto"/>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满意度</w:t>
            </w:r>
            <w:r>
              <w:rPr>
                <w:rFonts w:ascii="SimSun" w:hAnsi="SimSun" w:cs="SimSun" w:hint="eastAsia"/>
                <w:color w:val="000000"/>
                <w:kern w:val="0"/>
                <w:sz w:val="20"/>
                <w:szCs w:val="20"/>
              </w:rPr>
              <w:br/>
            </w:r>
            <w:r>
              <w:rPr>
                <w:rFonts w:ascii="SimSun" w:hAnsi="SimSun" w:cs="SimSun" w:hint="eastAsia"/>
                <w:color w:val="000000"/>
                <w:kern w:val="0"/>
                <w:sz w:val="20"/>
                <w:szCs w:val="20"/>
              </w:rPr>
              <w:t>指标</w:t>
            </w:r>
            <w:r>
              <w:rPr>
                <w:rFonts w:ascii="SimSun" w:hAnsi="SimSun" w:cs="SimSun" w:hint="eastAsia"/>
                <w:color w:val="000000"/>
                <w:kern w:val="0"/>
                <w:sz w:val="20"/>
                <w:szCs w:val="20"/>
              </w:rPr>
              <w:br/>
            </w:r>
            <w:r>
              <w:rPr>
                <w:rFonts w:ascii="SimSun" w:hAnsi="SimSun" w:cs="SimSun" w:hint="eastAsia"/>
                <w:color w:val="000000"/>
                <w:kern w:val="0"/>
                <w:sz w:val="20"/>
                <w:szCs w:val="20"/>
              </w:rPr>
              <w:t>（</w:t>
            </w:r>
            <w:r>
              <w:rPr>
                <w:rFonts w:ascii="SimSun" w:hAnsi="SimSun" w:cs="SimSun" w:hint="eastAsia"/>
                <w:color w:val="000000"/>
                <w:kern w:val="0"/>
                <w:sz w:val="20"/>
                <w:szCs w:val="20"/>
              </w:rPr>
              <w:t>30</w:t>
            </w:r>
            <w:r>
              <w:rPr>
                <w:rFonts w:ascii="SimSun" w:hAnsi="SimSun" w:cs="SimSun" w:hint="eastAsia"/>
                <w:color w:val="000000"/>
                <w:kern w:val="0"/>
                <w:sz w:val="20"/>
                <w:szCs w:val="20"/>
              </w:rPr>
              <w:t>分）</w:t>
            </w:r>
          </w:p>
        </w:tc>
        <w:tc>
          <w:tcPr>
            <w:tcW w:w="1475" w:type="dxa"/>
            <w:tcBorders>
              <w:top w:val="single" w:sz="4" w:space="0" w:color="auto"/>
              <w:left w:val="single" w:sz="4" w:space="0" w:color="000000"/>
              <w:bottom w:val="single" w:sz="4" w:space="0" w:color="auto"/>
              <w:right w:val="single" w:sz="4" w:space="0" w:color="000000"/>
            </w:tcBorders>
            <w:shd w:val="clear" w:color="auto" w:fill="C7EDCC"/>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服务对象满意度指标</w:t>
            </w:r>
          </w:p>
        </w:tc>
        <w:tc>
          <w:tcPr>
            <w:tcW w:w="2724" w:type="dxa"/>
            <w:gridSpan w:val="3"/>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社会公众或服务对象满意度</w:t>
            </w:r>
          </w:p>
        </w:tc>
        <w:tc>
          <w:tcPr>
            <w:tcW w:w="850" w:type="dxa"/>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w:t>
            </w:r>
            <w:r>
              <w:rPr>
                <w:rFonts w:ascii="SimSun" w:hAnsi="SimSun" w:cs="SimSun" w:hint="eastAsia"/>
                <w:color w:val="000000"/>
                <w:kern w:val="0"/>
                <w:sz w:val="20"/>
                <w:szCs w:val="20"/>
              </w:rPr>
              <w:t>90%</w:t>
            </w:r>
          </w:p>
        </w:tc>
        <w:tc>
          <w:tcPr>
            <w:tcW w:w="770" w:type="dxa"/>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w:t>
            </w:r>
            <w:r>
              <w:rPr>
                <w:rFonts w:ascii="SimSun" w:hAnsi="SimSun" w:cs="SimSun" w:hint="eastAsia"/>
                <w:color w:val="000000"/>
                <w:kern w:val="0"/>
                <w:sz w:val="20"/>
                <w:szCs w:val="20"/>
              </w:rPr>
              <w:t>90%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30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30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C23BE1">
            <w:pPr>
              <w:widowControl/>
              <w:spacing w:line="280" w:lineRule="exact"/>
              <w:jc w:val="center"/>
              <w:textAlignment w:val="center"/>
              <w:rPr>
                <w:rFonts w:ascii="SimSun" w:hAnsi="SimSun" w:cs="SimSun"/>
                <w:color w:val="000000"/>
                <w:kern w:val="0"/>
                <w:sz w:val="20"/>
                <w:szCs w:val="20"/>
              </w:rPr>
            </w:pPr>
          </w:p>
        </w:tc>
      </w:tr>
      <w:tr w:rsidR="00C23BE1">
        <w:trPr>
          <w:trHeight w:val="284"/>
          <w:jc w:val="center"/>
        </w:trPr>
        <w:tc>
          <w:tcPr>
            <w:tcW w:w="1288" w:type="dxa"/>
            <w:gridSpan w:val="2"/>
            <w:tcBorders>
              <w:top w:val="single" w:sz="4" w:space="0" w:color="auto"/>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b/>
                <w:color w:val="000000"/>
                <w:sz w:val="20"/>
                <w:szCs w:val="20"/>
              </w:rPr>
            </w:pPr>
            <w:r>
              <w:rPr>
                <w:rFonts w:ascii="SimSun" w:hAnsi="SimSun" w:cs="SimSun" w:hint="eastAsia"/>
                <w:b/>
                <w:color w:val="000000"/>
                <w:kern w:val="0"/>
                <w:sz w:val="20"/>
                <w:szCs w:val="20"/>
              </w:rPr>
              <w:t>总分</w:t>
            </w:r>
          </w:p>
        </w:tc>
        <w:tc>
          <w:tcPr>
            <w:tcW w:w="9112" w:type="dxa"/>
            <w:gridSpan w:val="1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b/>
                <w:color w:val="000000"/>
                <w:sz w:val="20"/>
                <w:szCs w:val="20"/>
              </w:rPr>
            </w:pPr>
            <w:r>
              <w:rPr>
                <w:rFonts w:ascii="SimSun" w:hAnsi="SimSun" w:cs="SimSun" w:hint="eastAsia"/>
                <w:b/>
                <w:color w:val="000000"/>
                <w:sz w:val="20"/>
                <w:szCs w:val="20"/>
              </w:rPr>
              <w:t>98</w:t>
            </w:r>
          </w:p>
        </w:tc>
      </w:tr>
    </w:tbl>
    <w:p w:rsidR="00C23BE1" w:rsidRDefault="00C23BE1">
      <w:pPr>
        <w:overflowPunct w:val="0"/>
        <w:adjustRightInd w:val="0"/>
        <w:snapToGrid w:val="0"/>
        <w:spacing w:line="580" w:lineRule="exact"/>
        <w:outlineLvl w:val="0"/>
        <w:rPr>
          <w:rFonts w:ascii="SimHei" w:eastAsia="SimHei" w:hAnsi="SimHei" w:cs="SimHei"/>
          <w:szCs w:val="32"/>
        </w:rPr>
      </w:pPr>
    </w:p>
    <w:p w:rsidR="00C23BE1" w:rsidRDefault="00C23BE1">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highlight w:val="yellow"/>
        </w:rPr>
      </w:pPr>
    </w:p>
    <w:p w:rsidR="00C23BE1" w:rsidRDefault="00C23BE1">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highlight w:val="yellow"/>
        </w:rPr>
      </w:pPr>
    </w:p>
    <w:p w:rsidR="00C23BE1" w:rsidRDefault="00C23BE1">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highlight w:val="yellow"/>
        </w:rPr>
      </w:pPr>
    </w:p>
    <w:p w:rsidR="00C23BE1" w:rsidRDefault="00C23BE1">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highlight w:val="yellow"/>
        </w:rPr>
      </w:pPr>
    </w:p>
    <w:p w:rsidR="00C23BE1" w:rsidRDefault="00C23BE1" w:rsidP="007038A8">
      <w:pPr>
        <w:overflowPunct w:val="0"/>
        <w:adjustRightInd w:val="0"/>
        <w:snapToGrid w:val="0"/>
        <w:spacing w:line="580" w:lineRule="exact"/>
        <w:outlineLvl w:val="0"/>
        <w:rPr>
          <w:rFonts w:ascii="方正小标宋简体" w:eastAsia="方正小标宋简体" w:hAnsi="方正小标宋简体" w:cs="方正小标宋简体"/>
          <w:kern w:val="0"/>
          <w:sz w:val="44"/>
          <w:szCs w:val="44"/>
          <w:highlight w:val="yellow"/>
        </w:rPr>
      </w:pPr>
    </w:p>
    <w:tbl>
      <w:tblPr>
        <w:tblW w:w="10400" w:type="dxa"/>
        <w:jc w:val="center"/>
        <w:tblLayout w:type="fixed"/>
        <w:tblCellMar>
          <w:top w:w="15" w:type="dxa"/>
          <w:left w:w="15" w:type="dxa"/>
          <w:bottom w:w="15" w:type="dxa"/>
          <w:right w:w="15" w:type="dxa"/>
        </w:tblCellMar>
        <w:tblLook w:val="04A0"/>
      </w:tblPr>
      <w:tblGrid>
        <w:gridCol w:w="465"/>
        <w:gridCol w:w="823"/>
        <w:gridCol w:w="1475"/>
        <w:gridCol w:w="319"/>
        <w:gridCol w:w="2127"/>
        <w:gridCol w:w="278"/>
        <w:gridCol w:w="850"/>
        <w:gridCol w:w="770"/>
        <w:gridCol w:w="566"/>
        <w:gridCol w:w="284"/>
        <w:gridCol w:w="343"/>
        <w:gridCol w:w="407"/>
        <w:gridCol w:w="225"/>
        <w:gridCol w:w="1468"/>
      </w:tblGrid>
      <w:tr w:rsidR="00C23BE1">
        <w:trPr>
          <w:trHeight w:val="339"/>
          <w:jc w:val="center"/>
        </w:trPr>
        <w:tc>
          <w:tcPr>
            <w:tcW w:w="10400" w:type="dxa"/>
            <w:gridSpan w:val="14"/>
            <w:vAlign w:val="center"/>
          </w:tcPr>
          <w:p w:rsidR="00C23BE1" w:rsidRDefault="00AA0DE4">
            <w:pPr>
              <w:widowControl/>
              <w:jc w:val="center"/>
              <w:textAlignment w:val="center"/>
              <w:rPr>
                <w:rFonts w:ascii="方正小标宋简体" w:eastAsia="方正小标宋简体" w:hAnsi="方正小标宋简体" w:cs="方正小标宋简体"/>
                <w:color w:val="FF0000"/>
                <w:kern w:val="0"/>
                <w:sz w:val="40"/>
                <w:szCs w:val="40"/>
              </w:rPr>
            </w:pPr>
            <w:r>
              <w:rPr>
                <w:rFonts w:ascii="方正小标宋简体" w:eastAsia="方正小标宋简体" w:hAnsi="方正小标宋简体" w:cs="方正小标宋简体" w:hint="eastAsia"/>
                <w:color w:val="000000"/>
                <w:kern w:val="0"/>
                <w:sz w:val="40"/>
                <w:szCs w:val="40"/>
              </w:rPr>
              <w:lastRenderedPageBreak/>
              <w:t>县级预算项目支出绩效自评表</w:t>
            </w:r>
          </w:p>
          <w:p w:rsidR="00C23BE1" w:rsidRDefault="00C23BE1">
            <w:pPr>
              <w:widowControl/>
              <w:jc w:val="center"/>
              <w:textAlignment w:val="center"/>
              <w:rPr>
                <w:rFonts w:ascii="方正小标宋简体" w:eastAsia="方正小标宋简体" w:hAnsi="方正小标宋简体" w:cs="方正小标宋简体"/>
                <w:color w:val="000000"/>
                <w:sz w:val="40"/>
                <w:szCs w:val="40"/>
              </w:rPr>
            </w:pPr>
          </w:p>
        </w:tc>
      </w:tr>
      <w:tr w:rsidR="00C23BE1">
        <w:trPr>
          <w:trHeight w:val="177"/>
          <w:jc w:val="center"/>
        </w:trPr>
        <w:tc>
          <w:tcPr>
            <w:tcW w:w="10400" w:type="dxa"/>
            <w:gridSpan w:val="14"/>
            <w:vAlign w:val="center"/>
          </w:tcPr>
          <w:p w:rsidR="00C23BE1" w:rsidRDefault="00AA0DE4">
            <w:pPr>
              <w:widowControl/>
              <w:jc w:val="center"/>
              <w:textAlignment w:val="center"/>
              <w:rPr>
                <w:rFonts w:ascii="KaiTi_GB2312" w:eastAsia="KaiTi_GB2312" w:hAnsi="SimSun" w:cs="KaiTi_GB2312"/>
                <w:color w:val="000000"/>
                <w:sz w:val="24"/>
              </w:rPr>
            </w:pPr>
            <w:r>
              <w:rPr>
                <w:rFonts w:ascii="KaiTi_GB2312" w:eastAsia="KaiTi_GB2312" w:hAnsi="SimSun" w:cs="KaiTi_GB2312" w:hint="eastAsia"/>
                <w:color w:val="000000"/>
                <w:kern w:val="0"/>
                <w:sz w:val="24"/>
              </w:rPr>
              <w:t>（</w:t>
            </w:r>
            <w:r>
              <w:rPr>
                <w:rFonts w:ascii="KaiTi_GB2312" w:eastAsia="KaiTi_GB2312" w:hAnsi="SimSun" w:cs="KaiTi_GB2312" w:hint="eastAsia"/>
                <w:color w:val="000000"/>
                <w:kern w:val="0"/>
                <w:sz w:val="24"/>
              </w:rPr>
              <w:t>2019</w:t>
            </w:r>
            <w:r>
              <w:rPr>
                <w:rFonts w:ascii="KaiTi_GB2312" w:eastAsia="KaiTi_GB2312" w:hAnsi="SimSun" w:cs="KaiTi_GB2312" w:hint="eastAsia"/>
                <w:color w:val="000000"/>
                <w:kern w:val="0"/>
                <w:sz w:val="24"/>
              </w:rPr>
              <w:t>年度）</w:t>
            </w:r>
          </w:p>
        </w:tc>
      </w:tr>
      <w:tr w:rsidR="00C23BE1">
        <w:trPr>
          <w:trHeight w:val="177"/>
          <w:jc w:val="center"/>
        </w:trPr>
        <w:tc>
          <w:tcPr>
            <w:tcW w:w="465" w:type="dxa"/>
            <w:vAlign w:val="center"/>
          </w:tcPr>
          <w:p w:rsidR="00C23BE1" w:rsidRDefault="00C23BE1">
            <w:pPr>
              <w:jc w:val="center"/>
              <w:rPr>
                <w:rFonts w:ascii="SimSun" w:hAnsi="SimSun" w:cs="SimSun"/>
                <w:color w:val="000000"/>
                <w:sz w:val="20"/>
                <w:szCs w:val="20"/>
              </w:rPr>
            </w:pPr>
          </w:p>
        </w:tc>
        <w:tc>
          <w:tcPr>
            <w:tcW w:w="823" w:type="dxa"/>
            <w:vAlign w:val="center"/>
          </w:tcPr>
          <w:p w:rsidR="00C23BE1" w:rsidRDefault="00C23BE1">
            <w:pPr>
              <w:jc w:val="center"/>
              <w:rPr>
                <w:rFonts w:ascii="SimSun" w:hAnsi="SimSun" w:cs="SimSun"/>
                <w:color w:val="000000"/>
                <w:sz w:val="20"/>
                <w:szCs w:val="20"/>
              </w:rPr>
            </w:pPr>
          </w:p>
        </w:tc>
        <w:tc>
          <w:tcPr>
            <w:tcW w:w="1475" w:type="dxa"/>
            <w:vAlign w:val="center"/>
          </w:tcPr>
          <w:p w:rsidR="00C23BE1" w:rsidRDefault="00C23BE1">
            <w:pPr>
              <w:jc w:val="center"/>
              <w:rPr>
                <w:rFonts w:ascii="SimSun" w:hAnsi="SimSun" w:cs="SimSun"/>
                <w:color w:val="000000"/>
                <w:sz w:val="20"/>
                <w:szCs w:val="20"/>
              </w:rPr>
            </w:pPr>
          </w:p>
        </w:tc>
        <w:tc>
          <w:tcPr>
            <w:tcW w:w="2446" w:type="dxa"/>
            <w:gridSpan w:val="2"/>
            <w:vAlign w:val="center"/>
          </w:tcPr>
          <w:p w:rsidR="00C23BE1" w:rsidRDefault="00C23BE1">
            <w:pPr>
              <w:jc w:val="center"/>
              <w:rPr>
                <w:rFonts w:ascii="SimSun" w:hAnsi="SimSun" w:cs="SimSun"/>
                <w:color w:val="000000"/>
                <w:sz w:val="20"/>
                <w:szCs w:val="20"/>
              </w:rPr>
            </w:pPr>
          </w:p>
        </w:tc>
        <w:tc>
          <w:tcPr>
            <w:tcW w:w="1128" w:type="dxa"/>
            <w:gridSpan w:val="2"/>
            <w:vAlign w:val="center"/>
          </w:tcPr>
          <w:p w:rsidR="00C23BE1" w:rsidRDefault="00C23BE1">
            <w:pPr>
              <w:jc w:val="center"/>
              <w:rPr>
                <w:rFonts w:ascii="SimSun" w:hAnsi="SimSun" w:cs="SimSun"/>
                <w:color w:val="000000"/>
                <w:sz w:val="20"/>
                <w:szCs w:val="20"/>
              </w:rPr>
            </w:pPr>
          </w:p>
        </w:tc>
        <w:tc>
          <w:tcPr>
            <w:tcW w:w="1336" w:type="dxa"/>
            <w:gridSpan w:val="2"/>
            <w:vAlign w:val="center"/>
          </w:tcPr>
          <w:p w:rsidR="00C23BE1" w:rsidRDefault="00C23BE1">
            <w:pPr>
              <w:jc w:val="center"/>
              <w:rPr>
                <w:rFonts w:ascii="SimSun" w:hAnsi="SimSun" w:cs="SimSun"/>
                <w:color w:val="000000"/>
                <w:sz w:val="20"/>
                <w:szCs w:val="20"/>
              </w:rPr>
            </w:pPr>
          </w:p>
        </w:tc>
        <w:tc>
          <w:tcPr>
            <w:tcW w:w="627" w:type="dxa"/>
            <w:gridSpan w:val="2"/>
            <w:vAlign w:val="center"/>
          </w:tcPr>
          <w:p w:rsidR="00C23BE1" w:rsidRDefault="00C23BE1">
            <w:pPr>
              <w:jc w:val="center"/>
              <w:rPr>
                <w:rFonts w:ascii="SimSun" w:hAnsi="SimSun" w:cs="SimSun"/>
                <w:color w:val="000000"/>
                <w:sz w:val="20"/>
                <w:szCs w:val="20"/>
              </w:rPr>
            </w:pPr>
          </w:p>
        </w:tc>
        <w:tc>
          <w:tcPr>
            <w:tcW w:w="2100" w:type="dxa"/>
            <w:gridSpan w:val="3"/>
            <w:vAlign w:val="center"/>
          </w:tcPr>
          <w:p w:rsidR="00C23BE1" w:rsidRDefault="00C23BE1">
            <w:pPr>
              <w:widowControl/>
              <w:jc w:val="center"/>
              <w:textAlignment w:val="center"/>
              <w:rPr>
                <w:rFonts w:ascii="SimSun" w:hAnsi="SimSun" w:cs="SimSun"/>
                <w:color w:val="000000"/>
                <w:sz w:val="24"/>
              </w:rPr>
            </w:pPr>
          </w:p>
        </w:tc>
      </w:tr>
      <w:tr w:rsidR="00C23BE1">
        <w:trPr>
          <w:trHeight w:val="249"/>
          <w:jc w:val="center"/>
        </w:trPr>
        <w:tc>
          <w:tcPr>
            <w:tcW w:w="1288"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b/>
                <w:color w:val="000000"/>
                <w:sz w:val="20"/>
                <w:szCs w:val="20"/>
              </w:rPr>
            </w:pPr>
            <w:r>
              <w:rPr>
                <w:rFonts w:ascii="SimSun" w:hAnsi="SimSun" w:cs="SimSun" w:hint="eastAsia"/>
                <w:b/>
                <w:color w:val="000000"/>
                <w:kern w:val="0"/>
                <w:sz w:val="20"/>
                <w:szCs w:val="20"/>
              </w:rPr>
              <w:t>项目名称</w:t>
            </w:r>
          </w:p>
        </w:tc>
        <w:tc>
          <w:tcPr>
            <w:tcW w:w="5049" w:type="dxa"/>
            <w:gridSpan w:val="5"/>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sz w:val="20"/>
                <w:szCs w:val="20"/>
              </w:rPr>
              <w:t>科技研发经费</w:t>
            </w:r>
          </w:p>
        </w:tc>
        <w:tc>
          <w:tcPr>
            <w:tcW w:w="1336"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b/>
                <w:color w:val="000000"/>
                <w:sz w:val="20"/>
                <w:szCs w:val="20"/>
              </w:rPr>
            </w:pPr>
            <w:r>
              <w:rPr>
                <w:rFonts w:ascii="SimSun" w:hAnsi="SimSun" w:cs="SimSun" w:hint="eastAsia"/>
                <w:b/>
                <w:color w:val="000000"/>
                <w:kern w:val="0"/>
                <w:sz w:val="20"/>
                <w:szCs w:val="20"/>
              </w:rPr>
              <w:t>主管部门</w:t>
            </w:r>
          </w:p>
        </w:tc>
        <w:tc>
          <w:tcPr>
            <w:tcW w:w="2727" w:type="dxa"/>
            <w:gridSpan w:val="5"/>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sz w:val="20"/>
                <w:szCs w:val="20"/>
              </w:rPr>
              <w:t>科技局</w:t>
            </w:r>
          </w:p>
        </w:tc>
      </w:tr>
      <w:tr w:rsidR="00C23BE1">
        <w:trPr>
          <w:trHeight w:val="516"/>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b/>
                <w:color w:val="000000"/>
                <w:kern w:val="0"/>
                <w:sz w:val="20"/>
                <w:szCs w:val="20"/>
              </w:rPr>
            </w:pPr>
            <w:r>
              <w:rPr>
                <w:rFonts w:ascii="SimSun" w:hAnsi="SimSun" w:cs="SimSun" w:hint="eastAsia"/>
                <w:b/>
                <w:color w:val="000000"/>
                <w:kern w:val="0"/>
                <w:sz w:val="20"/>
                <w:szCs w:val="20"/>
              </w:rPr>
              <w:t>项目预算</w:t>
            </w:r>
            <w:r>
              <w:rPr>
                <w:rFonts w:ascii="SimSun" w:hAnsi="SimSun" w:cs="SimSun" w:hint="eastAsia"/>
                <w:b/>
                <w:color w:val="000000"/>
                <w:kern w:val="0"/>
                <w:sz w:val="20"/>
                <w:szCs w:val="20"/>
              </w:rPr>
              <w:br/>
            </w:r>
            <w:r>
              <w:rPr>
                <w:rFonts w:ascii="SimSun" w:hAnsi="SimSun" w:cs="SimSun" w:hint="eastAsia"/>
                <w:b/>
                <w:color w:val="000000"/>
                <w:kern w:val="0"/>
                <w:sz w:val="20"/>
                <w:szCs w:val="20"/>
              </w:rPr>
              <w:t>执行情况</w:t>
            </w:r>
            <w:r>
              <w:rPr>
                <w:rFonts w:ascii="SimSun" w:hAnsi="SimSun" w:cs="SimSun" w:hint="eastAsia"/>
                <w:b/>
                <w:color w:val="000000"/>
                <w:kern w:val="0"/>
                <w:sz w:val="20"/>
                <w:szCs w:val="20"/>
              </w:rPr>
              <w:br/>
            </w:r>
            <w:r>
              <w:rPr>
                <w:rFonts w:ascii="SimSun" w:hAnsi="SimSun" w:cs="SimSun" w:hint="eastAsia"/>
                <w:b/>
                <w:color w:val="000000"/>
                <w:kern w:val="0"/>
                <w:sz w:val="20"/>
                <w:szCs w:val="20"/>
              </w:rPr>
              <w:t>（</w:t>
            </w:r>
            <w:r>
              <w:rPr>
                <w:rFonts w:ascii="SimSun" w:hAnsi="SimSun" w:cs="SimSun" w:hint="eastAsia"/>
                <w:b/>
                <w:color w:val="000000"/>
                <w:kern w:val="0"/>
                <w:sz w:val="20"/>
                <w:szCs w:val="20"/>
              </w:rPr>
              <w:t>10</w:t>
            </w:r>
            <w:r>
              <w:rPr>
                <w:rFonts w:ascii="SimSun" w:hAnsi="SimSun" w:cs="SimSun" w:hint="eastAsia"/>
                <w:b/>
                <w:color w:val="000000"/>
                <w:kern w:val="0"/>
                <w:sz w:val="20"/>
                <w:szCs w:val="20"/>
              </w:rPr>
              <w:t>分）</w:t>
            </w:r>
          </w:p>
          <w:p w:rsidR="00C23BE1" w:rsidRDefault="00AA0DE4">
            <w:pPr>
              <w:widowControl/>
              <w:jc w:val="center"/>
              <w:textAlignment w:val="center"/>
              <w:rPr>
                <w:rFonts w:ascii="SimSun" w:hAnsi="SimSun" w:cs="SimSun"/>
                <w:b/>
                <w:color w:val="000000"/>
                <w:kern w:val="0"/>
                <w:sz w:val="20"/>
                <w:szCs w:val="20"/>
              </w:rPr>
            </w:pPr>
            <w:r>
              <w:rPr>
                <w:rFonts w:ascii="SimSun" w:hAnsi="SimSun" w:cs="SimSun" w:hint="eastAsia"/>
                <w:b/>
                <w:color w:val="000000"/>
                <w:kern w:val="0"/>
                <w:sz w:val="20"/>
                <w:szCs w:val="20"/>
              </w:rPr>
              <w:t>单位万元</w:t>
            </w:r>
          </w:p>
        </w:tc>
        <w:tc>
          <w:tcPr>
            <w:tcW w:w="1794"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C23BE1">
            <w:pPr>
              <w:jc w:val="center"/>
              <w:rPr>
                <w:rFonts w:ascii="SimSun" w:hAnsi="SimSun" w:cs="SimSun"/>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年初预算数</w:t>
            </w:r>
          </w:p>
        </w:tc>
        <w:tc>
          <w:tcPr>
            <w:tcW w:w="1128"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全年预算数</w:t>
            </w:r>
          </w:p>
        </w:tc>
        <w:tc>
          <w:tcPr>
            <w:tcW w:w="1336"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全年</w:t>
            </w:r>
          </w:p>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执行数</w:t>
            </w: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分值</w:t>
            </w:r>
          </w:p>
        </w:tc>
        <w:tc>
          <w:tcPr>
            <w:tcW w:w="632"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执行率</w:t>
            </w:r>
          </w:p>
        </w:tc>
        <w:tc>
          <w:tcPr>
            <w:tcW w:w="1468" w:type="dxa"/>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得分</w:t>
            </w:r>
          </w:p>
        </w:tc>
      </w:tr>
      <w:tr w:rsidR="00C23BE1">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vAlign w:val="center"/>
          </w:tcPr>
          <w:p w:rsidR="00C23BE1" w:rsidRDefault="00C23BE1">
            <w:pPr>
              <w:jc w:val="center"/>
              <w:rPr>
                <w:rFonts w:ascii="SimSun" w:hAnsi="SimSun" w:cs="SimSun"/>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年度资金总额</w:t>
            </w:r>
          </w:p>
        </w:tc>
        <w:tc>
          <w:tcPr>
            <w:tcW w:w="2127" w:type="dxa"/>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sz w:val="20"/>
                <w:szCs w:val="20"/>
              </w:rPr>
              <w:t>80</w:t>
            </w:r>
          </w:p>
        </w:tc>
        <w:tc>
          <w:tcPr>
            <w:tcW w:w="1128"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sz w:val="20"/>
                <w:szCs w:val="20"/>
              </w:rPr>
              <w:t>80</w:t>
            </w:r>
          </w:p>
        </w:tc>
        <w:tc>
          <w:tcPr>
            <w:tcW w:w="1336"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sz w:val="20"/>
                <w:szCs w:val="20"/>
              </w:rPr>
              <w:t>80</w:t>
            </w: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sz w:val="20"/>
                <w:szCs w:val="20"/>
              </w:rPr>
              <w:t>10</w:t>
            </w:r>
          </w:p>
        </w:tc>
        <w:tc>
          <w:tcPr>
            <w:tcW w:w="632"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sz w:val="20"/>
                <w:szCs w:val="20"/>
              </w:rPr>
              <w:t>100%</w:t>
            </w:r>
          </w:p>
        </w:tc>
        <w:tc>
          <w:tcPr>
            <w:tcW w:w="1468" w:type="dxa"/>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sz w:val="20"/>
                <w:szCs w:val="20"/>
              </w:rPr>
              <w:t>10</w:t>
            </w:r>
          </w:p>
        </w:tc>
      </w:tr>
      <w:tr w:rsidR="00C23BE1">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vAlign w:val="center"/>
          </w:tcPr>
          <w:p w:rsidR="00C23BE1" w:rsidRDefault="00C23BE1">
            <w:pPr>
              <w:jc w:val="center"/>
              <w:rPr>
                <w:rFonts w:ascii="SimSun" w:hAnsi="SimSun" w:cs="SimSun"/>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其中：当年财政拨款</w:t>
            </w:r>
          </w:p>
        </w:tc>
        <w:tc>
          <w:tcPr>
            <w:tcW w:w="2127" w:type="dxa"/>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sz w:val="20"/>
                <w:szCs w:val="20"/>
              </w:rPr>
              <w:t>80</w:t>
            </w:r>
          </w:p>
        </w:tc>
        <w:tc>
          <w:tcPr>
            <w:tcW w:w="1128"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sz w:val="20"/>
                <w:szCs w:val="20"/>
              </w:rPr>
              <w:t>80</w:t>
            </w:r>
          </w:p>
        </w:tc>
        <w:tc>
          <w:tcPr>
            <w:tcW w:w="1336"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sz w:val="20"/>
                <w:szCs w:val="20"/>
              </w:rPr>
              <w:t>80</w:t>
            </w: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jc w:val="center"/>
              <w:rPr>
                <w:rFonts w:ascii="SimSun" w:hAnsi="SimSun" w:cs="SimSun"/>
                <w:color w:val="000000"/>
                <w:sz w:val="20"/>
                <w:szCs w:val="20"/>
              </w:rPr>
            </w:pPr>
            <w:r>
              <w:rPr>
                <w:rFonts w:ascii="SimSun" w:hAnsi="SimSun" w:cs="SimSun" w:hint="eastAsia"/>
                <w:color w:val="000000"/>
                <w:sz w:val="20"/>
                <w:szCs w:val="20"/>
              </w:rPr>
              <w:t>100%</w:t>
            </w:r>
          </w:p>
        </w:tc>
        <w:tc>
          <w:tcPr>
            <w:tcW w:w="1468" w:type="dxa"/>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w:t>
            </w:r>
          </w:p>
        </w:tc>
      </w:tr>
      <w:tr w:rsidR="00C23BE1">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vAlign w:val="center"/>
          </w:tcPr>
          <w:p w:rsidR="00C23BE1" w:rsidRDefault="00C23BE1">
            <w:pPr>
              <w:jc w:val="center"/>
              <w:rPr>
                <w:rFonts w:ascii="SimSun" w:hAnsi="SimSun" w:cs="SimSun"/>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上年结转资金</w:t>
            </w:r>
          </w:p>
        </w:tc>
        <w:tc>
          <w:tcPr>
            <w:tcW w:w="2127" w:type="dxa"/>
            <w:tcBorders>
              <w:top w:val="single" w:sz="4" w:space="0" w:color="000000"/>
              <w:left w:val="single" w:sz="4" w:space="0" w:color="000000"/>
              <w:bottom w:val="single" w:sz="4" w:space="0" w:color="000000"/>
              <w:right w:val="single" w:sz="4" w:space="0" w:color="000000"/>
            </w:tcBorders>
            <w:vAlign w:val="center"/>
          </w:tcPr>
          <w:p w:rsidR="00C23BE1" w:rsidRDefault="00C23BE1">
            <w:pPr>
              <w:widowControl/>
              <w:jc w:val="center"/>
              <w:textAlignment w:val="center"/>
              <w:rPr>
                <w:rFonts w:ascii="SimSun" w:hAnsi="SimSun" w:cs="SimSun"/>
                <w:color w:val="000000"/>
                <w:sz w:val="20"/>
                <w:szCs w:val="20"/>
              </w:rPr>
            </w:pPr>
          </w:p>
        </w:tc>
        <w:tc>
          <w:tcPr>
            <w:tcW w:w="1128"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C23BE1">
            <w:pPr>
              <w:widowControl/>
              <w:jc w:val="center"/>
              <w:textAlignment w:val="center"/>
              <w:rPr>
                <w:rFonts w:ascii="SimSun" w:hAnsi="SimSun" w:cs="SimSun"/>
                <w:color w:val="000000"/>
                <w:sz w:val="20"/>
                <w:szCs w:val="20"/>
              </w:rPr>
            </w:pPr>
          </w:p>
        </w:tc>
        <w:tc>
          <w:tcPr>
            <w:tcW w:w="1336"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C23BE1">
            <w:pPr>
              <w:widowControl/>
              <w:jc w:val="center"/>
              <w:textAlignment w:val="center"/>
              <w:rPr>
                <w:rFonts w:ascii="SimSun" w:hAnsi="SimSun" w:cs="SimSun"/>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C23BE1">
            <w:pPr>
              <w:jc w:val="center"/>
              <w:rPr>
                <w:rFonts w:ascii="SimSun" w:hAnsi="SimSun" w:cs="SimSun"/>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w:t>
            </w:r>
          </w:p>
        </w:tc>
      </w:tr>
      <w:tr w:rsidR="00C23BE1">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23BE1" w:rsidRDefault="00C23BE1">
            <w:pPr>
              <w:jc w:val="center"/>
              <w:rPr>
                <w:rFonts w:ascii="SimSun" w:hAnsi="SimSun" w:cs="SimSun"/>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其他资金</w:t>
            </w:r>
          </w:p>
        </w:tc>
        <w:tc>
          <w:tcPr>
            <w:tcW w:w="2127" w:type="dxa"/>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C23BE1">
            <w:pPr>
              <w:jc w:val="center"/>
              <w:rPr>
                <w:rFonts w:ascii="SimSun" w:hAnsi="SimSun" w:cs="SimSun"/>
                <w:color w:val="000000"/>
                <w:sz w:val="20"/>
                <w:szCs w:val="20"/>
              </w:rPr>
            </w:pP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C23BE1">
            <w:pPr>
              <w:jc w:val="center"/>
              <w:rPr>
                <w:rFonts w:ascii="SimSun" w:hAnsi="SimSun" w:cs="SimSun"/>
                <w:color w:val="000000"/>
                <w:sz w:val="20"/>
                <w:szCs w:val="20"/>
              </w:rPr>
            </w:pPr>
          </w:p>
        </w:tc>
        <w:tc>
          <w:tcPr>
            <w:tcW w:w="1336"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C23BE1">
            <w:pPr>
              <w:jc w:val="center"/>
              <w:rPr>
                <w:rFonts w:ascii="SimSun" w:hAnsi="SimSun" w:cs="SimSun"/>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C23BE1">
            <w:pPr>
              <w:jc w:val="center"/>
              <w:rPr>
                <w:rFonts w:ascii="SimSun" w:hAnsi="SimSun" w:cs="SimSun"/>
                <w:color w:val="000000"/>
                <w:sz w:val="20"/>
                <w:szCs w:val="20"/>
              </w:rPr>
            </w:pP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C23BE1">
            <w:pPr>
              <w:jc w:val="center"/>
              <w:rPr>
                <w:rFonts w:ascii="SimSun" w:hAnsi="SimSun" w:cs="SimSun"/>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C23BE1">
            <w:pPr>
              <w:jc w:val="center"/>
              <w:rPr>
                <w:rFonts w:ascii="SimSun" w:hAnsi="SimSun" w:cs="SimSun"/>
                <w:color w:val="000000"/>
                <w:sz w:val="20"/>
                <w:szCs w:val="20"/>
              </w:rPr>
            </w:pPr>
          </w:p>
        </w:tc>
      </w:tr>
      <w:tr w:rsidR="00C23BE1">
        <w:trPr>
          <w:trHeight w:val="241"/>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23BE1" w:rsidRDefault="00AA0DE4">
            <w:pPr>
              <w:widowControl/>
              <w:jc w:val="center"/>
              <w:textAlignment w:val="center"/>
              <w:rPr>
                <w:rFonts w:ascii="SimSun" w:hAnsi="SimSun" w:cs="SimSun"/>
                <w:b/>
                <w:color w:val="000000"/>
                <w:sz w:val="20"/>
                <w:szCs w:val="20"/>
              </w:rPr>
            </w:pPr>
            <w:r>
              <w:rPr>
                <w:rFonts w:ascii="SimSun" w:hAnsi="SimSun" w:cs="SimSun" w:hint="eastAsia"/>
                <w:b/>
                <w:color w:val="000000"/>
                <w:kern w:val="0"/>
                <w:sz w:val="20"/>
                <w:szCs w:val="20"/>
              </w:rPr>
              <w:t>年度总体目标</w:t>
            </w:r>
          </w:p>
        </w:tc>
        <w:tc>
          <w:tcPr>
            <w:tcW w:w="5049" w:type="dxa"/>
            <w:gridSpan w:val="5"/>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jc w:val="center"/>
              <w:textAlignment w:val="center"/>
              <w:rPr>
                <w:rFonts w:ascii="SimSun" w:hAnsi="SimSun" w:cs="SimSun"/>
                <w:b/>
                <w:color w:val="000000"/>
                <w:sz w:val="20"/>
                <w:szCs w:val="20"/>
              </w:rPr>
            </w:pPr>
            <w:r>
              <w:rPr>
                <w:rFonts w:ascii="SimSun" w:hAnsi="SimSun" w:cs="SimSun" w:hint="eastAsia"/>
                <w:b/>
                <w:color w:val="000000"/>
                <w:kern w:val="0"/>
                <w:sz w:val="20"/>
                <w:szCs w:val="20"/>
              </w:rPr>
              <w:t>年初预期目标</w:t>
            </w:r>
          </w:p>
        </w:tc>
        <w:tc>
          <w:tcPr>
            <w:tcW w:w="4063" w:type="dxa"/>
            <w:gridSpan w:val="7"/>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jc w:val="center"/>
              <w:textAlignment w:val="center"/>
              <w:rPr>
                <w:rFonts w:ascii="SimSun" w:hAnsi="SimSun" w:cs="SimSun"/>
                <w:b/>
                <w:color w:val="000000"/>
                <w:sz w:val="20"/>
                <w:szCs w:val="20"/>
              </w:rPr>
            </w:pPr>
            <w:r>
              <w:rPr>
                <w:rFonts w:ascii="SimSun" w:hAnsi="SimSun" w:cs="SimSun" w:hint="eastAsia"/>
                <w:b/>
                <w:color w:val="000000"/>
                <w:kern w:val="0"/>
                <w:sz w:val="20"/>
                <w:szCs w:val="20"/>
              </w:rPr>
              <w:t>目标实际完成情况</w:t>
            </w:r>
          </w:p>
        </w:tc>
      </w:tr>
      <w:tr w:rsidR="00C23BE1">
        <w:trPr>
          <w:trHeight w:val="81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23BE1" w:rsidRDefault="00C23BE1">
            <w:pPr>
              <w:jc w:val="center"/>
              <w:rPr>
                <w:rFonts w:ascii="SimSun" w:hAnsi="SimSun" w:cs="SimSun"/>
                <w:b/>
                <w:color w:val="000000"/>
                <w:sz w:val="20"/>
                <w:szCs w:val="20"/>
              </w:rPr>
            </w:pPr>
          </w:p>
        </w:tc>
        <w:tc>
          <w:tcPr>
            <w:tcW w:w="5049" w:type="dxa"/>
            <w:gridSpan w:val="5"/>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sz w:val="20"/>
                <w:szCs w:val="20"/>
              </w:rPr>
            </w:pPr>
            <w:r>
              <w:rPr>
                <w:rFonts w:ascii="SimSun" w:hAnsi="SimSun" w:cs="SimSun" w:hint="eastAsia"/>
                <w:color w:val="000000"/>
                <w:kern w:val="0"/>
                <w:sz w:val="20"/>
                <w:szCs w:val="20"/>
              </w:rPr>
              <w:t>加快高新技术产业发展、科技创新平台建设、企业创新主体培育；加速科技成果转化，促进传统产业升级和新兴产业发展；持续提升产业创新能力</w:t>
            </w:r>
            <w:r>
              <w:rPr>
                <w:rFonts w:ascii="SimSun" w:hAnsi="SimSun" w:cs="SimSun" w:hint="eastAsia"/>
                <w:color w:val="000000"/>
                <w:kern w:val="0"/>
                <w:sz w:val="20"/>
                <w:szCs w:val="20"/>
              </w:rPr>
              <w:t>。</w:t>
            </w:r>
          </w:p>
        </w:tc>
        <w:tc>
          <w:tcPr>
            <w:tcW w:w="4063" w:type="dxa"/>
            <w:gridSpan w:val="7"/>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sz w:val="20"/>
                <w:szCs w:val="20"/>
              </w:rPr>
            </w:pPr>
            <w:r>
              <w:rPr>
                <w:rFonts w:ascii="SimSun" w:hAnsi="SimSun" w:cs="SimSun" w:hint="eastAsia"/>
                <w:color w:val="000000"/>
                <w:kern w:val="0"/>
                <w:sz w:val="20"/>
                <w:szCs w:val="20"/>
              </w:rPr>
              <w:t>加快高新技术产业发展、科技创新平台建设、企业创新主体培育；加速科技成果转化，促进传统产业升级和新兴产业发展；持续提升产业创新能力</w:t>
            </w:r>
            <w:r>
              <w:rPr>
                <w:rFonts w:ascii="SimSun" w:hAnsi="SimSun" w:cs="SimSun" w:hint="eastAsia"/>
                <w:color w:val="000000"/>
                <w:kern w:val="0"/>
                <w:sz w:val="20"/>
                <w:szCs w:val="20"/>
              </w:rPr>
              <w:t>。</w:t>
            </w:r>
          </w:p>
        </w:tc>
      </w:tr>
      <w:tr w:rsidR="00C23BE1">
        <w:trPr>
          <w:trHeight w:val="386"/>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3BE1" w:rsidRDefault="00AA0DE4">
            <w:pPr>
              <w:widowControl/>
              <w:spacing w:line="240" w:lineRule="exact"/>
              <w:jc w:val="center"/>
              <w:textAlignment w:val="center"/>
              <w:rPr>
                <w:rFonts w:ascii="SimSun" w:hAnsi="SimSun" w:cs="SimSun"/>
                <w:b/>
                <w:color w:val="000000"/>
                <w:sz w:val="20"/>
                <w:szCs w:val="20"/>
              </w:rPr>
            </w:pPr>
            <w:r>
              <w:rPr>
                <w:rFonts w:ascii="SimSun" w:hAnsi="SimSun" w:cs="SimSun" w:hint="eastAsia"/>
                <w:b/>
                <w:color w:val="000000"/>
                <w:kern w:val="0"/>
                <w:sz w:val="20"/>
                <w:szCs w:val="20"/>
              </w:rPr>
              <w:t>绩效指标</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3BE1" w:rsidRDefault="00AA0DE4">
            <w:pPr>
              <w:widowControl/>
              <w:spacing w:line="240" w:lineRule="exact"/>
              <w:jc w:val="center"/>
              <w:textAlignment w:val="center"/>
              <w:rPr>
                <w:rFonts w:ascii="SimSun" w:hAnsi="SimSun" w:cs="SimSun"/>
                <w:b/>
                <w:color w:val="000000"/>
                <w:sz w:val="20"/>
                <w:szCs w:val="20"/>
              </w:rPr>
            </w:pPr>
            <w:r>
              <w:rPr>
                <w:rFonts w:ascii="SimSun" w:hAnsi="SimSun" w:cs="SimSun" w:hint="eastAsia"/>
                <w:b/>
                <w:color w:val="000000"/>
                <w:kern w:val="0"/>
                <w:sz w:val="20"/>
                <w:szCs w:val="20"/>
              </w:rPr>
              <w:t>一级指标</w:t>
            </w:r>
          </w:p>
        </w:tc>
        <w:tc>
          <w:tcPr>
            <w:tcW w:w="1475" w:type="dxa"/>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40" w:lineRule="exact"/>
              <w:jc w:val="center"/>
              <w:textAlignment w:val="center"/>
              <w:rPr>
                <w:rFonts w:ascii="SimSun" w:hAnsi="SimSun" w:cs="SimSun"/>
                <w:b/>
                <w:color w:val="000000"/>
                <w:sz w:val="20"/>
                <w:szCs w:val="20"/>
              </w:rPr>
            </w:pPr>
            <w:r>
              <w:rPr>
                <w:rFonts w:ascii="SimSun" w:hAnsi="SimSun" w:cs="SimSun" w:hint="eastAsia"/>
                <w:b/>
                <w:color w:val="000000"/>
                <w:kern w:val="0"/>
                <w:sz w:val="20"/>
                <w:szCs w:val="20"/>
              </w:rPr>
              <w:t>二级指标</w:t>
            </w:r>
          </w:p>
        </w:tc>
        <w:tc>
          <w:tcPr>
            <w:tcW w:w="2724" w:type="dxa"/>
            <w:gridSpan w:val="3"/>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40" w:lineRule="exact"/>
              <w:jc w:val="center"/>
              <w:textAlignment w:val="center"/>
              <w:rPr>
                <w:rFonts w:ascii="SimSun" w:hAnsi="SimSun" w:cs="SimSun"/>
                <w:b/>
                <w:color w:val="000000"/>
                <w:sz w:val="20"/>
                <w:szCs w:val="20"/>
              </w:rPr>
            </w:pPr>
            <w:r>
              <w:rPr>
                <w:rFonts w:ascii="SimSun" w:hAnsi="SimSun" w:cs="SimSun" w:hint="eastAsia"/>
                <w:b/>
                <w:color w:val="000000"/>
                <w:kern w:val="0"/>
                <w:sz w:val="20"/>
                <w:szCs w:val="20"/>
              </w:rPr>
              <w:t>三级指标</w:t>
            </w:r>
          </w:p>
        </w:tc>
        <w:tc>
          <w:tcPr>
            <w:tcW w:w="850" w:type="dxa"/>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40" w:lineRule="exact"/>
              <w:jc w:val="center"/>
              <w:textAlignment w:val="center"/>
              <w:rPr>
                <w:rFonts w:ascii="SimSun" w:hAnsi="SimSun" w:cs="SimSun"/>
                <w:b/>
                <w:color w:val="000000"/>
                <w:sz w:val="20"/>
                <w:szCs w:val="20"/>
              </w:rPr>
            </w:pPr>
            <w:r>
              <w:rPr>
                <w:rFonts w:ascii="SimSun" w:hAnsi="SimSun" w:cs="SimSun" w:hint="eastAsia"/>
                <w:b/>
                <w:color w:val="000000"/>
                <w:kern w:val="0"/>
                <w:sz w:val="20"/>
                <w:szCs w:val="20"/>
              </w:rPr>
              <w:t>年度指标值</w:t>
            </w:r>
          </w:p>
        </w:tc>
        <w:tc>
          <w:tcPr>
            <w:tcW w:w="770" w:type="dxa"/>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40" w:lineRule="exact"/>
              <w:jc w:val="center"/>
              <w:textAlignment w:val="center"/>
              <w:rPr>
                <w:rFonts w:ascii="SimSun" w:hAnsi="SimSun" w:cs="SimSun"/>
                <w:b/>
                <w:color w:val="000000"/>
                <w:sz w:val="20"/>
                <w:szCs w:val="20"/>
              </w:rPr>
            </w:pPr>
            <w:r>
              <w:rPr>
                <w:rFonts w:ascii="SimSun" w:hAnsi="SimSun" w:cs="SimSun" w:hint="eastAsia"/>
                <w:b/>
                <w:color w:val="000000"/>
                <w:kern w:val="0"/>
                <w:sz w:val="20"/>
                <w:szCs w:val="20"/>
              </w:rPr>
              <w:t>实际完成指标值</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40" w:lineRule="exact"/>
              <w:jc w:val="center"/>
              <w:textAlignment w:val="center"/>
              <w:rPr>
                <w:rFonts w:ascii="SimSun" w:hAnsi="SimSun" w:cs="SimSun"/>
                <w:b/>
                <w:color w:val="000000"/>
                <w:sz w:val="20"/>
                <w:szCs w:val="20"/>
              </w:rPr>
            </w:pPr>
            <w:r>
              <w:rPr>
                <w:rFonts w:ascii="SimSun" w:hAnsi="SimSun" w:cs="SimSun" w:hint="eastAsia"/>
                <w:b/>
                <w:color w:val="000000"/>
                <w:kern w:val="0"/>
                <w:sz w:val="20"/>
                <w:szCs w:val="20"/>
              </w:rPr>
              <w:t>分值</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40" w:lineRule="exact"/>
              <w:jc w:val="center"/>
              <w:textAlignment w:val="center"/>
              <w:rPr>
                <w:rFonts w:ascii="SimSun" w:hAnsi="SimSun" w:cs="SimSun"/>
                <w:b/>
                <w:color w:val="000000"/>
                <w:sz w:val="20"/>
                <w:szCs w:val="20"/>
              </w:rPr>
            </w:pPr>
            <w:r>
              <w:rPr>
                <w:rFonts w:ascii="SimSun" w:hAnsi="SimSun" w:cs="SimSun" w:hint="eastAsia"/>
                <w:b/>
                <w:color w:val="000000"/>
                <w:kern w:val="0"/>
                <w:sz w:val="20"/>
                <w:szCs w:val="20"/>
              </w:rPr>
              <w:t>得分</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40" w:lineRule="exact"/>
              <w:jc w:val="center"/>
              <w:textAlignment w:val="center"/>
              <w:rPr>
                <w:rFonts w:ascii="SimSun" w:hAnsi="SimSun" w:cs="SimSun"/>
                <w:b/>
                <w:color w:val="000000"/>
                <w:sz w:val="20"/>
                <w:szCs w:val="20"/>
              </w:rPr>
            </w:pPr>
            <w:r>
              <w:rPr>
                <w:rFonts w:ascii="SimSun" w:hAnsi="SimSun" w:cs="SimSun" w:hint="eastAsia"/>
                <w:b/>
                <w:color w:val="000000"/>
                <w:kern w:val="0"/>
                <w:sz w:val="20"/>
                <w:szCs w:val="20"/>
              </w:rPr>
              <w:t>偏差原因分析及改进措施</w:t>
            </w:r>
          </w:p>
        </w:tc>
      </w:tr>
      <w:tr w:rsidR="00C23BE1">
        <w:trPr>
          <w:trHeight w:val="188"/>
          <w:jc w:val="center"/>
        </w:trPr>
        <w:tc>
          <w:tcPr>
            <w:tcW w:w="465" w:type="dxa"/>
            <w:vMerge w:val="restart"/>
            <w:tcBorders>
              <w:left w:val="single" w:sz="4" w:space="0" w:color="000000"/>
              <w:bottom w:val="single" w:sz="4" w:space="0" w:color="000000"/>
            </w:tcBorders>
            <w:shd w:val="clear" w:color="auto" w:fill="auto"/>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年度绩效指标</w:t>
            </w:r>
          </w:p>
        </w:tc>
        <w:tc>
          <w:tcPr>
            <w:tcW w:w="823" w:type="dxa"/>
            <w:vMerge w:val="restart"/>
            <w:tcBorders>
              <w:left w:val="single" w:sz="4" w:space="0" w:color="000000"/>
              <w:bottom w:val="single" w:sz="4" w:space="0" w:color="000000"/>
              <w:right w:val="single" w:sz="4" w:space="0" w:color="000000"/>
            </w:tcBorders>
            <w:shd w:val="clear" w:color="auto" w:fill="auto"/>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产</w:t>
            </w:r>
            <w:r>
              <w:rPr>
                <w:rFonts w:ascii="SimSun" w:hAnsi="SimSun" w:cs="SimSun" w:hint="eastAsia"/>
                <w:color w:val="000000"/>
                <w:kern w:val="0"/>
                <w:sz w:val="20"/>
                <w:szCs w:val="20"/>
              </w:rPr>
              <w:br/>
            </w:r>
            <w:r>
              <w:rPr>
                <w:rFonts w:ascii="SimSun" w:hAnsi="SimSun" w:cs="SimSun" w:hint="eastAsia"/>
                <w:color w:val="000000"/>
                <w:kern w:val="0"/>
                <w:sz w:val="20"/>
                <w:szCs w:val="20"/>
              </w:rPr>
              <w:t>出</w:t>
            </w:r>
            <w:r>
              <w:rPr>
                <w:rFonts w:ascii="SimSun" w:hAnsi="SimSun" w:cs="SimSun" w:hint="eastAsia"/>
                <w:color w:val="000000"/>
                <w:kern w:val="0"/>
                <w:sz w:val="20"/>
                <w:szCs w:val="20"/>
              </w:rPr>
              <w:br/>
            </w:r>
            <w:r>
              <w:rPr>
                <w:rFonts w:ascii="SimSun" w:hAnsi="SimSun" w:cs="SimSun" w:hint="eastAsia"/>
                <w:color w:val="000000"/>
                <w:kern w:val="0"/>
                <w:sz w:val="20"/>
                <w:szCs w:val="20"/>
              </w:rPr>
              <w:t>指</w:t>
            </w:r>
            <w:r>
              <w:rPr>
                <w:rFonts w:ascii="SimSun" w:hAnsi="SimSun" w:cs="SimSun" w:hint="eastAsia"/>
                <w:color w:val="000000"/>
                <w:kern w:val="0"/>
                <w:sz w:val="20"/>
                <w:szCs w:val="20"/>
              </w:rPr>
              <w:br/>
            </w:r>
            <w:r>
              <w:rPr>
                <w:rFonts w:ascii="SimSun" w:hAnsi="SimSun" w:cs="SimSun" w:hint="eastAsia"/>
                <w:color w:val="000000"/>
                <w:kern w:val="0"/>
                <w:sz w:val="20"/>
                <w:szCs w:val="20"/>
              </w:rPr>
              <w:t>标</w:t>
            </w:r>
            <w:r>
              <w:rPr>
                <w:rFonts w:ascii="SimSun" w:hAnsi="SimSun" w:cs="SimSun" w:hint="eastAsia"/>
                <w:color w:val="000000"/>
                <w:kern w:val="0"/>
                <w:sz w:val="20"/>
                <w:szCs w:val="20"/>
              </w:rPr>
              <w:br/>
            </w:r>
            <w:r>
              <w:rPr>
                <w:rFonts w:ascii="SimSun" w:hAnsi="SimSun" w:cs="SimSun" w:hint="eastAsia"/>
                <w:color w:val="000000"/>
                <w:kern w:val="0"/>
                <w:sz w:val="20"/>
                <w:szCs w:val="20"/>
              </w:rPr>
              <w:t>（</w:t>
            </w:r>
            <w:r>
              <w:rPr>
                <w:rFonts w:ascii="SimSun" w:hAnsi="SimSun" w:cs="SimSun" w:hint="eastAsia"/>
                <w:color w:val="000000"/>
                <w:kern w:val="0"/>
                <w:sz w:val="20"/>
                <w:szCs w:val="20"/>
              </w:rPr>
              <w:t>6</w:t>
            </w:r>
            <w:r>
              <w:rPr>
                <w:rFonts w:ascii="SimSun" w:hAnsi="SimSun" w:cs="SimSun" w:hint="eastAsia"/>
                <w:color w:val="000000"/>
                <w:kern w:val="0"/>
                <w:sz w:val="20"/>
                <w:szCs w:val="20"/>
              </w:rPr>
              <w:t>0</w:t>
            </w:r>
            <w:r>
              <w:rPr>
                <w:rFonts w:ascii="SimSun" w:hAnsi="SimSun" w:cs="SimSun" w:hint="eastAsia"/>
                <w:color w:val="000000"/>
                <w:kern w:val="0"/>
                <w:sz w:val="20"/>
                <w:szCs w:val="20"/>
              </w:rPr>
              <w:t>分）</w:t>
            </w:r>
          </w:p>
        </w:tc>
        <w:tc>
          <w:tcPr>
            <w:tcW w:w="1475" w:type="dxa"/>
            <w:tcBorders>
              <w:top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数量指标</w:t>
            </w:r>
          </w:p>
        </w:tc>
        <w:tc>
          <w:tcPr>
            <w:tcW w:w="2724" w:type="dxa"/>
            <w:gridSpan w:val="3"/>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达到补助标准的企业的补助数量</w:t>
            </w:r>
          </w:p>
        </w:tc>
        <w:tc>
          <w:tcPr>
            <w:tcW w:w="850" w:type="dxa"/>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100%</w:t>
            </w:r>
          </w:p>
        </w:tc>
        <w:tc>
          <w:tcPr>
            <w:tcW w:w="770" w:type="dxa"/>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100%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15</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15</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C23BE1">
            <w:pPr>
              <w:widowControl/>
              <w:spacing w:line="280" w:lineRule="exact"/>
              <w:jc w:val="center"/>
              <w:textAlignment w:val="center"/>
              <w:rPr>
                <w:rFonts w:ascii="SimSun" w:hAnsi="SimSun" w:cs="SimSun"/>
                <w:color w:val="000000"/>
                <w:kern w:val="0"/>
                <w:sz w:val="20"/>
                <w:szCs w:val="20"/>
              </w:rPr>
            </w:pPr>
          </w:p>
        </w:tc>
      </w:tr>
      <w:tr w:rsidR="00C23BE1">
        <w:trPr>
          <w:trHeight w:val="327"/>
          <w:jc w:val="center"/>
        </w:trPr>
        <w:tc>
          <w:tcPr>
            <w:tcW w:w="465" w:type="dxa"/>
            <w:vMerge/>
            <w:tcBorders>
              <w:left w:val="single" w:sz="4" w:space="0" w:color="000000"/>
              <w:bottom w:val="single" w:sz="4" w:space="0" w:color="000000"/>
            </w:tcBorders>
            <w:shd w:val="clear" w:color="auto" w:fill="auto"/>
            <w:vAlign w:val="center"/>
          </w:tcPr>
          <w:p w:rsidR="00C23BE1" w:rsidRDefault="00C23BE1">
            <w:pPr>
              <w:widowControl/>
              <w:spacing w:line="280" w:lineRule="exact"/>
              <w:jc w:val="center"/>
              <w:textAlignment w:val="center"/>
              <w:rPr>
                <w:rFonts w:ascii="SimSun" w:hAnsi="SimSun" w:cs="SimSun"/>
                <w:color w:val="000000"/>
                <w:kern w:val="0"/>
                <w:sz w:val="20"/>
                <w:szCs w:val="20"/>
              </w:rPr>
            </w:pPr>
          </w:p>
        </w:tc>
        <w:tc>
          <w:tcPr>
            <w:tcW w:w="823" w:type="dxa"/>
            <w:vMerge/>
            <w:tcBorders>
              <w:left w:val="single" w:sz="4" w:space="0" w:color="000000"/>
              <w:bottom w:val="single" w:sz="4" w:space="0" w:color="000000"/>
              <w:right w:val="single" w:sz="4" w:space="0" w:color="000000"/>
            </w:tcBorders>
            <w:shd w:val="clear" w:color="auto" w:fill="auto"/>
            <w:vAlign w:val="center"/>
          </w:tcPr>
          <w:p w:rsidR="00C23BE1" w:rsidRDefault="00C23BE1">
            <w:pPr>
              <w:widowControl/>
              <w:spacing w:line="280" w:lineRule="exact"/>
              <w:jc w:val="center"/>
              <w:textAlignment w:val="center"/>
              <w:rPr>
                <w:rFonts w:ascii="SimSun" w:hAnsi="SimSun" w:cs="SimSun"/>
                <w:color w:val="000000"/>
                <w:kern w:val="0"/>
                <w:sz w:val="20"/>
                <w:szCs w:val="20"/>
              </w:rPr>
            </w:pPr>
          </w:p>
        </w:tc>
        <w:tc>
          <w:tcPr>
            <w:tcW w:w="1475" w:type="dxa"/>
            <w:tcBorders>
              <w:top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质量指标</w:t>
            </w:r>
          </w:p>
        </w:tc>
        <w:tc>
          <w:tcPr>
            <w:tcW w:w="2724" w:type="dxa"/>
            <w:gridSpan w:val="3"/>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补助的企业均达到补助标准</w:t>
            </w:r>
          </w:p>
        </w:tc>
        <w:tc>
          <w:tcPr>
            <w:tcW w:w="850" w:type="dxa"/>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100%</w:t>
            </w:r>
          </w:p>
        </w:tc>
        <w:tc>
          <w:tcPr>
            <w:tcW w:w="770" w:type="dxa"/>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100%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15</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15</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C23BE1">
            <w:pPr>
              <w:widowControl/>
              <w:spacing w:line="280" w:lineRule="exact"/>
              <w:jc w:val="center"/>
              <w:textAlignment w:val="center"/>
              <w:rPr>
                <w:rFonts w:ascii="SimSun" w:hAnsi="SimSun" w:cs="SimSun"/>
                <w:color w:val="000000"/>
                <w:kern w:val="0"/>
                <w:sz w:val="20"/>
                <w:szCs w:val="20"/>
              </w:rPr>
            </w:pPr>
          </w:p>
        </w:tc>
      </w:tr>
      <w:tr w:rsidR="00C23BE1">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3BE1" w:rsidRDefault="00C23BE1">
            <w:pPr>
              <w:widowControl/>
              <w:spacing w:line="280" w:lineRule="exact"/>
              <w:jc w:val="center"/>
              <w:textAlignment w:val="center"/>
              <w:rPr>
                <w:rFonts w:ascii="SimSun" w:hAnsi="SimSun" w:cs="SimSun"/>
                <w:color w:val="000000"/>
                <w:kern w:val="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C23BE1" w:rsidRDefault="00C23BE1">
            <w:pPr>
              <w:widowControl/>
              <w:spacing w:line="280" w:lineRule="exact"/>
              <w:jc w:val="center"/>
              <w:textAlignment w:val="center"/>
              <w:rPr>
                <w:rFonts w:ascii="SimSun" w:hAnsi="SimSun" w:cs="SimSun"/>
                <w:color w:val="000000"/>
                <w:kern w:val="0"/>
                <w:sz w:val="20"/>
                <w:szCs w:val="20"/>
              </w:rPr>
            </w:pPr>
          </w:p>
        </w:tc>
        <w:tc>
          <w:tcPr>
            <w:tcW w:w="1475" w:type="dxa"/>
            <w:tcBorders>
              <w:top w:val="single" w:sz="4" w:space="0" w:color="auto"/>
              <w:left w:val="single" w:sz="4" w:space="0" w:color="000000"/>
              <w:bottom w:val="single" w:sz="4" w:space="0" w:color="auto"/>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时效指标</w:t>
            </w:r>
          </w:p>
        </w:tc>
        <w:tc>
          <w:tcPr>
            <w:tcW w:w="2724" w:type="dxa"/>
            <w:gridSpan w:val="3"/>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按计划时间补助完成</w:t>
            </w:r>
          </w:p>
        </w:tc>
        <w:tc>
          <w:tcPr>
            <w:tcW w:w="850" w:type="dxa"/>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2019</w:t>
            </w:r>
            <w:r>
              <w:rPr>
                <w:rFonts w:ascii="SimSun" w:hAnsi="SimSun" w:cs="SimSun" w:hint="eastAsia"/>
                <w:color w:val="000000"/>
                <w:kern w:val="0"/>
                <w:sz w:val="20"/>
                <w:szCs w:val="20"/>
              </w:rPr>
              <w:t>年</w:t>
            </w:r>
            <w:r>
              <w:rPr>
                <w:rFonts w:ascii="SimSun" w:hAnsi="SimSun" w:cs="SimSun" w:hint="eastAsia"/>
                <w:color w:val="000000"/>
                <w:kern w:val="0"/>
                <w:sz w:val="20"/>
                <w:szCs w:val="20"/>
              </w:rPr>
              <w:t>12</w:t>
            </w:r>
            <w:r>
              <w:rPr>
                <w:rFonts w:ascii="SimSun" w:hAnsi="SimSun" w:cs="SimSun" w:hint="eastAsia"/>
                <w:color w:val="000000"/>
                <w:kern w:val="0"/>
                <w:sz w:val="20"/>
                <w:szCs w:val="20"/>
              </w:rPr>
              <w:t>月</w:t>
            </w:r>
            <w:r>
              <w:rPr>
                <w:rFonts w:ascii="SimSun" w:hAnsi="SimSun" w:cs="SimSun" w:hint="eastAsia"/>
                <w:color w:val="000000"/>
                <w:kern w:val="0"/>
                <w:sz w:val="20"/>
                <w:szCs w:val="20"/>
              </w:rPr>
              <w:t>31</w:t>
            </w:r>
            <w:r>
              <w:rPr>
                <w:rFonts w:ascii="SimSun" w:hAnsi="SimSun" w:cs="SimSun" w:hint="eastAsia"/>
                <w:color w:val="000000"/>
                <w:kern w:val="0"/>
                <w:sz w:val="20"/>
                <w:szCs w:val="20"/>
              </w:rPr>
              <w:t>日前</w:t>
            </w:r>
          </w:p>
        </w:tc>
        <w:tc>
          <w:tcPr>
            <w:tcW w:w="770" w:type="dxa"/>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2019</w:t>
            </w:r>
            <w:r>
              <w:rPr>
                <w:rFonts w:ascii="SimSun" w:hAnsi="SimSun" w:cs="SimSun" w:hint="eastAsia"/>
                <w:color w:val="000000"/>
                <w:kern w:val="0"/>
                <w:sz w:val="20"/>
                <w:szCs w:val="20"/>
              </w:rPr>
              <w:t>年</w:t>
            </w:r>
            <w:r>
              <w:rPr>
                <w:rFonts w:ascii="SimSun" w:hAnsi="SimSun" w:cs="SimSun" w:hint="eastAsia"/>
                <w:color w:val="000000"/>
                <w:kern w:val="0"/>
                <w:sz w:val="20"/>
                <w:szCs w:val="20"/>
              </w:rPr>
              <w:t>12</w:t>
            </w:r>
            <w:r>
              <w:rPr>
                <w:rFonts w:ascii="SimSun" w:hAnsi="SimSun" w:cs="SimSun" w:hint="eastAsia"/>
                <w:color w:val="000000"/>
                <w:kern w:val="0"/>
                <w:sz w:val="20"/>
                <w:szCs w:val="20"/>
              </w:rPr>
              <w:t>月</w:t>
            </w:r>
            <w:r>
              <w:rPr>
                <w:rFonts w:ascii="SimSun" w:hAnsi="SimSun" w:cs="SimSun" w:hint="eastAsia"/>
                <w:color w:val="000000"/>
                <w:kern w:val="0"/>
                <w:sz w:val="20"/>
                <w:szCs w:val="20"/>
              </w:rPr>
              <w:t>31</w:t>
            </w:r>
            <w:r>
              <w:rPr>
                <w:rFonts w:ascii="SimSun" w:hAnsi="SimSun" w:cs="SimSun" w:hint="eastAsia"/>
                <w:color w:val="000000"/>
                <w:kern w:val="0"/>
                <w:sz w:val="20"/>
                <w:szCs w:val="20"/>
              </w:rPr>
              <w:t>日前</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15</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15</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C23BE1">
            <w:pPr>
              <w:widowControl/>
              <w:spacing w:line="280" w:lineRule="exact"/>
              <w:jc w:val="center"/>
              <w:textAlignment w:val="center"/>
              <w:rPr>
                <w:rFonts w:ascii="SimSun" w:hAnsi="SimSun" w:cs="SimSun"/>
                <w:color w:val="000000"/>
                <w:kern w:val="0"/>
                <w:sz w:val="20"/>
                <w:szCs w:val="20"/>
              </w:rPr>
            </w:pPr>
          </w:p>
        </w:tc>
      </w:tr>
      <w:tr w:rsidR="00C23BE1">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3BE1" w:rsidRDefault="00C23BE1">
            <w:pPr>
              <w:widowControl/>
              <w:spacing w:line="280" w:lineRule="exact"/>
              <w:jc w:val="center"/>
              <w:textAlignment w:val="center"/>
              <w:rPr>
                <w:rFonts w:ascii="SimSun" w:hAnsi="SimSun" w:cs="SimSun"/>
                <w:color w:val="000000"/>
                <w:kern w:val="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C23BE1" w:rsidRDefault="00C23BE1">
            <w:pPr>
              <w:widowControl/>
              <w:spacing w:line="280" w:lineRule="exact"/>
              <w:jc w:val="center"/>
              <w:textAlignment w:val="center"/>
              <w:rPr>
                <w:rFonts w:ascii="SimSun" w:hAnsi="SimSun" w:cs="SimSun"/>
                <w:color w:val="000000"/>
                <w:kern w:val="0"/>
                <w:sz w:val="20"/>
                <w:szCs w:val="20"/>
              </w:rPr>
            </w:pPr>
          </w:p>
        </w:tc>
        <w:tc>
          <w:tcPr>
            <w:tcW w:w="1475" w:type="dxa"/>
            <w:tcBorders>
              <w:top w:val="single" w:sz="4" w:space="0" w:color="auto"/>
              <w:left w:val="single" w:sz="4" w:space="0" w:color="000000"/>
              <w:bottom w:val="single" w:sz="4" w:space="0" w:color="auto"/>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成本指标</w:t>
            </w:r>
          </w:p>
        </w:tc>
        <w:tc>
          <w:tcPr>
            <w:tcW w:w="2724" w:type="dxa"/>
            <w:gridSpan w:val="3"/>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预算标准内完成</w:t>
            </w:r>
          </w:p>
        </w:tc>
        <w:tc>
          <w:tcPr>
            <w:tcW w:w="850" w:type="dxa"/>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80</w:t>
            </w:r>
            <w:r>
              <w:rPr>
                <w:rFonts w:ascii="SimSun" w:hAnsi="SimSun" w:cs="SimSun" w:hint="eastAsia"/>
                <w:color w:val="000000"/>
                <w:kern w:val="0"/>
                <w:sz w:val="20"/>
                <w:szCs w:val="20"/>
              </w:rPr>
              <w:t>万内</w:t>
            </w:r>
          </w:p>
        </w:tc>
        <w:tc>
          <w:tcPr>
            <w:tcW w:w="770" w:type="dxa"/>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80</w:t>
            </w:r>
            <w:r>
              <w:rPr>
                <w:rFonts w:ascii="SimSun" w:hAnsi="SimSun" w:cs="SimSun" w:hint="eastAsia"/>
                <w:color w:val="000000"/>
                <w:kern w:val="0"/>
                <w:sz w:val="20"/>
                <w:szCs w:val="20"/>
              </w:rPr>
              <w:t>万内</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15</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15</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C23BE1">
            <w:pPr>
              <w:widowControl/>
              <w:spacing w:line="280" w:lineRule="exact"/>
              <w:jc w:val="center"/>
              <w:textAlignment w:val="center"/>
              <w:rPr>
                <w:rFonts w:ascii="SimSun" w:hAnsi="SimSun" w:cs="SimSun"/>
                <w:color w:val="000000"/>
                <w:kern w:val="0"/>
                <w:sz w:val="20"/>
                <w:szCs w:val="20"/>
              </w:rPr>
            </w:pPr>
          </w:p>
        </w:tc>
      </w:tr>
      <w:tr w:rsidR="00C23BE1">
        <w:trPr>
          <w:trHeight w:val="295"/>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3BE1" w:rsidRDefault="00C23BE1">
            <w:pPr>
              <w:widowControl/>
              <w:spacing w:line="280" w:lineRule="exact"/>
              <w:jc w:val="center"/>
              <w:textAlignment w:val="center"/>
              <w:rPr>
                <w:rFonts w:ascii="SimSun" w:hAnsi="SimSun" w:cs="SimSun"/>
                <w:color w:val="000000"/>
                <w:kern w:val="0"/>
                <w:sz w:val="20"/>
                <w:szCs w:val="20"/>
              </w:rPr>
            </w:pPr>
          </w:p>
        </w:tc>
        <w:tc>
          <w:tcPr>
            <w:tcW w:w="823" w:type="dxa"/>
            <w:tcBorders>
              <w:top w:val="single" w:sz="4" w:space="0" w:color="auto"/>
              <w:bottom w:val="single" w:sz="4" w:space="0" w:color="auto"/>
              <w:right w:val="single" w:sz="4" w:space="0" w:color="000000"/>
            </w:tcBorders>
            <w:shd w:val="clear" w:color="auto" w:fill="auto"/>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满意度</w:t>
            </w:r>
            <w:r>
              <w:rPr>
                <w:rFonts w:ascii="SimSun" w:hAnsi="SimSun" w:cs="SimSun" w:hint="eastAsia"/>
                <w:color w:val="000000"/>
                <w:kern w:val="0"/>
                <w:sz w:val="20"/>
                <w:szCs w:val="20"/>
              </w:rPr>
              <w:br/>
            </w:r>
            <w:r>
              <w:rPr>
                <w:rFonts w:ascii="SimSun" w:hAnsi="SimSun" w:cs="SimSun" w:hint="eastAsia"/>
                <w:color w:val="000000"/>
                <w:kern w:val="0"/>
                <w:sz w:val="20"/>
                <w:szCs w:val="20"/>
              </w:rPr>
              <w:t>指标</w:t>
            </w:r>
            <w:r>
              <w:rPr>
                <w:rFonts w:ascii="SimSun" w:hAnsi="SimSun" w:cs="SimSun" w:hint="eastAsia"/>
                <w:color w:val="000000"/>
                <w:kern w:val="0"/>
                <w:sz w:val="20"/>
                <w:szCs w:val="20"/>
              </w:rPr>
              <w:br/>
            </w:r>
            <w:r>
              <w:rPr>
                <w:rFonts w:ascii="SimSun" w:hAnsi="SimSun" w:cs="SimSun" w:hint="eastAsia"/>
                <w:color w:val="000000"/>
                <w:kern w:val="0"/>
                <w:sz w:val="20"/>
                <w:szCs w:val="20"/>
              </w:rPr>
              <w:t>（</w:t>
            </w:r>
            <w:r>
              <w:rPr>
                <w:rFonts w:ascii="SimSun" w:hAnsi="SimSun" w:cs="SimSun" w:hint="eastAsia"/>
                <w:color w:val="000000"/>
                <w:kern w:val="0"/>
                <w:sz w:val="20"/>
                <w:szCs w:val="20"/>
              </w:rPr>
              <w:t>30</w:t>
            </w:r>
            <w:r>
              <w:rPr>
                <w:rFonts w:ascii="SimSun" w:hAnsi="SimSun" w:cs="SimSun" w:hint="eastAsia"/>
                <w:color w:val="000000"/>
                <w:kern w:val="0"/>
                <w:sz w:val="20"/>
                <w:szCs w:val="20"/>
              </w:rPr>
              <w:t>分）</w:t>
            </w:r>
          </w:p>
        </w:tc>
        <w:tc>
          <w:tcPr>
            <w:tcW w:w="1475" w:type="dxa"/>
            <w:tcBorders>
              <w:top w:val="single" w:sz="4" w:space="0" w:color="auto"/>
              <w:left w:val="single" w:sz="4" w:space="0" w:color="000000"/>
              <w:bottom w:val="single" w:sz="4" w:space="0" w:color="auto"/>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服务对象满意度指标</w:t>
            </w:r>
          </w:p>
        </w:tc>
        <w:tc>
          <w:tcPr>
            <w:tcW w:w="2724" w:type="dxa"/>
            <w:gridSpan w:val="3"/>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社会公众或服务对象满意度</w:t>
            </w:r>
          </w:p>
        </w:tc>
        <w:tc>
          <w:tcPr>
            <w:tcW w:w="850" w:type="dxa"/>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w:t>
            </w:r>
            <w:r>
              <w:rPr>
                <w:rFonts w:ascii="SimSun" w:hAnsi="SimSun" w:cs="SimSun" w:hint="eastAsia"/>
                <w:color w:val="000000"/>
                <w:kern w:val="0"/>
                <w:sz w:val="20"/>
                <w:szCs w:val="20"/>
              </w:rPr>
              <w:t>90%</w:t>
            </w:r>
          </w:p>
        </w:tc>
        <w:tc>
          <w:tcPr>
            <w:tcW w:w="770" w:type="dxa"/>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w:t>
            </w:r>
            <w:r>
              <w:rPr>
                <w:rFonts w:ascii="SimSun" w:hAnsi="SimSun" w:cs="SimSun" w:hint="eastAsia"/>
                <w:color w:val="000000"/>
                <w:kern w:val="0"/>
                <w:sz w:val="20"/>
                <w:szCs w:val="20"/>
              </w:rPr>
              <w:t>90%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3</w:t>
            </w:r>
            <w:r>
              <w:rPr>
                <w:rFonts w:ascii="SimSun" w:hAnsi="SimSun" w:cs="SimSun" w:hint="eastAsia"/>
                <w:color w:val="000000"/>
                <w:kern w:val="0"/>
                <w:sz w:val="20"/>
                <w:szCs w:val="20"/>
              </w:rPr>
              <w:t>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3</w:t>
            </w:r>
            <w:r>
              <w:rPr>
                <w:rFonts w:ascii="SimSun" w:hAnsi="SimSun" w:cs="SimSun" w:hint="eastAsia"/>
                <w:color w:val="000000"/>
                <w:kern w:val="0"/>
                <w:sz w:val="20"/>
                <w:szCs w:val="20"/>
              </w:rPr>
              <w:t>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C23BE1">
            <w:pPr>
              <w:widowControl/>
              <w:spacing w:line="280" w:lineRule="exact"/>
              <w:jc w:val="center"/>
              <w:textAlignment w:val="center"/>
              <w:rPr>
                <w:rFonts w:ascii="SimSun" w:hAnsi="SimSun" w:cs="SimSun"/>
                <w:color w:val="000000"/>
                <w:kern w:val="0"/>
                <w:sz w:val="20"/>
                <w:szCs w:val="20"/>
              </w:rPr>
            </w:pPr>
          </w:p>
        </w:tc>
      </w:tr>
      <w:tr w:rsidR="00C23BE1">
        <w:trPr>
          <w:trHeight w:val="284"/>
          <w:jc w:val="center"/>
        </w:trPr>
        <w:tc>
          <w:tcPr>
            <w:tcW w:w="1288" w:type="dxa"/>
            <w:gridSpan w:val="2"/>
            <w:tcBorders>
              <w:top w:val="single" w:sz="4" w:space="0" w:color="auto"/>
              <w:left w:val="single" w:sz="4" w:space="0" w:color="000000"/>
              <w:bottom w:val="single" w:sz="4" w:space="0" w:color="000000"/>
              <w:right w:val="single" w:sz="4" w:space="0" w:color="000000"/>
            </w:tcBorders>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总分</w:t>
            </w:r>
          </w:p>
        </w:tc>
        <w:tc>
          <w:tcPr>
            <w:tcW w:w="9112" w:type="dxa"/>
            <w:gridSpan w:val="1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spacing w:line="280" w:lineRule="exact"/>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100</w:t>
            </w:r>
          </w:p>
        </w:tc>
      </w:tr>
    </w:tbl>
    <w:p w:rsidR="00C23BE1" w:rsidRDefault="00C23BE1">
      <w:pPr>
        <w:widowControl/>
        <w:spacing w:line="280" w:lineRule="exact"/>
        <w:jc w:val="left"/>
        <w:textAlignment w:val="center"/>
        <w:rPr>
          <w:rFonts w:ascii="SimSun" w:hAnsi="SimSun" w:cs="SimSun"/>
          <w:color w:val="000000"/>
          <w:kern w:val="0"/>
          <w:sz w:val="20"/>
          <w:szCs w:val="20"/>
        </w:rPr>
      </w:pPr>
    </w:p>
    <w:p w:rsidR="00C23BE1" w:rsidRDefault="00C23BE1">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highlight w:val="yellow"/>
        </w:rPr>
      </w:pPr>
    </w:p>
    <w:p w:rsidR="00C23BE1" w:rsidRDefault="00C23BE1">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highlight w:val="yellow"/>
        </w:rPr>
      </w:pPr>
    </w:p>
    <w:p w:rsidR="00C23BE1" w:rsidRDefault="00C23BE1">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highlight w:val="yellow"/>
        </w:rPr>
      </w:pPr>
    </w:p>
    <w:p w:rsidR="00C23BE1" w:rsidRDefault="00C23BE1" w:rsidP="007038A8">
      <w:pPr>
        <w:overflowPunct w:val="0"/>
        <w:adjustRightInd w:val="0"/>
        <w:snapToGrid w:val="0"/>
        <w:spacing w:line="580" w:lineRule="exact"/>
        <w:outlineLvl w:val="0"/>
        <w:rPr>
          <w:rFonts w:ascii="方正小标宋简体" w:eastAsia="方正小标宋简体" w:hAnsi="方正小标宋简体" w:cs="方正小标宋简体"/>
          <w:kern w:val="0"/>
          <w:sz w:val="44"/>
          <w:szCs w:val="44"/>
          <w:highlight w:val="yellow"/>
        </w:rPr>
      </w:pPr>
    </w:p>
    <w:tbl>
      <w:tblPr>
        <w:tblW w:w="10400" w:type="dxa"/>
        <w:jc w:val="center"/>
        <w:tblLayout w:type="fixed"/>
        <w:tblCellMar>
          <w:top w:w="15" w:type="dxa"/>
          <w:left w:w="15" w:type="dxa"/>
          <w:bottom w:w="15" w:type="dxa"/>
          <w:right w:w="15" w:type="dxa"/>
        </w:tblCellMar>
        <w:tblLook w:val="04A0"/>
      </w:tblPr>
      <w:tblGrid>
        <w:gridCol w:w="465"/>
        <w:gridCol w:w="823"/>
        <w:gridCol w:w="1475"/>
        <w:gridCol w:w="319"/>
        <w:gridCol w:w="2127"/>
        <w:gridCol w:w="278"/>
        <w:gridCol w:w="850"/>
        <w:gridCol w:w="770"/>
        <w:gridCol w:w="566"/>
        <w:gridCol w:w="284"/>
        <w:gridCol w:w="343"/>
        <w:gridCol w:w="407"/>
        <w:gridCol w:w="225"/>
        <w:gridCol w:w="1468"/>
      </w:tblGrid>
      <w:tr w:rsidR="00C23BE1">
        <w:trPr>
          <w:trHeight w:val="339"/>
          <w:jc w:val="center"/>
        </w:trPr>
        <w:tc>
          <w:tcPr>
            <w:tcW w:w="10400" w:type="dxa"/>
            <w:gridSpan w:val="14"/>
            <w:vAlign w:val="center"/>
          </w:tcPr>
          <w:p w:rsidR="00C23BE1" w:rsidRDefault="00AA0DE4">
            <w:pPr>
              <w:widowControl/>
              <w:jc w:val="center"/>
              <w:textAlignment w:val="center"/>
              <w:rPr>
                <w:rFonts w:ascii="方正小标宋简体" w:eastAsia="方正小标宋简体" w:hAnsi="方正小标宋简体" w:cs="方正小标宋简体"/>
                <w:color w:val="FF0000"/>
                <w:kern w:val="0"/>
                <w:sz w:val="40"/>
                <w:szCs w:val="40"/>
              </w:rPr>
            </w:pPr>
            <w:r>
              <w:rPr>
                <w:rFonts w:ascii="方正小标宋简体" w:eastAsia="方正小标宋简体" w:hAnsi="方正小标宋简体" w:cs="方正小标宋简体" w:hint="eastAsia"/>
                <w:color w:val="000000"/>
                <w:kern w:val="0"/>
                <w:sz w:val="40"/>
                <w:szCs w:val="40"/>
              </w:rPr>
              <w:lastRenderedPageBreak/>
              <w:t>县级预算项目支出绩效自评表</w:t>
            </w:r>
          </w:p>
          <w:p w:rsidR="00C23BE1" w:rsidRDefault="00C23BE1">
            <w:pPr>
              <w:widowControl/>
              <w:jc w:val="center"/>
              <w:textAlignment w:val="center"/>
              <w:rPr>
                <w:rFonts w:ascii="方正小标宋简体" w:eastAsia="方正小标宋简体" w:hAnsi="方正小标宋简体" w:cs="方正小标宋简体"/>
                <w:color w:val="000000"/>
                <w:sz w:val="40"/>
                <w:szCs w:val="40"/>
              </w:rPr>
            </w:pPr>
          </w:p>
        </w:tc>
      </w:tr>
      <w:tr w:rsidR="00C23BE1">
        <w:trPr>
          <w:trHeight w:val="177"/>
          <w:jc w:val="center"/>
        </w:trPr>
        <w:tc>
          <w:tcPr>
            <w:tcW w:w="10400" w:type="dxa"/>
            <w:gridSpan w:val="14"/>
            <w:vAlign w:val="center"/>
          </w:tcPr>
          <w:p w:rsidR="00C23BE1" w:rsidRDefault="00AA0DE4">
            <w:pPr>
              <w:widowControl/>
              <w:jc w:val="center"/>
              <w:textAlignment w:val="center"/>
              <w:rPr>
                <w:rFonts w:ascii="KaiTi_GB2312" w:eastAsia="KaiTi_GB2312" w:hAnsi="SimSun" w:cs="KaiTi_GB2312"/>
                <w:color w:val="000000"/>
                <w:sz w:val="24"/>
              </w:rPr>
            </w:pPr>
            <w:r>
              <w:rPr>
                <w:rFonts w:ascii="KaiTi_GB2312" w:eastAsia="KaiTi_GB2312" w:hAnsi="SimSun" w:cs="KaiTi_GB2312" w:hint="eastAsia"/>
                <w:color w:val="000000"/>
                <w:kern w:val="0"/>
                <w:sz w:val="24"/>
              </w:rPr>
              <w:t>（</w:t>
            </w:r>
            <w:r>
              <w:rPr>
                <w:rFonts w:ascii="KaiTi_GB2312" w:eastAsia="KaiTi_GB2312" w:hAnsi="SimSun" w:cs="KaiTi_GB2312" w:hint="eastAsia"/>
                <w:color w:val="000000"/>
                <w:kern w:val="0"/>
                <w:sz w:val="24"/>
              </w:rPr>
              <w:t>2019</w:t>
            </w:r>
            <w:r>
              <w:rPr>
                <w:rFonts w:ascii="KaiTi_GB2312" w:eastAsia="KaiTi_GB2312" w:hAnsi="SimSun" w:cs="KaiTi_GB2312" w:hint="eastAsia"/>
                <w:color w:val="000000"/>
                <w:kern w:val="0"/>
                <w:sz w:val="24"/>
              </w:rPr>
              <w:t>年度）</w:t>
            </w:r>
          </w:p>
        </w:tc>
      </w:tr>
      <w:tr w:rsidR="00C23BE1">
        <w:trPr>
          <w:trHeight w:val="177"/>
          <w:jc w:val="center"/>
        </w:trPr>
        <w:tc>
          <w:tcPr>
            <w:tcW w:w="465" w:type="dxa"/>
            <w:vAlign w:val="center"/>
          </w:tcPr>
          <w:p w:rsidR="00C23BE1" w:rsidRDefault="00C23BE1">
            <w:pPr>
              <w:jc w:val="center"/>
              <w:rPr>
                <w:rFonts w:ascii="SimSun" w:hAnsi="SimSun" w:cs="SimSun"/>
                <w:color w:val="000000"/>
                <w:sz w:val="20"/>
                <w:szCs w:val="20"/>
              </w:rPr>
            </w:pPr>
          </w:p>
        </w:tc>
        <w:tc>
          <w:tcPr>
            <w:tcW w:w="823" w:type="dxa"/>
            <w:vAlign w:val="center"/>
          </w:tcPr>
          <w:p w:rsidR="00C23BE1" w:rsidRDefault="00C23BE1">
            <w:pPr>
              <w:jc w:val="center"/>
              <w:rPr>
                <w:rFonts w:ascii="SimSun" w:hAnsi="SimSun" w:cs="SimSun"/>
                <w:color w:val="000000"/>
                <w:sz w:val="20"/>
                <w:szCs w:val="20"/>
              </w:rPr>
            </w:pPr>
          </w:p>
        </w:tc>
        <w:tc>
          <w:tcPr>
            <w:tcW w:w="1475" w:type="dxa"/>
            <w:vAlign w:val="center"/>
          </w:tcPr>
          <w:p w:rsidR="00C23BE1" w:rsidRDefault="00C23BE1">
            <w:pPr>
              <w:jc w:val="center"/>
              <w:rPr>
                <w:rFonts w:ascii="SimSun" w:hAnsi="SimSun" w:cs="SimSun"/>
                <w:color w:val="000000"/>
                <w:sz w:val="20"/>
                <w:szCs w:val="20"/>
              </w:rPr>
            </w:pPr>
          </w:p>
        </w:tc>
        <w:tc>
          <w:tcPr>
            <w:tcW w:w="2446" w:type="dxa"/>
            <w:gridSpan w:val="2"/>
            <w:vAlign w:val="center"/>
          </w:tcPr>
          <w:p w:rsidR="00C23BE1" w:rsidRDefault="00C23BE1">
            <w:pPr>
              <w:jc w:val="center"/>
              <w:rPr>
                <w:rFonts w:ascii="SimSun" w:hAnsi="SimSun" w:cs="SimSun"/>
                <w:color w:val="000000"/>
                <w:sz w:val="20"/>
                <w:szCs w:val="20"/>
              </w:rPr>
            </w:pPr>
          </w:p>
        </w:tc>
        <w:tc>
          <w:tcPr>
            <w:tcW w:w="1128" w:type="dxa"/>
            <w:gridSpan w:val="2"/>
            <w:vAlign w:val="center"/>
          </w:tcPr>
          <w:p w:rsidR="00C23BE1" w:rsidRDefault="00C23BE1">
            <w:pPr>
              <w:jc w:val="center"/>
              <w:rPr>
                <w:rFonts w:ascii="SimSun" w:hAnsi="SimSun" w:cs="SimSun"/>
                <w:color w:val="000000"/>
                <w:sz w:val="20"/>
                <w:szCs w:val="20"/>
              </w:rPr>
            </w:pPr>
          </w:p>
        </w:tc>
        <w:tc>
          <w:tcPr>
            <w:tcW w:w="1336" w:type="dxa"/>
            <w:gridSpan w:val="2"/>
            <w:vAlign w:val="center"/>
          </w:tcPr>
          <w:p w:rsidR="00C23BE1" w:rsidRDefault="00C23BE1">
            <w:pPr>
              <w:jc w:val="center"/>
              <w:rPr>
                <w:rFonts w:ascii="SimSun" w:hAnsi="SimSun" w:cs="SimSun"/>
                <w:color w:val="000000"/>
                <w:sz w:val="20"/>
                <w:szCs w:val="20"/>
              </w:rPr>
            </w:pPr>
          </w:p>
        </w:tc>
        <w:tc>
          <w:tcPr>
            <w:tcW w:w="627" w:type="dxa"/>
            <w:gridSpan w:val="2"/>
            <w:vAlign w:val="center"/>
          </w:tcPr>
          <w:p w:rsidR="00C23BE1" w:rsidRDefault="00C23BE1">
            <w:pPr>
              <w:jc w:val="center"/>
              <w:rPr>
                <w:rFonts w:ascii="SimSun" w:hAnsi="SimSun" w:cs="SimSun"/>
                <w:color w:val="000000"/>
                <w:sz w:val="20"/>
                <w:szCs w:val="20"/>
              </w:rPr>
            </w:pPr>
          </w:p>
        </w:tc>
        <w:tc>
          <w:tcPr>
            <w:tcW w:w="2100" w:type="dxa"/>
            <w:gridSpan w:val="3"/>
            <w:vAlign w:val="center"/>
          </w:tcPr>
          <w:p w:rsidR="00C23BE1" w:rsidRDefault="00C23BE1">
            <w:pPr>
              <w:widowControl/>
              <w:jc w:val="center"/>
              <w:textAlignment w:val="center"/>
              <w:rPr>
                <w:rFonts w:ascii="SimSun" w:hAnsi="SimSun" w:cs="SimSun"/>
                <w:color w:val="000000"/>
                <w:sz w:val="24"/>
              </w:rPr>
            </w:pPr>
          </w:p>
        </w:tc>
      </w:tr>
      <w:tr w:rsidR="00C23BE1">
        <w:trPr>
          <w:trHeight w:val="249"/>
          <w:jc w:val="center"/>
        </w:trPr>
        <w:tc>
          <w:tcPr>
            <w:tcW w:w="1288"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b/>
                <w:color w:val="000000"/>
                <w:sz w:val="20"/>
                <w:szCs w:val="20"/>
              </w:rPr>
            </w:pPr>
            <w:r>
              <w:rPr>
                <w:rFonts w:ascii="SimSun" w:hAnsi="SimSun" w:cs="SimSun" w:hint="eastAsia"/>
                <w:b/>
                <w:color w:val="000000"/>
                <w:kern w:val="0"/>
                <w:sz w:val="20"/>
                <w:szCs w:val="20"/>
              </w:rPr>
              <w:t>项目名称</w:t>
            </w:r>
          </w:p>
        </w:tc>
        <w:tc>
          <w:tcPr>
            <w:tcW w:w="5049" w:type="dxa"/>
            <w:gridSpan w:val="5"/>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sz w:val="20"/>
                <w:szCs w:val="20"/>
              </w:rPr>
              <w:t>科技创新服务建设资金</w:t>
            </w:r>
          </w:p>
        </w:tc>
        <w:tc>
          <w:tcPr>
            <w:tcW w:w="1336"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b/>
                <w:color w:val="000000"/>
                <w:sz w:val="20"/>
                <w:szCs w:val="20"/>
              </w:rPr>
            </w:pPr>
            <w:r>
              <w:rPr>
                <w:rFonts w:ascii="SimSun" w:hAnsi="SimSun" w:cs="SimSun" w:hint="eastAsia"/>
                <w:b/>
                <w:color w:val="000000"/>
                <w:kern w:val="0"/>
                <w:sz w:val="20"/>
                <w:szCs w:val="20"/>
              </w:rPr>
              <w:t>主管部门</w:t>
            </w:r>
          </w:p>
        </w:tc>
        <w:tc>
          <w:tcPr>
            <w:tcW w:w="2727" w:type="dxa"/>
            <w:gridSpan w:val="5"/>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sz w:val="20"/>
                <w:szCs w:val="20"/>
              </w:rPr>
              <w:t>科技局</w:t>
            </w:r>
          </w:p>
        </w:tc>
      </w:tr>
      <w:tr w:rsidR="00C23BE1">
        <w:trPr>
          <w:trHeight w:val="516"/>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b/>
                <w:color w:val="000000"/>
                <w:kern w:val="0"/>
                <w:sz w:val="20"/>
                <w:szCs w:val="20"/>
              </w:rPr>
            </w:pPr>
            <w:r>
              <w:rPr>
                <w:rFonts w:ascii="SimSun" w:hAnsi="SimSun" w:cs="SimSun" w:hint="eastAsia"/>
                <w:b/>
                <w:color w:val="000000"/>
                <w:kern w:val="0"/>
                <w:sz w:val="20"/>
                <w:szCs w:val="20"/>
              </w:rPr>
              <w:t>项目预算</w:t>
            </w:r>
            <w:r>
              <w:rPr>
                <w:rFonts w:ascii="SimSun" w:hAnsi="SimSun" w:cs="SimSun" w:hint="eastAsia"/>
                <w:b/>
                <w:color w:val="000000"/>
                <w:kern w:val="0"/>
                <w:sz w:val="20"/>
                <w:szCs w:val="20"/>
              </w:rPr>
              <w:br/>
            </w:r>
            <w:r>
              <w:rPr>
                <w:rFonts w:ascii="SimSun" w:hAnsi="SimSun" w:cs="SimSun" w:hint="eastAsia"/>
                <w:b/>
                <w:color w:val="000000"/>
                <w:kern w:val="0"/>
                <w:sz w:val="20"/>
                <w:szCs w:val="20"/>
              </w:rPr>
              <w:t>执行情况</w:t>
            </w:r>
            <w:r>
              <w:rPr>
                <w:rFonts w:ascii="SimSun" w:hAnsi="SimSun" w:cs="SimSun" w:hint="eastAsia"/>
                <w:b/>
                <w:color w:val="000000"/>
                <w:kern w:val="0"/>
                <w:sz w:val="20"/>
                <w:szCs w:val="20"/>
              </w:rPr>
              <w:br/>
            </w:r>
            <w:r>
              <w:rPr>
                <w:rFonts w:ascii="SimSun" w:hAnsi="SimSun" w:cs="SimSun" w:hint="eastAsia"/>
                <w:b/>
                <w:color w:val="000000"/>
                <w:kern w:val="0"/>
                <w:sz w:val="20"/>
                <w:szCs w:val="20"/>
              </w:rPr>
              <w:t>（</w:t>
            </w:r>
            <w:r>
              <w:rPr>
                <w:rFonts w:ascii="SimSun" w:hAnsi="SimSun" w:cs="SimSun" w:hint="eastAsia"/>
                <w:b/>
                <w:color w:val="000000"/>
                <w:kern w:val="0"/>
                <w:sz w:val="20"/>
                <w:szCs w:val="20"/>
              </w:rPr>
              <w:t>10</w:t>
            </w:r>
            <w:r>
              <w:rPr>
                <w:rFonts w:ascii="SimSun" w:hAnsi="SimSun" w:cs="SimSun" w:hint="eastAsia"/>
                <w:b/>
                <w:color w:val="000000"/>
                <w:kern w:val="0"/>
                <w:sz w:val="20"/>
                <w:szCs w:val="20"/>
              </w:rPr>
              <w:t>分）</w:t>
            </w:r>
          </w:p>
          <w:p w:rsidR="00C23BE1" w:rsidRDefault="00AA0DE4">
            <w:pPr>
              <w:widowControl/>
              <w:jc w:val="center"/>
              <w:textAlignment w:val="center"/>
              <w:rPr>
                <w:rFonts w:ascii="SimSun" w:hAnsi="SimSun" w:cs="SimSun"/>
                <w:b/>
                <w:color w:val="000000"/>
                <w:kern w:val="0"/>
                <w:sz w:val="20"/>
                <w:szCs w:val="20"/>
              </w:rPr>
            </w:pPr>
            <w:r>
              <w:rPr>
                <w:rFonts w:ascii="SimSun" w:hAnsi="SimSun" w:cs="SimSun" w:hint="eastAsia"/>
                <w:b/>
                <w:color w:val="000000"/>
                <w:kern w:val="0"/>
                <w:sz w:val="20"/>
                <w:szCs w:val="20"/>
              </w:rPr>
              <w:t>单位万元</w:t>
            </w:r>
          </w:p>
        </w:tc>
        <w:tc>
          <w:tcPr>
            <w:tcW w:w="1794"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C23BE1">
            <w:pPr>
              <w:jc w:val="center"/>
              <w:rPr>
                <w:rFonts w:ascii="SimSun" w:hAnsi="SimSun" w:cs="SimSun"/>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年初预算数</w:t>
            </w:r>
          </w:p>
        </w:tc>
        <w:tc>
          <w:tcPr>
            <w:tcW w:w="1128"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全年预算数</w:t>
            </w:r>
          </w:p>
        </w:tc>
        <w:tc>
          <w:tcPr>
            <w:tcW w:w="1336"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全年</w:t>
            </w:r>
          </w:p>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执行数</w:t>
            </w: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分值</w:t>
            </w:r>
          </w:p>
        </w:tc>
        <w:tc>
          <w:tcPr>
            <w:tcW w:w="632"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执行率</w:t>
            </w:r>
          </w:p>
        </w:tc>
        <w:tc>
          <w:tcPr>
            <w:tcW w:w="1468" w:type="dxa"/>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得分</w:t>
            </w:r>
          </w:p>
        </w:tc>
      </w:tr>
      <w:tr w:rsidR="00C23BE1">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vAlign w:val="center"/>
          </w:tcPr>
          <w:p w:rsidR="00C23BE1" w:rsidRDefault="00C23BE1">
            <w:pPr>
              <w:jc w:val="center"/>
              <w:rPr>
                <w:rFonts w:ascii="SimSun" w:hAnsi="SimSun" w:cs="SimSun"/>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年度资金总额</w:t>
            </w:r>
          </w:p>
        </w:tc>
        <w:tc>
          <w:tcPr>
            <w:tcW w:w="2127" w:type="dxa"/>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sz w:val="20"/>
                <w:szCs w:val="20"/>
              </w:rPr>
              <w:t>20</w:t>
            </w:r>
          </w:p>
        </w:tc>
        <w:tc>
          <w:tcPr>
            <w:tcW w:w="1128"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sz w:val="20"/>
                <w:szCs w:val="20"/>
              </w:rPr>
              <w:t>20</w:t>
            </w:r>
          </w:p>
        </w:tc>
        <w:tc>
          <w:tcPr>
            <w:tcW w:w="1336"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sz w:val="20"/>
                <w:szCs w:val="20"/>
              </w:rPr>
              <w:t>20</w:t>
            </w: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sz w:val="20"/>
                <w:szCs w:val="20"/>
              </w:rPr>
              <w:t>10</w:t>
            </w:r>
          </w:p>
        </w:tc>
        <w:tc>
          <w:tcPr>
            <w:tcW w:w="632"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sz w:val="20"/>
                <w:szCs w:val="20"/>
              </w:rPr>
              <w:t>100%</w:t>
            </w:r>
          </w:p>
        </w:tc>
        <w:tc>
          <w:tcPr>
            <w:tcW w:w="1468" w:type="dxa"/>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sz w:val="20"/>
                <w:szCs w:val="20"/>
              </w:rPr>
              <w:t>10</w:t>
            </w:r>
          </w:p>
        </w:tc>
      </w:tr>
      <w:tr w:rsidR="00C23BE1">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vAlign w:val="center"/>
          </w:tcPr>
          <w:p w:rsidR="00C23BE1" w:rsidRDefault="00C23BE1">
            <w:pPr>
              <w:jc w:val="center"/>
              <w:rPr>
                <w:rFonts w:ascii="SimSun" w:hAnsi="SimSun" w:cs="SimSun"/>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其中：当年财政拨款</w:t>
            </w:r>
          </w:p>
        </w:tc>
        <w:tc>
          <w:tcPr>
            <w:tcW w:w="2127" w:type="dxa"/>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sz w:val="20"/>
                <w:szCs w:val="20"/>
              </w:rPr>
              <w:t>20</w:t>
            </w:r>
          </w:p>
        </w:tc>
        <w:tc>
          <w:tcPr>
            <w:tcW w:w="1128"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sz w:val="20"/>
                <w:szCs w:val="20"/>
              </w:rPr>
              <w:t>20</w:t>
            </w:r>
          </w:p>
        </w:tc>
        <w:tc>
          <w:tcPr>
            <w:tcW w:w="1336"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sz w:val="20"/>
                <w:szCs w:val="20"/>
              </w:rPr>
              <w:t>20</w:t>
            </w: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jc w:val="center"/>
              <w:rPr>
                <w:rFonts w:ascii="SimSun" w:hAnsi="SimSun" w:cs="SimSun"/>
                <w:color w:val="000000"/>
                <w:sz w:val="20"/>
                <w:szCs w:val="20"/>
              </w:rPr>
            </w:pPr>
            <w:r>
              <w:rPr>
                <w:rFonts w:ascii="SimSun" w:hAnsi="SimSun" w:cs="SimSun" w:hint="eastAsia"/>
                <w:color w:val="000000"/>
                <w:sz w:val="20"/>
                <w:szCs w:val="20"/>
              </w:rPr>
              <w:t>100%</w:t>
            </w:r>
          </w:p>
        </w:tc>
        <w:tc>
          <w:tcPr>
            <w:tcW w:w="1468" w:type="dxa"/>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w:t>
            </w:r>
          </w:p>
        </w:tc>
      </w:tr>
      <w:tr w:rsidR="00C23BE1">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vAlign w:val="center"/>
          </w:tcPr>
          <w:p w:rsidR="00C23BE1" w:rsidRDefault="00C23BE1">
            <w:pPr>
              <w:jc w:val="center"/>
              <w:rPr>
                <w:rFonts w:ascii="SimSun" w:hAnsi="SimSun" w:cs="SimSun"/>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上年结转资金</w:t>
            </w:r>
          </w:p>
        </w:tc>
        <w:tc>
          <w:tcPr>
            <w:tcW w:w="2127" w:type="dxa"/>
            <w:tcBorders>
              <w:top w:val="single" w:sz="4" w:space="0" w:color="000000"/>
              <w:left w:val="single" w:sz="4" w:space="0" w:color="000000"/>
              <w:bottom w:val="single" w:sz="4" w:space="0" w:color="000000"/>
              <w:right w:val="single" w:sz="4" w:space="0" w:color="000000"/>
            </w:tcBorders>
            <w:vAlign w:val="center"/>
          </w:tcPr>
          <w:p w:rsidR="00C23BE1" w:rsidRDefault="00C23BE1">
            <w:pPr>
              <w:widowControl/>
              <w:jc w:val="center"/>
              <w:textAlignment w:val="center"/>
              <w:rPr>
                <w:rFonts w:ascii="SimSun" w:hAnsi="SimSun" w:cs="SimSun"/>
                <w:color w:val="000000"/>
                <w:sz w:val="20"/>
                <w:szCs w:val="20"/>
              </w:rPr>
            </w:pPr>
          </w:p>
        </w:tc>
        <w:tc>
          <w:tcPr>
            <w:tcW w:w="1128"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C23BE1">
            <w:pPr>
              <w:widowControl/>
              <w:jc w:val="center"/>
              <w:textAlignment w:val="center"/>
              <w:rPr>
                <w:rFonts w:ascii="SimSun" w:hAnsi="SimSun" w:cs="SimSun"/>
                <w:color w:val="000000"/>
                <w:sz w:val="20"/>
                <w:szCs w:val="20"/>
              </w:rPr>
            </w:pPr>
          </w:p>
        </w:tc>
        <w:tc>
          <w:tcPr>
            <w:tcW w:w="1336"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C23BE1">
            <w:pPr>
              <w:widowControl/>
              <w:jc w:val="center"/>
              <w:textAlignment w:val="center"/>
              <w:rPr>
                <w:rFonts w:ascii="SimSun" w:hAnsi="SimSun" w:cs="SimSun"/>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vAlign w:val="center"/>
          </w:tcPr>
          <w:p w:rsidR="00C23BE1" w:rsidRDefault="00C23BE1">
            <w:pPr>
              <w:jc w:val="center"/>
              <w:rPr>
                <w:rFonts w:ascii="SimSun" w:hAnsi="SimSun" w:cs="SimSun"/>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w:t>
            </w:r>
          </w:p>
        </w:tc>
      </w:tr>
      <w:tr w:rsidR="00C23BE1">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23BE1" w:rsidRDefault="00C23BE1">
            <w:pPr>
              <w:jc w:val="center"/>
              <w:rPr>
                <w:rFonts w:ascii="SimSun" w:hAnsi="SimSun" w:cs="SimSun"/>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其他资金</w:t>
            </w:r>
          </w:p>
        </w:tc>
        <w:tc>
          <w:tcPr>
            <w:tcW w:w="2127" w:type="dxa"/>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C23BE1">
            <w:pPr>
              <w:jc w:val="center"/>
              <w:rPr>
                <w:rFonts w:ascii="SimSun" w:hAnsi="SimSun" w:cs="SimSun"/>
                <w:color w:val="000000"/>
                <w:sz w:val="20"/>
                <w:szCs w:val="20"/>
              </w:rPr>
            </w:pP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C23BE1">
            <w:pPr>
              <w:jc w:val="center"/>
              <w:rPr>
                <w:rFonts w:ascii="SimSun" w:hAnsi="SimSun" w:cs="SimSun"/>
                <w:color w:val="000000"/>
                <w:sz w:val="20"/>
                <w:szCs w:val="20"/>
              </w:rPr>
            </w:pPr>
          </w:p>
        </w:tc>
        <w:tc>
          <w:tcPr>
            <w:tcW w:w="1336"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C23BE1">
            <w:pPr>
              <w:jc w:val="center"/>
              <w:rPr>
                <w:rFonts w:ascii="SimSun" w:hAnsi="SimSun" w:cs="SimSun"/>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C23BE1">
            <w:pPr>
              <w:jc w:val="center"/>
              <w:rPr>
                <w:rFonts w:ascii="SimSun" w:hAnsi="SimSun" w:cs="SimSun"/>
                <w:color w:val="000000"/>
                <w:sz w:val="20"/>
                <w:szCs w:val="20"/>
              </w:rPr>
            </w:pP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C23BE1">
            <w:pPr>
              <w:jc w:val="center"/>
              <w:rPr>
                <w:rFonts w:ascii="SimSun" w:hAnsi="SimSun" w:cs="SimSun"/>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C23BE1">
            <w:pPr>
              <w:jc w:val="center"/>
              <w:rPr>
                <w:rFonts w:ascii="SimSun" w:hAnsi="SimSun" w:cs="SimSun"/>
                <w:color w:val="000000"/>
                <w:sz w:val="20"/>
                <w:szCs w:val="20"/>
              </w:rPr>
            </w:pPr>
          </w:p>
        </w:tc>
      </w:tr>
      <w:tr w:rsidR="00C23BE1">
        <w:trPr>
          <w:trHeight w:val="241"/>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23BE1" w:rsidRDefault="00AA0DE4">
            <w:pPr>
              <w:widowControl/>
              <w:jc w:val="center"/>
              <w:textAlignment w:val="center"/>
              <w:rPr>
                <w:rFonts w:ascii="SimSun" w:hAnsi="SimSun" w:cs="SimSun"/>
                <w:b/>
                <w:color w:val="000000"/>
                <w:sz w:val="20"/>
                <w:szCs w:val="20"/>
              </w:rPr>
            </w:pPr>
            <w:r>
              <w:rPr>
                <w:rFonts w:ascii="SimSun" w:hAnsi="SimSun" w:cs="SimSun" w:hint="eastAsia"/>
                <w:b/>
                <w:color w:val="000000"/>
                <w:kern w:val="0"/>
                <w:sz w:val="20"/>
                <w:szCs w:val="20"/>
              </w:rPr>
              <w:t>年度总体目标</w:t>
            </w:r>
          </w:p>
        </w:tc>
        <w:tc>
          <w:tcPr>
            <w:tcW w:w="5049" w:type="dxa"/>
            <w:gridSpan w:val="5"/>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jc w:val="center"/>
              <w:textAlignment w:val="center"/>
              <w:rPr>
                <w:rFonts w:ascii="SimSun" w:hAnsi="SimSun" w:cs="SimSun"/>
                <w:b/>
                <w:color w:val="000000"/>
                <w:sz w:val="20"/>
                <w:szCs w:val="20"/>
              </w:rPr>
            </w:pPr>
            <w:r>
              <w:rPr>
                <w:rFonts w:ascii="SimSun" w:hAnsi="SimSun" w:cs="SimSun" w:hint="eastAsia"/>
                <w:b/>
                <w:color w:val="000000"/>
                <w:kern w:val="0"/>
                <w:sz w:val="20"/>
                <w:szCs w:val="20"/>
              </w:rPr>
              <w:t>年初预期目标</w:t>
            </w:r>
          </w:p>
        </w:tc>
        <w:tc>
          <w:tcPr>
            <w:tcW w:w="4063" w:type="dxa"/>
            <w:gridSpan w:val="7"/>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jc w:val="center"/>
              <w:textAlignment w:val="center"/>
              <w:rPr>
                <w:rFonts w:ascii="SimSun" w:hAnsi="SimSun" w:cs="SimSun"/>
                <w:b/>
                <w:color w:val="000000"/>
                <w:sz w:val="20"/>
                <w:szCs w:val="20"/>
              </w:rPr>
            </w:pPr>
            <w:r>
              <w:rPr>
                <w:rFonts w:ascii="SimSun" w:hAnsi="SimSun" w:cs="SimSun" w:hint="eastAsia"/>
                <w:b/>
                <w:color w:val="000000"/>
                <w:kern w:val="0"/>
                <w:sz w:val="20"/>
                <w:szCs w:val="20"/>
              </w:rPr>
              <w:t>目标实际完成情况</w:t>
            </w:r>
          </w:p>
        </w:tc>
      </w:tr>
      <w:tr w:rsidR="00C23BE1">
        <w:trPr>
          <w:trHeight w:val="81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23BE1" w:rsidRDefault="00C23BE1">
            <w:pPr>
              <w:jc w:val="center"/>
              <w:rPr>
                <w:rFonts w:ascii="SimSun" w:hAnsi="SimSun" w:cs="SimSun"/>
                <w:b/>
                <w:color w:val="000000"/>
                <w:sz w:val="20"/>
                <w:szCs w:val="20"/>
              </w:rPr>
            </w:pPr>
          </w:p>
        </w:tc>
        <w:tc>
          <w:tcPr>
            <w:tcW w:w="5049" w:type="dxa"/>
            <w:gridSpan w:val="5"/>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sz w:val="20"/>
                <w:szCs w:val="20"/>
              </w:rPr>
            </w:pPr>
            <w:r>
              <w:rPr>
                <w:rFonts w:ascii="SimSun" w:hAnsi="SimSun" w:cs="SimSun" w:hint="eastAsia"/>
                <w:color w:val="000000"/>
                <w:kern w:val="0"/>
                <w:sz w:val="20"/>
                <w:szCs w:val="20"/>
              </w:rPr>
              <w:t>开展高层次人才创新创业服务，支持科技企业孵化器、众创空间建设，支持高校院所科技成果转化</w:t>
            </w:r>
            <w:r>
              <w:rPr>
                <w:rFonts w:ascii="SimSun" w:hAnsi="SimSun" w:cs="SimSun" w:hint="eastAsia"/>
                <w:color w:val="000000"/>
                <w:kern w:val="0"/>
                <w:sz w:val="20"/>
                <w:szCs w:val="20"/>
              </w:rPr>
              <w:t>。</w:t>
            </w:r>
          </w:p>
        </w:tc>
        <w:tc>
          <w:tcPr>
            <w:tcW w:w="4063" w:type="dxa"/>
            <w:gridSpan w:val="7"/>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80" w:lineRule="exact"/>
              <w:jc w:val="center"/>
              <w:textAlignment w:val="center"/>
              <w:rPr>
                <w:rFonts w:ascii="SimSun" w:hAnsi="SimSun" w:cs="SimSun"/>
                <w:color w:val="000000"/>
                <w:sz w:val="20"/>
                <w:szCs w:val="20"/>
              </w:rPr>
            </w:pPr>
            <w:r>
              <w:rPr>
                <w:rFonts w:ascii="SimSun" w:hAnsi="SimSun" w:cs="SimSun" w:hint="eastAsia"/>
                <w:color w:val="000000"/>
                <w:kern w:val="0"/>
                <w:sz w:val="20"/>
                <w:szCs w:val="20"/>
              </w:rPr>
              <w:t>开展高层次人才创新创业服务，支持科技企业孵化器、众创空间建设，支持高校院所科技成果转化</w:t>
            </w:r>
            <w:r>
              <w:rPr>
                <w:rFonts w:ascii="SimSun" w:hAnsi="SimSun" w:cs="SimSun" w:hint="eastAsia"/>
                <w:color w:val="000000"/>
                <w:kern w:val="0"/>
                <w:sz w:val="20"/>
                <w:szCs w:val="20"/>
              </w:rPr>
              <w:t>。</w:t>
            </w:r>
          </w:p>
        </w:tc>
      </w:tr>
      <w:tr w:rsidR="00C23BE1">
        <w:trPr>
          <w:trHeight w:val="386"/>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3BE1" w:rsidRDefault="00AA0DE4">
            <w:pPr>
              <w:widowControl/>
              <w:spacing w:line="240" w:lineRule="exact"/>
              <w:jc w:val="center"/>
              <w:textAlignment w:val="center"/>
              <w:rPr>
                <w:rFonts w:ascii="SimSun" w:hAnsi="SimSun" w:cs="SimSun"/>
                <w:b/>
                <w:color w:val="000000"/>
                <w:sz w:val="20"/>
                <w:szCs w:val="20"/>
              </w:rPr>
            </w:pPr>
            <w:r>
              <w:rPr>
                <w:rFonts w:ascii="SimSun" w:hAnsi="SimSun" w:cs="SimSun" w:hint="eastAsia"/>
                <w:b/>
                <w:color w:val="000000"/>
                <w:kern w:val="0"/>
                <w:sz w:val="20"/>
                <w:szCs w:val="20"/>
              </w:rPr>
              <w:t>绩效指标</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3BE1" w:rsidRDefault="00AA0DE4">
            <w:pPr>
              <w:widowControl/>
              <w:spacing w:line="240" w:lineRule="exact"/>
              <w:jc w:val="center"/>
              <w:textAlignment w:val="center"/>
              <w:rPr>
                <w:rFonts w:ascii="SimSun" w:hAnsi="SimSun" w:cs="SimSun"/>
                <w:b/>
                <w:color w:val="000000"/>
                <w:sz w:val="20"/>
                <w:szCs w:val="20"/>
              </w:rPr>
            </w:pPr>
            <w:r>
              <w:rPr>
                <w:rFonts w:ascii="SimSun" w:hAnsi="SimSun" w:cs="SimSun" w:hint="eastAsia"/>
                <w:b/>
                <w:color w:val="000000"/>
                <w:kern w:val="0"/>
                <w:sz w:val="20"/>
                <w:szCs w:val="20"/>
              </w:rPr>
              <w:t>一级指标</w:t>
            </w:r>
          </w:p>
        </w:tc>
        <w:tc>
          <w:tcPr>
            <w:tcW w:w="1475" w:type="dxa"/>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40" w:lineRule="exact"/>
              <w:jc w:val="center"/>
              <w:textAlignment w:val="center"/>
              <w:rPr>
                <w:rFonts w:ascii="SimSun" w:hAnsi="SimSun" w:cs="SimSun"/>
                <w:b/>
                <w:color w:val="000000"/>
                <w:sz w:val="20"/>
                <w:szCs w:val="20"/>
              </w:rPr>
            </w:pPr>
            <w:r>
              <w:rPr>
                <w:rFonts w:ascii="SimSun" w:hAnsi="SimSun" w:cs="SimSun" w:hint="eastAsia"/>
                <w:b/>
                <w:color w:val="000000"/>
                <w:kern w:val="0"/>
                <w:sz w:val="20"/>
                <w:szCs w:val="20"/>
              </w:rPr>
              <w:t>二级指标</w:t>
            </w:r>
          </w:p>
        </w:tc>
        <w:tc>
          <w:tcPr>
            <w:tcW w:w="2724" w:type="dxa"/>
            <w:gridSpan w:val="3"/>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40" w:lineRule="exact"/>
              <w:jc w:val="center"/>
              <w:textAlignment w:val="center"/>
              <w:rPr>
                <w:rFonts w:ascii="SimSun" w:hAnsi="SimSun" w:cs="SimSun"/>
                <w:b/>
                <w:color w:val="000000"/>
                <w:sz w:val="20"/>
                <w:szCs w:val="20"/>
              </w:rPr>
            </w:pPr>
            <w:r>
              <w:rPr>
                <w:rFonts w:ascii="SimSun" w:hAnsi="SimSun" w:cs="SimSun" w:hint="eastAsia"/>
                <w:b/>
                <w:color w:val="000000"/>
                <w:kern w:val="0"/>
                <w:sz w:val="20"/>
                <w:szCs w:val="20"/>
              </w:rPr>
              <w:t>三级指标</w:t>
            </w:r>
          </w:p>
        </w:tc>
        <w:tc>
          <w:tcPr>
            <w:tcW w:w="850" w:type="dxa"/>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40" w:lineRule="exact"/>
              <w:jc w:val="center"/>
              <w:textAlignment w:val="center"/>
              <w:rPr>
                <w:rFonts w:ascii="SimSun" w:hAnsi="SimSun" w:cs="SimSun"/>
                <w:b/>
                <w:color w:val="000000"/>
                <w:sz w:val="20"/>
                <w:szCs w:val="20"/>
              </w:rPr>
            </w:pPr>
            <w:r>
              <w:rPr>
                <w:rFonts w:ascii="SimSun" w:hAnsi="SimSun" w:cs="SimSun" w:hint="eastAsia"/>
                <w:b/>
                <w:color w:val="000000"/>
                <w:kern w:val="0"/>
                <w:sz w:val="20"/>
                <w:szCs w:val="20"/>
              </w:rPr>
              <w:t>年度指标值</w:t>
            </w:r>
          </w:p>
        </w:tc>
        <w:tc>
          <w:tcPr>
            <w:tcW w:w="770" w:type="dxa"/>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40" w:lineRule="exact"/>
              <w:jc w:val="center"/>
              <w:textAlignment w:val="center"/>
              <w:rPr>
                <w:rFonts w:ascii="SimSun" w:hAnsi="SimSun" w:cs="SimSun"/>
                <w:b/>
                <w:color w:val="000000"/>
                <w:sz w:val="20"/>
                <w:szCs w:val="20"/>
              </w:rPr>
            </w:pPr>
            <w:r>
              <w:rPr>
                <w:rFonts w:ascii="SimSun" w:hAnsi="SimSun" w:cs="SimSun" w:hint="eastAsia"/>
                <w:b/>
                <w:color w:val="000000"/>
                <w:kern w:val="0"/>
                <w:sz w:val="20"/>
                <w:szCs w:val="20"/>
              </w:rPr>
              <w:t>实际完成指标值</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40" w:lineRule="exact"/>
              <w:jc w:val="center"/>
              <w:textAlignment w:val="center"/>
              <w:rPr>
                <w:rFonts w:ascii="SimSun" w:hAnsi="SimSun" w:cs="SimSun"/>
                <w:b/>
                <w:color w:val="000000"/>
                <w:sz w:val="20"/>
                <w:szCs w:val="20"/>
              </w:rPr>
            </w:pPr>
            <w:r>
              <w:rPr>
                <w:rFonts w:ascii="SimSun" w:hAnsi="SimSun" w:cs="SimSun" w:hint="eastAsia"/>
                <w:b/>
                <w:color w:val="000000"/>
                <w:kern w:val="0"/>
                <w:sz w:val="20"/>
                <w:szCs w:val="20"/>
              </w:rPr>
              <w:t>分值</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40" w:lineRule="exact"/>
              <w:jc w:val="center"/>
              <w:textAlignment w:val="center"/>
              <w:rPr>
                <w:rFonts w:ascii="SimSun" w:hAnsi="SimSun" w:cs="SimSun"/>
                <w:b/>
                <w:color w:val="000000"/>
                <w:sz w:val="20"/>
                <w:szCs w:val="20"/>
              </w:rPr>
            </w:pPr>
            <w:r>
              <w:rPr>
                <w:rFonts w:ascii="SimSun" w:hAnsi="SimSun" w:cs="SimSun" w:hint="eastAsia"/>
                <w:b/>
                <w:color w:val="000000"/>
                <w:kern w:val="0"/>
                <w:sz w:val="20"/>
                <w:szCs w:val="20"/>
              </w:rPr>
              <w:t>得分</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spacing w:line="240" w:lineRule="exact"/>
              <w:jc w:val="center"/>
              <w:textAlignment w:val="center"/>
              <w:rPr>
                <w:rFonts w:ascii="SimSun" w:hAnsi="SimSun" w:cs="SimSun"/>
                <w:b/>
                <w:color w:val="000000"/>
                <w:sz w:val="20"/>
                <w:szCs w:val="20"/>
              </w:rPr>
            </w:pPr>
            <w:r>
              <w:rPr>
                <w:rFonts w:ascii="SimSun" w:hAnsi="SimSun" w:cs="SimSun" w:hint="eastAsia"/>
                <w:b/>
                <w:color w:val="000000"/>
                <w:kern w:val="0"/>
                <w:sz w:val="20"/>
                <w:szCs w:val="20"/>
              </w:rPr>
              <w:t>偏差原因分析及改进措施</w:t>
            </w:r>
          </w:p>
        </w:tc>
      </w:tr>
      <w:tr w:rsidR="00C23BE1">
        <w:trPr>
          <w:trHeight w:val="188"/>
          <w:jc w:val="center"/>
        </w:trPr>
        <w:tc>
          <w:tcPr>
            <w:tcW w:w="465" w:type="dxa"/>
            <w:vMerge w:val="restart"/>
            <w:tcBorders>
              <w:left w:val="single" w:sz="4" w:space="0" w:color="000000"/>
              <w:bottom w:val="single" w:sz="4" w:space="0" w:color="000000"/>
            </w:tcBorders>
            <w:shd w:val="clear" w:color="auto" w:fill="auto"/>
            <w:vAlign w:val="center"/>
          </w:tcPr>
          <w:p w:rsidR="00C23BE1" w:rsidRDefault="00AA0DE4">
            <w:pPr>
              <w:widowControl/>
              <w:jc w:val="center"/>
              <w:textAlignment w:val="center"/>
              <w:rPr>
                <w:rFonts w:ascii="SimSun" w:hAnsi="SimSun" w:cs="SimSun"/>
                <w:b/>
                <w:color w:val="000000"/>
                <w:sz w:val="20"/>
                <w:szCs w:val="20"/>
              </w:rPr>
            </w:pPr>
            <w:r>
              <w:rPr>
                <w:rFonts w:ascii="SimSun" w:hAnsi="SimSun" w:cs="SimSun" w:hint="eastAsia"/>
                <w:b/>
                <w:color w:val="000000"/>
                <w:kern w:val="0"/>
                <w:sz w:val="20"/>
                <w:szCs w:val="20"/>
              </w:rPr>
              <w:t>年度绩效指标</w:t>
            </w:r>
          </w:p>
        </w:tc>
        <w:tc>
          <w:tcPr>
            <w:tcW w:w="823" w:type="dxa"/>
            <w:vMerge w:val="restart"/>
            <w:tcBorders>
              <w:left w:val="single" w:sz="4" w:space="0" w:color="000000"/>
              <w:bottom w:val="single" w:sz="4" w:space="0" w:color="000000"/>
              <w:right w:val="single" w:sz="4" w:space="0" w:color="000000"/>
            </w:tcBorders>
            <w:shd w:val="clear" w:color="auto" w:fill="auto"/>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产</w:t>
            </w:r>
            <w:r>
              <w:rPr>
                <w:rFonts w:ascii="SimSun" w:hAnsi="SimSun" w:cs="SimSun" w:hint="eastAsia"/>
                <w:color w:val="000000"/>
                <w:kern w:val="0"/>
                <w:sz w:val="20"/>
                <w:szCs w:val="20"/>
              </w:rPr>
              <w:br/>
            </w:r>
            <w:r>
              <w:rPr>
                <w:rFonts w:ascii="SimSun" w:hAnsi="SimSun" w:cs="SimSun" w:hint="eastAsia"/>
                <w:color w:val="000000"/>
                <w:kern w:val="0"/>
                <w:sz w:val="20"/>
                <w:szCs w:val="20"/>
              </w:rPr>
              <w:t>出</w:t>
            </w:r>
            <w:r>
              <w:rPr>
                <w:rFonts w:ascii="SimSun" w:hAnsi="SimSun" w:cs="SimSun" w:hint="eastAsia"/>
                <w:color w:val="000000"/>
                <w:kern w:val="0"/>
                <w:sz w:val="20"/>
                <w:szCs w:val="20"/>
              </w:rPr>
              <w:br/>
            </w:r>
            <w:r>
              <w:rPr>
                <w:rFonts w:ascii="SimSun" w:hAnsi="SimSun" w:cs="SimSun" w:hint="eastAsia"/>
                <w:color w:val="000000"/>
                <w:kern w:val="0"/>
                <w:sz w:val="20"/>
                <w:szCs w:val="20"/>
              </w:rPr>
              <w:t>指</w:t>
            </w:r>
            <w:r>
              <w:rPr>
                <w:rFonts w:ascii="SimSun" w:hAnsi="SimSun" w:cs="SimSun" w:hint="eastAsia"/>
                <w:color w:val="000000"/>
                <w:kern w:val="0"/>
                <w:sz w:val="20"/>
                <w:szCs w:val="20"/>
              </w:rPr>
              <w:br/>
            </w:r>
            <w:r>
              <w:rPr>
                <w:rFonts w:ascii="SimSun" w:hAnsi="SimSun" w:cs="SimSun" w:hint="eastAsia"/>
                <w:color w:val="000000"/>
                <w:kern w:val="0"/>
                <w:sz w:val="20"/>
                <w:szCs w:val="20"/>
              </w:rPr>
              <w:t>标</w:t>
            </w:r>
            <w:r>
              <w:rPr>
                <w:rFonts w:ascii="SimSun" w:hAnsi="SimSun" w:cs="SimSun" w:hint="eastAsia"/>
                <w:color w:val="000000"/>
                <w:kern w:val="0"/>
                <w:sz w:val="20"/>
                <w:szCs w:val="20"/>
              </w:rPr>
              <w:br/>
            </w:r>
            <w:r>
              <w:rPr>
                <w:rFonts w:ascii="SimSun" w:hAnsi="SimSun" w:cs="SimSun" w:hint="eastAsia"/>
                <w:color w:val="000000"/>
                <w:kern w:val="0"/>
                <w:sz w:val="20"/>
                <w:szCs w:val="20"/>
              </w:rPr>
              <w:t>（</w:t>
            </w:r>
            <w:r>
              <w:rPr>
                <w:rFonts w:ascii="SimSun" w:hAnsi="SimSun" w:cs="SimSun" w:hint="eastAsia"/>
                <w:color w:val="000000"/>
                <w:kern w:val="0"/>
                <w:sz w:val="20"/>
                <w:szCs w:val="20"/>
              </w:rPr>
              <w:t>6</w:t>
            </w:r>
            <w:r>
              <w:rPr>
                <w:rFonts w:ascii="SimSun" w:hAnsi="SimSun" w:cs="SimSun" w:hint="eastAsia"/>
                <w:color w:val="000000"/>
                <w:kern w:val="0"/>
                <w:sz w:val="20"/>
                <w:szCs w:val="20"/>
              </w:rPr>
              <w:t>0</w:t>
            </w:r>
            <w:r>
              <w:rPr>
                <w:rFonts w:ascii="SimSun" w:hAnsi="SimSun" w:cs="SimSun" w:hint="eastAsia"/>
                <w:color w:val="000000"/>
                <w:kern w:val="0"/>
                <w:sz w:val="20"/>
                <w:szCs w:val="20"/>
              </w:rPr>
              <w:t>分）</w:t>
            </w:r>
          </w:p>
        </w:tc>
        <w:tc>
          <w:tcPr>
            <w:tcW w:w="1475" w:type="dxa"/>
            <w:vMerge w:val="restart"/>
            <w:tcBorders>
              <w:top w:val="single" w:sz="4" w:space="0" w:color="000000"/>
              <w:bottom w:val="single" w:sz="4" w:space="0" w:color="000000"/>
              <w:right w:val="single" w:sz="4" w:space="0" w:color="000000"/>
            </w:tcBorders>
            <w:shd w:val="clear" w:color="auto" w:fill="C7EDCC"/>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数量指标</w:t>
            </w:r>
          </w:p>
        </w:tc>
        <w:tc>
          <w:tcPr>
            <w:tcW w:w="2724" w:type="dxa"/>
            <w:gridSpan w:val="3"/>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完成新入住科技型企业</w:t>
            </w:r>
          </w:p>
        </w:tc>
        <w:tc>
          <w:tcPr>
            <w:tcW w:w="850" w:type="dxa"/>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w:t>
            </w:r>
            <w:r>
              <w:rPr>
                <w:rFonts w:ascii="SimSun" w:hAnsi="SimSun" w:cs="SimSun" w:hint="eastAsia"/>
                <w:color w:val="000000"/>
                <w:kern w:val="0"/>
                <w:sz w:val="20"/>
                <w:szCs w:val="20"/>
              </w:rPr>
              <w:t>家以上</w:t>
            </w:r>
          </w:p>
        </w:tc>
        <w:tc>
          <w:tcPr>
            <w:tcW w:w="770" w:type="dxa"/>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w:t>
            </w:r>
            <w:r>
              <w:rPr>
                <w:rFonts w:ascii="SimSun" w:hAnsi="SimSun" w:cs="SimSun" w:hint="eastAsia"/>
                <w:color w:val="000000"/>
                <w:kern w:val="0"/>
                <w:sz w:val="20"/>
                <w:szCs w:val="20"/>
              </w:rPr>
              <w:t>家</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C23BE1">
            <w:pPr>
              <w:widowControl/>
              <w:jc w:val="center"/>
              <w:textAlignment w:val="center"/>
              <w:rPr>
                <w:rFonts w:ascii="SimSun" w:hAnsi="SimSun" w:cs="SimSun"/>
                <w:color w:val="000000"/>
                <w:kern w:val="0"/>
                <w:sz w:val="20"/>
                <w:szCs w:val="20"/>
              </w:rPr>
            </w:pPr>
          </w:p>
        </w:tc>
      </w:tr>
      <w:tr w:rsidR="00C23BE1">
        <w:trPr>
          <w:trHeight w:val="188"/>
          <w:jc w:val="center"/>
        </w:trPr>
        <w:tc>
          <w:tcPr>
            <w:tcW w:w="465" w:type="dxa"/>
            <w:vMerge/>
            <w:tcBorders>
              <w:left w:val="single" w:sz="4" w:space="0" w:color="000000"/>
              <w:bottom w:val="single" w:sz="4" w:space="0" w:color="000000"/>
            </w:tcBorders>
            <w:shd w:val="clear" w:color="auto" w:fill="auto"/>
            <w:vAlign w:val="center"/>
          </w:tcPr>
          <w:p w:rsidR="00C23BE1" w:rsidRDefault="00C23BE1">
            <w:pPr>
              <w:jc w:val="center"/>
              <w:rPr>
                <w:rFonts w:ascii="SimSun" w:hAnsi="SimSun" w:cs="SimSun"/>
                <w:b/>
                <w:color w:val="000000"/>
                <w:sz w:val="20"/>
                <w:szCs w:val="20"/>
              </w:rPr>
            </w:pPr>
          </w:p>
        </w:tc>
        <w:tc>
          <w:tcPr>
            <w:tcW w:w="823" w:type="dxa"/>
            <w:vMerge/>
            <w:tcBorders>
              <w:left w:val="single" w:sz="4" w:space="0" w:color="000000"/>
              <w:bottom w:val="single" w:sz="4" w:space="0" w:color="000000"/>
              <w:right w:val="single" w:sz="4" w:space="0" w:color="000000"/>
            </w:tcBorders>
            <w:shd w:val="clear" w:color="auto" w:fill="auto"/>
            <w:vAlign w:val="center"/>
          </w:tcPr>
          <w:p w:rsidR="00C23BE1" w:rsidRDefault="00C23BE1">
            <w:pPr>
              <w:jc w:val="center"/>
              <w:rPr>
                <w:rFonts w:ascii="SimSun" w:hAnsi="SimSun" w:cs="SimSun"/>
                <w:color w:val="000000"/>
                <w:sz w:val="20"/>
                <w:szCs w:val="20"/>
              </w:rPr>
            </w:pPr>
          </w:p>
        </w:tc>
        <w:tc>
          <w:tcPr>
            <w:tcW w:w="1475" w:type="dxa"/>
            <w:vMerge/>
            <w:tcBorders>
              <w:top w:val="single" w:sz="4" w:space="0" w:color="000000"/>
              <w:bottom w:val="single" w:sz="4" w:space="0" w:color="000000"/>
              <w:right w:val="single" w:sz="4" w:space="0" w:color="000000"/>
            </w:tcBorders>
            <w:shd w:val="clear" w:color="auto" w:fill="C7EDCC"/>
            <w:vAlign w:val="center"/>
          </w:tcPr>
          <w:p w:rsidR="00C23BE1" w:rsidRDefault="00C23BE1">
            <w:pPr>
              <w:jc w:val="center"/>
              <w:rPr>
                <w:rFonts w:ascii="SimSun" w:hAnsi="SimSun" w:cs="SimSun"/>
                <w:color w:val="000000"/>
                <w:sz w:val="20"/>
                <w:szCs w:val="20"/>
              </w:rPr>
            </w:pPr>
          </w:p>
        </w:tc>
        <w:tc>
          <w:tcPr>
            <w:tcW w:w="2724" w:type="dxa"/>
            <w:gridSpan w:val="3"/>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完成山科大科研成果项目产业化</w:t>
            </w:r>
          </w:p>
        </w:tc>
        <w:tc>
          <w:tcPr>
            <w:tcW w:w="850" w:type="dxa"/>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w:t>
            </w:r>
            <w:r>
              <w:rPr>
                <w:rFonts w:ascii="SimSun" w:hAnsi="SimSun" w:cs="SimSun" w:hint="eastAsia"/>
                <w:color w:val="000000"/>
                <w:kern w:val="0"/>
                <w:sz w:val="20"/>
                <w:szCs w:val="20"/>
              </w:rPr>
              <w:t>个以上</w:t>
            </w:r>
          </w:p>
        </w:tc>
        <w:tc>
          <w:tcPr>
            <w:tcW w:w="770" w:type="dxa"/>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w:t>
            </w:r>
            <w:r>
              <w:rPr>
                <w:rFonts w:ascii="SimSun" w:hAnsi="SimSun" w:cs="SimSun" w:hint="eastAsia"/>
                <w:color w:val="000000"/>
                <w:kern w:val="0"/>
                <w:sz w:val="20"/>
                <w:szCs w:val="20"/>
              </w:rPr>
              <w:t>个</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9</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C7EDCC"/>
            <w:vAlign w:val="center"/>
          </w:tcPr>
          <w:p w:rsidR="00C23BE1" w:rsidRDefault="00AA0DE4">
            <w:pPr>
              <w:widowControl/>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未完工</w:t>
            </w:r>
          </w:p>
        </w:tc>
      </w:tr>
      <w:tr w:rsidR="00C23BE1">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3BE1" w:rsidRDefault="00C23BE1">
            <w:pPr>
              <w:jc w:val="center"/>
              <w:rPr>
                <w:rFonts w:ascii="SimSun" w:hAnsi="SimSun" w:cs="SimSun"/>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C23BE1" w:rsidRDefault="00C23BE1">
            <w:pPr>
              <w:jc w:val="center"/>
              <w:rPr>
                <w:rFonts w:ascii="SimSun" w:hAnsi="SimSun" w:cs="SimSun"/>
                <w:color w:val="000000"/>
                <w:sz w:val="20"/>
                <w:szCs w:val="20"/>
              </w:rPr>
            </w:pPr>
          </w:p>
        </w:tc>
        <w:tc>
          <w:tcPr>
            <w:tcW w:w="1475" w:type="dxa"/>
            <w:tcBorders>
              <w:top w:val="single" w:sz="4" w:space="0" w:color="auto"/>
              <w:left w:val="single" w:sz="4" w:space="0" w:color="000000"/>
              <w:bottom w:val="single" w:sz="4" w:space="0" w:color="auto"/>
              <w:right w:val="single" w:sz="4" w:space="0" w:color="000000"/>
            </w:tcBorders>
            <w:shd w:val="clear" w:color="auto" w:fill="C7EDCC"/>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质量指标</w:t>
            </w:r>
          </w:p>
        </w:tc>
        <w:tc>
          <w:tcPr>
            <w:tcW w:w="2724" w:type="dxa"/>
            <w:gridSpan w:val="3"/>
            <w:tcBorders>
              <w:top w:val="single" w:sz="4" w:space="0" w:color="000000"/>
              <w:left w:val="single" w:sz="4" w:space="0" w:color="000000"/>
              <w:bottom w:val="single" w:sz="4" w:space="0" w:color="auto"/>
              <w:right w:val="single" w:sz="4" w:space="0" w:color="000000"/>
            </w:tcBorders>
            <w:shd w:val="clear" w:color="auto" w:fill="C7EDCC"/>
            <w:vAlign w:val="center"/>
          </w:tcPr>
          <w:p w:rsidR="00C23BE1" w:rsidRDefault="00AA0DE4">
            <w:pPr>
              <w:widowControl/>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工作完成质量达标率</w:t>
            </w:r>
          </w:p>
        </w:tc>
        <w:tc>
          <w:tcPr>
            <w:tcW w:w="850" w:type="dxa"/>
            <w:tcBorders>
              <w:top w:val="single" w:sz="4" w:space="0" w:color="000000"/>
              <w:left w:val="single" w:sz="4" w:space="0" w:color="000000"/>
              <w:bottom w:val="single" w:sz="4" w:space="0" w:color="auto"/>
              <w:right w:val="single" w:sz="4" w:space="0" w:color="000000"/>
            </w:tcBorders>
            <w:shd w:val="clear" w:color="auto" w:fill="C7EDCC"/>
            <w:vAlign w:val="center"/>
          </w:tcPr>
          <w:p w:rsidR="00C23BE1" w:rsidRDefault="00AA0DE4">
            <w:pPr>
              <w:widowControl/>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100%</w:t>
            </w:r>
          </w:p>
        </w:tc>
        <w:tc>
          <w:tcPr>
            <w:tcW w:w="770" w:type="dxa"/>
            <w:tcBorders>
              <w:top w:val="single" w:sz="4" w:space="0" w:color="000000"/>
              <w:left w:val="single" w:sz="4" w:space="0" w:color="000000"/>
              <w:bottom w:val="single" w:sz="4" w:space="0" w:color="auto"/>
              <w:right w:val="single" w:sz="4" w:space="0" w:color="000000"/>
            </w:tcBorders>
            <w:shd w:val="clear" w:color="auto" w:fill="C7EDCC"/>
            <w:vAlign w:val="center"/>
          </w:tcPr>
          <w:p w:rsidR="00C23BE1" w:rsidRDefault="00AA0DE4">
            <w:pPr>
              <w:widowControl/>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100%</w:t>
            </w:r>
          </w:p>
        </w:tc>
        <w:tc>
          <w:tcPr>
            <w:tcW w:w="850" w:type="dxa"/>
            <w:gridSpan w:val="2"/>
            <w:tcBorders>
              <w:top w:val="single" w:sz="4" w:space="0" w:color="000000"/>
              <w:left w:val="single" w:sz="4" w:space="0" w:color="000000"/>
              <w:bottom w:val="single" w:sz="4" w:space="0" w:color="auto"/>
              <w:right w:val="single" w:sz="4" w:space="0" w:color="000000"/>
            </w:tcBorders>
            <w:shd w:val="clear" w:color="auto" w:fill="C7EDCC"/>
            <w:vAlign w:val="center"/>
          </w:tcPr>
          <w:p w:rsidR="00C23BE1" w:rsidRDefault="00AA0DE4">
            <w:pPr>
              <w:widowControl/>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10</w:t>
            </w:r>
          </w:p>
        </w:tc>
        <w:tc>
          <w:tcPr>
            <w:tcW w:w="750" w:type="dxa"/>
            <w:gridSpan w:val="2"/>
            <w:tcBorders>
              <w:top w:val="single" w:sz="4" w:space="0" w:color="000000"/>
              <w:left w:val="single" w:sz="4" w:space="0" w:color="000000"/>
              <w:bottom w:val="single" w:sz="4" w:space="0" w:color="auto"/>
              <w:right w:val="single" w:sz="4" w:space="0" w:color="000000"/>
            </w:tcBorders>
            <w:shd w:val="clear" w:color="auto" w:fill="C7EDCC"/>
            <w:vAlign w:val="center"/>
          </w:tcPr>
          <w:p w:rsidR="00C23BE1" w:rsidRDefault="00AA0DE4">
            <w:pPr>
              <w:widowControl/>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10</w:t>
            </w:r>
          </w:p>
        </w:tc>
        <w:tc>
          <w:tcPr>
            <w:tcW w:w="1693" w:type="dxa"/>
            <w:gridSpan w:val="2"/>
            <w:tcBorders>
              <w:top w:val="single" w:sz="4" w:space="0" w:color="000000"/>
              <w:left w:val="single" w:sz="4" w:space="0" w:color="000000"/>
              <w:bottom w:val="single" w:sz="4" w:space="0" w:color="auto"/>
              <w:right w:val="single" w:sz="4" w:space="0" w:color="000000"/>
            </w:tcBorders>
            <w:shd w:val="clear" w:color="auto" w:fill="C7EDCC"/>
            <w:vAlign w:val="center"/>
          </w:tcPr>
          <w:p w:rsidR="00C23BE1" w:rsidRDefault="00C23BE1">
            <w:pPr>
              <w:widowControl/>
              <w:jc w:val="center"/>
              <w:textAlignment w:val="center"/>
              <w:rPr>
                <w:rFonts w:ascii="SimSun" w:hAnsi="SimSun" w:cs="SimSun"/>
                <w:color w:val="000000"/>
                <w:kern w:val="0"/>
                <w:sz w:val="20"/>
                <w:szCs w:val="20"/>
              </w:rPr>
            </w:pPr>
          </w:p>
        </w:tc>
      </w:tr>
      <w:tr w:rsidR="00C23BE1">
        <w:trPr>
          <w:trHeight w:val="430"/>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3BE1" w:rsidRDefault="00C23BE1">
            <w:pPr>
              <w:jc w:val="center"/>
              <w:rPr>
                <w:rFonts w:ascii="SimSun" w:hAnsi="SimSun" w:cs="SimSun"/>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C23BE1" w:rsidRDefault="00C23BE1">
            <w:pPr>
              <w:jc w:val="center"/>
              <w:rPr>
                <w:rFonts w:ascii="SimSun" w:hAnsi="SimSun" w:cs="SimSun"/>
                <w:color w:val="000000"/>
                <w:sz w:val="20"/>
                <w:szCs w:val="20"/>
              </w:rPr>
            </w:pPr>
          </w:p>
        </w:tc>
        <w:tc>
          <w:tcPr>
            <w:tcW w:w="1475" w:type="dxa"/>
            <w:tcBorders>
              <w:top w:val="single" w:sz="4" w:space="0" w:color="auto"/>
              <w:left w:val="single" w:sz="4" w:space="0" w:color="000000"/>
              <w:bottom w:val="single" w:sz="4" w:space="0" w:color="auto"/>
              <w:right w:val="single" w:sz="4" w:space="0" w:color="auto"/>
            </w:tcBorders>
            <w:shd w:val="clear" w:color="auto" w:fill="C7EDCC"/>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时效指标</w:t>
            </w:r>
          </w:p>
        </w:tc>
        <w:tc>
          <w:tcPr>
            <w:tcW w:w="2724" w:type="dxa"/>
            <w:gridSpan w:val="3"/>
            <w:tcBorders>
              <w:top w:val="single" w:sz="4" w:space="0" w:color="auto"/>
              <w:left w:val="single" w:sz="4" w:space="0" w:color="auto"/>
              <w:bottom w:val="single" w:sz="4" w:space="0" w:color="auto"/>
              <w:right w:val="single" w:sz="4" w:space="0" w:color="auto"/>
            </w:tcBorders>
            <w:shd w:val="clear" w:color="auto" w:fill="C7EDCC"/>
            <w:vAlign w:val="center"/>
          </w:tcPr>
          <w:p w:rsidR="00C23BE1" w:rsidRDefault="00AA0DE4">
            <w:pPr>
              <w:widowControl/>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按计划时间补助完成</w:t>
            </w:r>
          </w:p>
        </w:tc>
        <w:tc>
          <w:tcPr>
            <w:tcW w:w="850" w:type="dxa"/>
            <w:tcBorders>
              <w:top w:val="single" w:sz="4" w:space="0" w:color="auto"/>
              <w:left w:val="single" w:sz="4" w:space="0" w:color="auto"/>
              <w:bottom w:val="single" w:sz="4" w:space="0" w:color="auto"/>
              <w:right w:val="single" w:sz="4" w:space="0" w:color="auto"/>
            </w:tcBorders>
            <w:shd w:val="clear" w:color="auto" w:fill="C7EDCC"/>
            <w:vAlign w:val="center"/>
          </w:tcPr>
          <w:p w:rsidR="00C23BE1" w:rsidRDefault="00AA0DE4">
            <w:pPr>
              <w:widowControl/>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2019</w:t>
            </w:r>
            <w:r>
              <w:rPr>
                <w:rFonts w:ascii="SimSun" w:hAnsi="SimSun" w:cs="SimSun" w:hint="eastAsia"/>
                <w:color w:val="000000"/>
                <w:kern w:val="0"/>
                <w:sz w:val="20"/>
                <w:szCs w:val="20"/>
              </w:rPr>
              <w:t>年</w:t>
            </w:r>
            <w:r>
              <w:rPr>
                <w:rFonts w:ascii="SimSun" w:hAnsi="SimSun" w:cs="SimSun" w:hint="eastAsia"/>
                <w:color w:val="000000"/>
                <w:kern w:val="0"/>
                <w:sz w:val="20"/>
                <w:szCs w:val="20"/>
              </w:rPr>
              <w:t>12</w:t>
            </w:r>
            <w:r>
              <w:rPr>
                <w:rFonts w:ascii="SimSun" w:hAnsi="SimSun" w:cs="SimSun" w:hint="eastAsia"/>
                <w:color w:val="000000"/>
                <w:kern w:val="0"/>
                <w:sz w:val="20"/>
                <w:szCs w:val="20"/>
              </w:rPr>
              <w:t>月</w:t>
            </w:r>
            <w:r>
              <w:rPr>
                <w:rFonts w:ascii="SimSun" w:hAnsi="SimSun" w:cs="SimSun" w:hint="eastAsia"/>
                <w:color w:val="000000"/>
                <w:kern w:val="0"/>
                <w:sz w:val="20"/>
                <w:szCs w:val="20"/>
              </w:rPr>
              <w:t>31</w:t>
            </w:r>
            <w:r>
              <w:rPr>
                <w:rFonts w:ascii="SimSun" w:hAnsi="SimSun" w:cs="SimSun" w:hint="eastAsia"/>
                <w:color w:val="000000"/>
                <w:kern w:val="0"/>
                <w:sz w:val="20"/>
                <w:szCs w:val="20"/>
              </w:rPr>
              <w:t>日前</w:t>
            </w:r>
          </w:p>
        </w:tc>
        <w:tc>
          <w:tcPr>
            <w:tcW w:w="770" w:type="dxa"/>
            <w:tcBorders>
              <w:top w:val="single" w:sz="4" w:space="0" w:color="auto"/>
              <w:left w:val="single" w:sz="4" w:space="0" w:color="auto"/>
              <w:bottom w:val="single" w:sz="4" w:space="0" w:color="auto"/>
              <w:right w:val="single" w:sz="4" w:space="0" w:color="auto"/>
            </w:tcBorders>
            <w:shd w:val="clear" w:color="auto" w:fill="C7EDCC"/>
            <w:vAlign w:val="center"/>
          </w:tcPr>
          <w:p w:rsidR="00C23BE1" w:rsidRDefault="00AA0DE4">
            <w:pPr>
              <w:widowControl/>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2019</w:t>
            </w:r>
            <w:r>
              <w:rPr>
                <w:rFonts w:ascii="SimSun" w:hAnsi="SimSun" w:cs="SimSun" w:hint="eastAsia"/>
                <w:color w:val="000000"/>
                <w:kern w:val="0"/>
                <w:sz w:val="20"/>
                <w:szCs w:val="20"/>
              </w:rPr>
              <w:t>年</w:t>
            </w:r>
            <w:r>
              <w:rPr>
                <w:rFonts w:ascii="SimSun" w:hAnsi="SimSun" w:cs="SimSun" w:hint="eastAsia"/>
                <w:color w:val="000000"/>
                <w:kern w:val="0"/>
                <w:sz w:val="20"/>
                <w:szCs w:val="20"/>
              </w:rPr>
              <w:t>12</w:t>
            </w:r>
            <w:r>
              <w:rPr>
                <w:rFonts w:ascii="SimSun" w:hAnsi="SimSun" w:cs="SimSun" w:hint="eastAsia"/>
                <w:color w:val="000000"/>
                <w:kern w:val="0"/>
                <w:sz w:val="20"/>
                <w:szCs w:val="20"/>
              </w:rPr>
              <w:t>月</w:t>
            </w:r>
            <w:r>
              <w:rPr>
                <w:rFonts w:ascii="SimSun" w:hAnsi="SimSun" w:cs="SimSun" w:hint="eastAsia"/>
                <w:color w:val="000000"/>
                <w:kern w:val="0"/>
                <w:sz w:val="20"/>
                <w:szCs w:val="20"/>
              </w:rPr>
              <w:t>31</w:t>
            </w:r>
            <w:r>
              <w:rPr>
                <w:rFonts w:ascii="SimSun" w:hAnsi="SimSun" w:cs="SimSun" w:hint="eastAsia"/>
                <w:color w:val="000000"/>
                <w:kern w:val="0"/>
                <w:sz w:val="20"/>
                <w:szCs w:val="20"/>
              </w:rPr>
              <w:t>日前</w:t>
            </w:r>
          </w:p>
        </w:tc>
        <w:tc>
          <w:tcPr>
            <w:tcW w:w="850" w:type="dxa"/>
            <w:gridSpan w:val="2"/>
            <w:tcBorders>
              <w:top w:val="single" w:sz="4" w:space="0" w:color="auto"/>
              <w:left w:val="single" w:sz="4" w:space="0" w:color="auto"/>
              <w:bottom w:val="single" w:sz="4" w:space="0" w:color="auto"/>
              <w:right w:val="single" w:sz="4" w:space="0" w:color="auto"/>
            </w:tcBorders>
            <w:shd w:val="clear" w:color="auto" w:fill="C7EDCC"/>
            <w:vAlign w:val="center"/>
          </w:tcPr>
          <w:p w:rsidR="00C23BE1" w:rsidRDefault="00AA0DE4">
            <w:pPr>
              <w:widowControl/>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10</w:t>
            </w:r>
          </w:p>
        </w:tc>
        <w:tc>
          <w:tcPr>
            <w:tcW w:w="750" w:type="dxa"/>
            <w:gridSpan w:val="2"/>
            <w:tcBorders>
              <w:top w:val="single" w:sz="4" w:space="0" w:color="auto"/>
              <w:left w:val="single" w:sz="4" w:space="0" w:color="auto"/>
              <w:bottom w:val="single" w:sz="4" w:space="0" w:color="auto"/>
              <w:right w:val="single" w:sz="4" w:space="0" w:color="auto"/>
            </w:tcBorders>
            <w:shd w:val="clear" w:color="auto" w:fill="C7EDCC"/>
            <w:vAlign w:val="center"/>
          </w:tcPr>
          <w:p w:rsidR="00C23BE1" w:rsidRDefault="00AA0DE4">
            <w:pPr>
              <w:widowControl/>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10</w:t>
            </w:r>
          </w:p>
        </w:tc>
        <w:tc>
          <w:tcPr>
            <w:tcW w:w="1693" w:type="dxa"/>
            <w:gridSpan w:val="2"/>
            <w:tcBorders>
              <w:top w:val="single" w:sz="4" w:space="0" w:color="auto"/>
              <w:left w:val="single" w:sz="4" w:space="0" w:color="auto"/>
              <w:bottom w:val="single" w:sz="4" w:space="0" w:color="auto"/>
              <w:right w:val="single" w:sz="4" w:space="0" w:color="auto"/>
            </w:tcBorders>
            <w:shd w:val="clear" w:color="auto" w:fill="C7EDCC"/>
            <w:vAlign w:val="center"/>
          </w:tcPr>
          <w:p w:rsidR="00C23BE1" w:rsidRDefault="00C23BE1">
            <w:pPr>
              <w:widowControl/>
              <w:jc w:val="center"/>
              <w:textAlignment w:val="center"/>
              <w:rPr>
                <w:rFonts w:ascii="SimSun" w:hAnsi="SimSun" w:cs="SimSun"/>
                <w:color w:val="000000"/>
                <w:kern w:val="0"/>
                <w:sz w:val="20"/>
                <w:szCs w:val="20"/>
              </w:rPr>
            </w:pPr>
          </w:p>
        </w:tc>
      </w:tr>
      <w:tr w:rsidR="00C23BE1">
        <w:trPr>
          <w:trHeight w:val="430"/>
          <w:jc w:val="center"/>
        </w:trPr>
        <w:tc>
          <w:tcPr>
            <w:tcW w:w="465" w:type="dxa"/>
            <w:vMerge/>
            <w:tcBorders>
              <w:left w:val="single" w:sz="4" w:space="0" w:color="auto"/>
              <w:bottom w:val="single" w:sz="4" w:space="0" w:color="auto"/>
              <w:right w:val="single" w:sz="4" w:space="0" w:color="auto"/>
            </w:tcBorders>
            <w:shd w:val="clear" w:color="auto" w:fill="auto"/>
            <w:vAlign w:val="center"/>
          </w:tcPr>
          <w:p w:rsidR="00C23BE1" w:rsidRDefault="00C23BE1">
            <w:pPr>
              <w:widowControl/>
              <w:jc w:val="center"/>
              <w:textAlignment w:val="center"/>
            </w:pPr>
          </w:p>
        </w:tc>
        <w:tc>
          <w:tcPr>
            <w:tcW w:w="823" w:type="dxa"/>
            <w:vMerge/>
            <w:tcBorders>
              <w:left w:val="single" w:sz="4" w:space="0" w:color="000000"/>
              <w:bottom w:val="single" w:sz="4" w:space="0" w:color="auto"/>
              <w:right w:val="single" w:sz="4" w:space="0" w:color="000000"/>
            </w:tcBorders>
            <w:shd w:val="clear" w:color="auto" w:fill="auto"/>
            <w:vAlign w:val="center"/>
          </w:tcPr>
          <w:p w:rsidR="00C23BE1" w:rsidRDefault="00C23BE1">
            <w:pPr>
              <w:widowControl/>
              <w:jc w:val="center"/>
              <w:textAlignment w:val="center"/>
            </w:pPr>
          </w:p>
        </w:tc>
        <w:tc>
          <w:tcPr>
            <w:tcW w:w="1475" w:type="dxa"/>
            <w:tcBorders>
              <w:top w:val="single" w:sz="4" w:space="0" w:color="auto"/>
              <w:left w:val="single" w:sz="4" w:space="0" w:color="000000"/>
              <w:bottom w:val="single" w:sz="4" w:space="0" w:color="auto"/>
              <w:right w:val="single" w:sz="4" w:space="0" w:color="auto"/>
            </w:tcBorders>
            <w:shd w:val="clear" w:color="auto" w:fill="C7EDCC"/>
            <w:vAlign w:val="center"/>
          </w:tcPr>
          <w:p w:rsidR="00C23BE1" w:rsidRDefault="00AA0DE4">
            <w:pPr>
              <w:widowControl/>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成本指标</w:t>
            </w:r>
          </w:p>
        </w:tc>
        <w:tc>
          <w:tcPr>
            <w:tcW w:w="2724" w:type="dxa"/>
            <w:gridSpan w:val="3"/>
            <w:tcBorders>
              <w:top w:val="single" w:sz="4" w:space="0" w:color="auto"/>
              <w:left w:val="single" w:sz="4" w:space="0" w:color="auto"/>
              <w:bottom w:val="single" w:sz="4" w:space="0" w:color="auto"/>
              <w:right w:val="single" w:sz="4" w:space="0" w:color="auto"/>
            </w:tcBorders>
            <w:shd w:val="clear" w:color="auto" w:fill="C7EDCC"/>
            <w:vAlign w:val="center"/>
          </w:tcPr>
          <w:p w:rsidR="00C23BE1" w:rsidRDefault="00AA0DE4">
            <w:pPr>
              <w:widowControl/>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预算标准内完成</w:t>
            </w:r>
          </w:p>
        </w:tc>
        <w:tc>
          <w:tcPr>
            <w:tcW w:w="850" w:type="dxa"/>
            <w:tcBorders>
              <w:top w:val="single" w:sz="4" w:space="0" w:color="auto"/>
              <w:left w:val="single" w:sz="4" w:space="0" w:color="auto"/>
              <w:bottom w:val="single" w:sz="4" w:space="0" w:color="auto"/>
              <w:right w:val="single" w:sz="4" w:space="0" w:color="auto"/>
            </w:tcBorders>
            <w:shd w:val="clear" w:color="auto" w:fill="C7EDCC"/>
            <w:vAlign w:val="center"/>
          </w:tcPr>
          <w:p w:rsidR="00C23BE1" w:rsidRDefault="00AA0DE4">
            <w:pPr>
              <w:widowControl/>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20</w:t>
            </w:r>
            <w:r>
              <w:rPr>
                <w:rFonts w:ascii="SimSun" w:hAnsi="SimSun" w:cs="SimSun" w:hint="eastAsia"/>
                <w:color w:val="000000"/>
                <w:kern w:val="0"/>
                <w:sz w:val="20"/>
                <w:szCs w:val="20"/>
              </w:rPr>
              <w:t>万元</w:t>
            </w:r>
          </w:p>
        </w:tc>
        <w:tc>
          <w:tcPr>
            <w:tcW w:w="770" w:type="dxa"/>
            <w:tcBorders>
              <w:top w:val="single" w:sz="4" w:space="0" w:color="auto"/>
              <w:left w:val="single" w:sz="4" w:space="0" w:color="auto"/>
              <w:bottom w:val="single" w:sz="4" w:space="0" w:color="auto"/>
              <w:right w:val="single" w:sz="4" w:space="0" w:color="auto"/>
            </w:tcBorders>
            <w:shd w:val="clear" w:color="auto" w:fill="C7EDCC"/>
            <w:vAlign w:val="center"/>
          </w:tcPr>
          <w:p w:rsidR="00C23BE1" w:rsidRDefault="00AA0DE4">
            <w:pPr>
              <w:widowControl/>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20</w:t>
            </w:r>
            <w:r>
              <w:rPr>
                <w:rFonts w:ascii="SimSun" w:hAnsi="SimSun" w:cs="SimSun" w:hint="eastAsia"/>
                <w:color w:val="000000"/>
                <w:kern w:val="0"/>
                <w:sz w:val="20"/>
                <w:szCs w:val="20"/>
              </w:rPr>
              <w:t>万元</w:t>
            </w:r>
          </w:p>
        </w:tc>
        <w:tc>
          <w:tcPr>
            <w:tcW w:w="850" w:type="dxa"/>
            <w:gridSpan w:val="2"/>
            <w:tcBorders>
              <w:top w:val="single" w:sz="4" w:space="0" w:color="auto"/>
              <w:left w:val="single" w:sz="4" w:space="0" w:color="auto"/>
              <w:bottom w:val="single" w:sz="4" w:space="0" w:color="auto"/>
              <w:right w:val="single" w:sz="4" w:space="0" w:color="auto"/>
            </w:tcBorders>
            <w:shd w:val="clear" w:color="auto" w:fill="C7EDCC"/>
            <w:vAlign w:val="center"/>
          </w:tcPr>
          <w:p w:rsidR="00C23BE1" w:rsidRDefault="00AA0DE4">
            <w:pPr>
              <w:widowControl/>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10</w:t>
            </w:r>
          </w:p>
        </w:tc>
        <w:tc>
          <w:tcPr>
            <w:tcW w:w="750" w:type="dxa"/>
            <w:gridSpan w:val="2"/>
            <w:tcBorders>
              <w:top w:val="single" w:sz="4" w:space="0" w:color="auto"/>
              <w:left w:val="single" w:sz="4" w:space="0" w:color="auto"/>
              <w:bottom w:val="single" w:sz="4" w:space="0" w:color="auto"/>
              <w:right w:val="single" w:sz="4" w:space="0" w:color="auto"/>
            </w:tcBorders>
            <w:shd w:val="clear" w:color="auto" w:fill="C7EDCC"/>
            <w:vAlign w:val="center"/>
          </w:tcPr>
          <w:p w:rsidR="00C23BE1" w:rsidRDefault="00AA0DE4">
            <w:pPr>
              <w:widowControl/>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10</w:t>
            </w:r>
          </w:p>
        </w:tc>
        <w:tc>
          <w:tcPr>
            <w:tcW w:w="1693" w:type="dxa"/>
            <w:gridSpan w:val="2"/>
            <w:tcBorders>
              <w:top w:val="single" w:sz="4" w:space="0" w:color="auto"/>
              <w:left w:val="single" w:sz="4" w:space="0" w:color="auto"/>
              <w:bottom w:val="single" w:sz="4" w:space="0" w:color="auto"/>
              <w:right w:val="single" w:sz="4" w:space="0" w:color="auto"/>
            </w:tcBorders>
            <w:shd w:val="clear" w:color="auto" w:fill="C7EDCC"/>
            <w:vAlign w:val="center"/>
          </w:tcPr>
          <w:p w:rsidR="00C23BE1" w:rsidRDefault="00C23BE1">
            <w:pPr>
              <w:widowControl/>
              <w:jc w:val="center"/>
              <w:textAlignment w:val="center"/>
              <w:rPr>
                <w:rFonts w:ascii="SimSun" w:hAnsi="SimSun" w:cs="SimSun"/>
                <w:color w:val="000000"/>
                <w:kern w:val="0"/>
                <w:sz w:val="20"/>
                <w:szCs w:val="20"/>
              </w:rPr>
            </w:pPr>
          </w:p>
        </w:tc>
      </w:tr>
      <w:tr w:rsidR="00C23BE1">
        <w:trPr>
          <w:trHeight w:val="295"/>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3BE1" w:rsidRDefault="00C23BE1">
            <w:pPr>
              <w:jc w:val="center"/>
              <w:rPr>
                <w:rFonts w:ascii="SimSun" w:hAnsi="SimSun" w:cs="SimSun"/>
                <w:b/>
                <w:color w:val="000000"/>
                <w:sz w:val="20"/>
                <w:szCs w:val="20"/>
              </w:rPr>
            </w:pPr>
          </w:p>
        </w:tc>
        <w:tc>
          <w:tcPr>
            <w:tcW w:w="823" w:type="dxa"/>
            <w:tcBorders>
              <w:top w:val="single" w:sz="4" w:space="0" w:color="auto"/>
              <w:bottom w:val="single" w:sz="4" w:space="0" w:color="auto"/>
              <w:right w:val="single" w:sz="4" w:space="0" w:color="000000"/>
            </w:tcBorders>
            <w:shd w:val="clear" w:color="auto" w:fill="auto"/>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满意度</w:t>
            </w:r>
            <w:r>
              <w:rPr>
                <w:rFonts w:ascii="SimSun" w:hAnsi="SimSun" w:cs="SimSun" w:hint="eastAsia"/>
                <w:color w:val="000000"/>
                <w:kern w:val="0"/>
                <w:sz w:val="20"/>
                <w:szCs w:val="20"/>
              </w:rPr>
              <w:br/>
            </w:r>
            <w:r>
              <w:rPr>
                <w:rFonts w:ascii="SimSun" w:hAnsi="SimSun" w:cs="SimSun" w:hint="eastAsia"/>
                <w:color w:val="000000"/>
                <w:kern w:val="0"/>
                <w:sz w:val="20"/>
                <w:szCs w:val="20"/>
              </w:rPr>
              <w:t>指标</w:t>
            </w:r>
            <w:r>
              <w:rPr>
                <w:rFonts w:ascii="SimSun" w:hAnsi="SimSun" w:cs="SimSun" w:hint="eastAsia"/>
                <w:color w:val="000000"/>
                <w:kern w:val="0"/>
                <w:sz w:val="20"/>
                <w:szCs w:val="20"/>
              </w:rPr>
              <w:br/>
            </w:r>
            <w:r>
              <w:rPr>
                <w:rFonts w:ascii="SimSun" w:hAnsi="SimSun" w:cs="SimSun" w:hint="eastAsia"/>
                <w:color w:val="000000"/>
                <w:kern w:val="0"/>
                <w:sz w:val="20"/>
                <w:szCs w:val="20"/>
              </w:rPr>
              <w:t>（</w:t>
            </w:r>
            <w:r>
              <w:rPr>
                <w:rFonts w:ascii="SimSun" w:hAnsi="SimSun" w:cs="SimSun" w:hint="eastAsia"/>
                <w:color w:val="000000"/>
                <w:kern w:val="0"/>
                <w:sz w:val="20"/>
                <w:szCs w:val="20"/>
              </w:rPr>
              <w:t>30</w:t>
            </w:r>
            <w:r>
              <w:rPr>
                <w:rFonts w:ascii="SimSun" w:hAnsi="SimSun" w:cs="SimSun" w:hint="eastAsia"/>
                <w:color w:val="000000"/>
                <w:kern w:val="0"/>
                <w:sz w:val="20"/>
                <w:szCs w:val="20"/>
              </w:rPr>
              <w:t>分）</w:t>
            </w:r>
          </w:p>
        </w:tc>
        <w:tc>
          <w:tcPr>
            <w:tcW w:w="1475" w:type="dxa"/>
            <w:tcBorders>
              <w:top w:val="single" w:sz="4" w:space="0" w:color="auto"/>
              <w:left w:val="single" w:sz="4" w:space="0" w:color="000000"/>
              <w:bottom w:val="single" w:sz="4" w:space="0" w:color="auto"/>
              <w:right w:val="single" w:sz="4" w:space="0" w:color="000000"/>
            </w:tcBorders>
            <w:shd w:val="clear" w:color="auto" w:fill="C7EDCC"/>
            <w:vAlign w:val="center"/>
          </w:tcPr>
          <w:p w:rsidR="00C23BE1" w:rsidRDefault="00AA0DE4">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服务对象满意度指标</w:t>
            </w:r>
          </w:p>
        </w:tc>
        <w:tc>
          <w:tcPr>
            <w:tcW w:w="2724" w:type="dxa"/>
            <w:gridSpan w:val="3"/>
            <w:tcBorders>
              <w:top w:val="single" w:sz="4" w:space="0" w:color="auto"/>
              <w:left w:val="single" w:sz="4" w:space="0" w:color="000000"/>
              <w:bottom w:val="single" w:sz="4" w:space="0" w:color="000000"/>
              <w:right w:val="single" w:sz="4" w:space="0" w:color="000000"/>
            </w:tcBorders>
            <w:shd w:val="clear" w:color="auto" w:fill="C7EDCC"/>
            <w:vAlign w:val="center"/>
          </w:tcPr>
          <w:p w:rsidR="00C23BE1" w:rsidRDefault="00AA0DE4">
            <w:pPr>
              <w:widowControl/>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社会公众或服务对象满意度</w:t>
            </w:r>
          </w:p>
        </w:tc>
        <w:tc>
          <w:tcPr>
            <w:tcW w:w="850" w:type="dxa"/>
            <w:tcBorders>
              <w:top w:val="single" w:sz="4" w:space="0" w:color="auto"/>
              <w:left w:val="single" w:sz="4" w:space="0" w:color="000000"/>
              <w:bottom w:val="single" w:sz="4" w:space="0" w:color="000000"/>
              <w:right w:val="single" w:sz="4" w:space="0" w:color="000000"/>
            </w:tcBorders>
            <w:shd w:val="clear" w:color="auto" w:fill="C7EDCC"/>
            <w:vAlign w:val="center"/>
          </w:tcPr>
          <w:p w:rsidR="00C23BE1" w:rsidRDefault="00AA0DE4">
            <w:pPr>
              <w:widowControl/>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w:t>
            </w:r>
            <w:r>
              <w:rPr>
                <w:rFonts w:ascii="SimSun" w:hAnsi="SimSun" w:cs="SimSun" w:hint="eastAsia"/>
                <w:color w:val="000000"/>
                <w:kern w:val="0"/>
                <w:sz w:val="20"/>
                <w:szCs w:val="20"/>
              </w:rPr>
              <w:t>90%</w:t>
            </w:r>
          </w:p>
        </w:tc>
        <w:tc>
          <w:tcPr>
            <w:tcW w:w="770" w:type="dxa"/>
            <w:tcBorders>
              <w:top w:val="single" w:sz="4" w:space="0" w:color="auto"/>
              <w:left w:val="single" w:sz="4" w:space="0" w:color="000000"/>
              <w:bottom w:val="single" w:sz="4" w:space="0" w:color="000000"/>
              <w:right w:val="single" w:sz="4" w:space="0" w:color="000000"/>
            </w:tcBorders>
            <w:shd w:val="clear" w:color="auto" w:fill="C7EDCC"/>
            <w:vAlign w:val="center"/>
          </w:tcPr>
          <w:p w:rsidR="00C23BE1" w:rsidRDefault="00AA0DE4">
            <w:pPr>
              <w:widowControl/>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w:t>
            </w:r>
            <w:r>
              <w:rPr>
                <w:rFonts w:ascii="SimSun" w:hAnsi="SimSun" w:cs="SimSun" w:hint="eastAsia"/>
                <w:color w:val="000000"/>
                <w:kern w:val="0"/>
                <w:sz w:val="20"/>
                <w:szCs w:val="20"/>
              </w:rPr>
              <w:t>90%</w:t>
            </w:r>
          </w:p>
        </w:tc>
        <w:tc>
          <w:tcPr>
            <w:tcW w:w="850" w:type="dxa"/>
            <w:gridSpan w:val="2"/>
            <w:tcBorders>
              <w:top w:val="single" w:sz="4" w:space="0" w:color="auto"/>
              <w:left w:val="single" w:sz="4" w:space="0" w:color="000000"/>
              <w:bottom w:val="single" w:sz="4" w:space="0" w:color="000000"/>
              <w:right w:val="single" w:sz="4" w:space="0" w:color="000000"/>
            </w:tcBorders>
            <w:shd w:val="clear" w:color="auto" w:fill="C7EDCC"/>
            <w:vAlign w:val="center"/>
          </w:tcPr>
          <w:p w:rsidR="00C23BE1" w:rsidRDefault="00AA0DE4">
            <w:pPr>
              <w:widowControl/>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40</w:t>
            </w:r>
          </w:p>
        </w:tc>
        <w:tc>
          <w:tcPr>
            <w:tcW w:w="750" w:type="dxa"/>
            <w:gridSpan w:val="2"/>
            <w:tcBorders>
              <w:top w:val="single" w:sz="4" w:space="0" w:color="auto"/>
              <w:left w:val="single" w:sz="4" w:space="0" w:color="000000"/>
              <w:bottom w:val="single" w:sz="4" w:space="0" w:color="000000"/>
              <w:right w:val="single" w:sz="4" w:space="0" w:color="000000"/>
            </w:tcBorders>
            <w:shd w:val="clear" w:color="auto" w:fill="C7EDCC"/>
            <w:vAlign w:val="center"/>
          </w:tcPr>
          <w:p w:rsidR="00C23BE1" w:rsidRDefault="00AA0DE4">
            <w:pPr>
              <w:widowControl/>
              <w:jc w:val="center"/>
              <w:textAlignment w:val="center"/>
              <w:rPr>
                <w:rFonts w:ascii="SimSun" w:hAnsi="SimSun" w:cs="SimSun"/>
                <w:color w:val="000000"/>
                <w:kern w:val="0"/>
                <w:sz w:val="20"/>
                <w:szCs w:val="20"/>
              </w:rPr>
            </w:pPr>
            <w:r>
              <w:rPr>
                <w:rFonts w:ascii="SimSun" w:hAnsi="SimSun" w:cs="SimSun" w:hint="eastAsia"/>
                <w:color w:val="000000"/>
                <w:kern w:val="0"/>
                <w:sz w:val="20"/>
                <w:szCs w:val="20"/>
              </w:rPr>
              <w:t>40</w:t>
            </w:r>
          </w:p>
        </w:tc>
        <w:tc>
          <w:tcPr>
            <w:tcW w:w="1693" w:type="dxa"/>
            <w:gridSpan w:val="2"/>
            <w:tcBorders>
              <w:top w:val="single" w:sz="4" w:space="0" w:color="auto"/>
              <w:left w:val="single" w:sz="4" w:space="0" w:color="000000"/>
              <w:bottom w:val="single" w:sz="4" w:space="0" w:color="000000"/>
              <w:right w:val="single" w:sz="4" w:space="0" w:color="000000"/>
            </w:tcBorders>
            <w:shd w:val="clear" w:color="auto" w:fill="C7EDCC"/>
            <w:vAlign w:val="center"/>
          </w:tcPr>
          <w:p w:rsidR="00C23BE1" w:rsidRDefault="00C23BE1">
            <w:pPr>
              <w:widowControl/>
              <w:jc w:val="center"/>
              <w:textAlignment w:val="center"/>
              <w:rPr>
                <w:rFonts w:ascii="SimSun" w:hAnsi="SimSun" w:cs="SimSun"/>
                <w:color w:val="000000"/>
                <w:kern w:val="0"/>
                <w:sz w:val="20"/>
                <w:szCs w:val="20"/>
              </w:rPr>
            </w:pPr>
          </w:p>
        </w:tc>
      </w:tr>
      <w:tr w:rsidR="00C23BE1">
        <w:trPr>
          <w:trHeight w:val="284"/>
          <w:jc w:val="center"/>
        </w:trPr>
        <w:tc>
          <w:tcPr>
            <w:tcW w:w="1288" w:type="dxa"/>
            <w:gridSpan w:val="2"/>
            <w:tcBorders>
              <w:top w:val="single" w:sz="4" w:space="0" w:color="auto"/>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b/>
                <w:color w:val="000000"/>
                <w:sz w:val="20"/>
                <w:szCs w:val="20"/>
              </w:rPr>
            </w:pPr>
            <w:r>
              <w:rPr>
                <w:rFonts w:ascii="SimSun" w:hAnsi="SimSun" w:cs="SimSun" w:hint="eastAsia"/>
                <w:b/>
                <w:color w:val="000000"/>
                <w:kern w:val="0"/>
                <w:sz w:val="20"/>
                <w:szCs w:val="20"/>
              </w:rPr>
              <w:t>总分</w:t>
            </w:r>
          </w:p>
        </w:tc>
        <w:tc>
          <w:tcPr>
            <w:tcW w:w="9112" w:type="dxa"/>
            <w:gridSpan w:val="12"/>
            <w:tcBorders>
              <w:top w:val="single" w:sz="4" w:space="0" w:color="000000"/>
              <w:left w:val="single" w:sz="4" w:space="0" w:color="000000"/>
              <w:bottom w:val="single" w:sz="4" w:space="0" w:color="000000"/>
              <w:right w:val="single" w:sz="4" w:space="0" w:color="000000"/>
            </w:tcBorders>
            <w:vAlign w:val="center"/>
          </w:tcPr>
          <w:p w:rsidR="00C23BE1" w:rsidRDefault="00AA0DE4">
            <w:pPr>
              <w:widowControl/>
              <w:jc w:val="center"/>
              <w:textAlignment w:val="center"/>
              <w:rPr>
                <w:rFonts w:ascii="SimSun" w:hAnsi="SimSun" w:cs="SimSun"/>
                <w:b/>
                <w:color w:val="000000"/>
                <w:sz w:val="20"/>
                <w:szCs w:val="20"/>
              </w:rPr>
            </w:pPr>
            <w:r>
              <w:rPr>
                <w:rFonts w:ascii="SimSun" w:hAnsi="SimSun" w:cs="SimSun" w:hint="eastAsia"/>
                <w:b/>
                <w:color w:val="000000"/>
                <w:sz w:val="20"/>
                <w:szCs w:val="20"/>
              </w:rPr>
              <w:t>99</w:t>
            </w:r>
          </w:p>
        </w:tc>
      </w:tr>
    </w:tbl>
    <w:p w:rsidR="00C23BE1" w:rsidRDefault="00C23BE1" w:rsidP="007038A8">
      <w:pPr>
        <w:overflowPunct w:val="0"/>
        <w:adjustRightInd w:val="0"/>
        <w:snapToGrid w:val="0"/>
        <w:spacing w:line="580" w:lineRule="exact"/>
        <w:outlineLvl w:val="0"/>
        <w:rPr>
          <w:rFonts w:ascii="方正小标宋简体" w:eastAsia="方正小标宋简体"/>
          <w:sz w:val="44"/>
          <w:szCs w:val="44"/>
        </w:rPr>
      </w:pPr>
    </w:p>
    <w:sectPr w:rsidR="00C23BE1" w:rsidSect="00C23B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DE4" w:rsidRDefault="00AA0DE4" w:rsidP="00C23BE1">
      <w:r>
        <w:separator/>
      </w:r>
    </w:p>
  </w:endnote>
  <w:endnote w:type="continuationSeparator" w:id="0">
    <w:p w:rsidR="00AA0DE4" w:rsidRDefault="00AA0DE4" w:rsidP="00C23B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KaiTi_GB2312">
    <w:panose1 w:val="020106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default"/>
    <w:sig w:usb0="800002BF" w:usb1="38CF7CFA" w:usb2="00000016" w:usb3="00000000" w:csb0="00040001" w:csb1="00000000"/>
  </w:font>
  <w:font w:name="FangSong_GB2312">
    <w:panose1 w:val="0201060906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10" w:usb3="00000000" w:csb0="00040000"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BE1" w:rsidRDefault="00C23BE1">
    <w:pPr>
      <w:pStyle w:val="a6"/>
      <w:framePr w:wrap="around" w:vAnchor="text" w:hAnchor="margin" w:xAlign="outside" w:y="1"/>
      <w:rPr>
        <w:rStyle w:val="aa"/>
      </w:rPr>
    </w:pPr>
    <w:r>
      <w:fldChar w:fldCharType="begin"/>
    </w:r>
    <w:r w:rsidR="00AA0DE4">
      <w:rPr>
        <w:rStyle w:val="aa"/>
      </w:rPr>
      <w:instrText xml:space="preserve">PAGE  </w:instrText>
    </w:r>
    <w:r>
      <w:fldChar w:fldCharType="separate"/>
    </w:r>
    <w:r w:rsidR="00AA0DE4">
      <w:rPr>
        <w:rStyle w:val="aa"/>
      </w:rPr>
      <w:t>- 1 -</w:t>
    </w:r>
    <w:r>
      <w:fldChar w:fldCharType="end"/>
    </w:r>
  </w:p>
  <w:p w:rsidR="00C23BE1" w:rsidRDefault="00C23BE1">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BE1" w:rsidRDefault="00AA0DE4">
    <w:pPr>
      <w:pStyle w:val="a6"/>
      <w:framePr w:wrap="around" w:vAnchor="text" w:hAnchor="margin" w:xAlign="outside" w:y="1"/>
      <w:rPr>
        <w:rStyle w:val="aa"/>
        <w:rFonts w:ascii="SimSun" w:hAnsi="SimSun"/>
        <w:sz w:val="28"/>
        <w:szCs w:val="28"/>
      </w:rPr>
    </w:pPr>
    <w:r>
      <w:rPr>
        <w:rFonts w:ascii="SimSun" w:hAnsi="SimSun" w:hint="eastAsia"/>
        <w:sz w:val="28"/>
        <w:szCs w:val="28"/>
      </w:rPr>
      <w:t>—</w:t>
    </w:r>
    <w:r>
      <w:rPr>
        <w:rFonts w:ascii="SimSun" w:hAnsi="SimSun" w:hint="eastAsia"/>
        <w:sz w:val="28"/>
        <w:szCs w:val="28"/>
      </w:rPr>
      <w:t xml:space="preserve"> </w:t>
    </w:r>
    <w:r w:rsidR="00C23BE1">
      <w:rPr>
        <w:rFonts w:ascii="SimSun" w:hAnsi="SimSun"/>
        <w:sz w:val="28"/>
        <w:szCs w:val="28"/>
      </w:rPr>
      <w:fldChar w:fldCharType="begin"/>
    </w:r>
    <w:r>
      <w:rPr>
        <w:rStyle w:val="aa"/>
        <w:rFonts w:ascii="SimSun" w:hAnsi="SimSun"/>
        <w:sz w:val="28"/>
        <w:szCs w:val="28"/>
      </w:rPr>
      <w:instrText xml:space="preserve">PAGE  </w:instrText>
    </w:r>
    <w:r w:rsidR="00C23BE1">
      <w:rPr>
        <w:rFonts w:ascii="SimSun" w:hAnsi="SimSun"/>
        <w:sz w:val="28"/>
        <w:szCs w:val="28"/>
      </w:rPr>
      <w:fldChar w:fldCharType="separate"/>
    </w:r>
    <w:r w:rsidR="007038A8">
      <w:rPr>
        <w:rStyle w:val="aa"/>
        <w:rFonts w:ascii="SimSun" w:hAnsi="SimSun"/>
        <w:noProof/>
        <w:sz w:val="28"/>
        <w:szCs w:val="28"/>
      </w:rPr>
      <w:t>38</w:t>
    </w:r>
    <w:r w:rsidR="00C23BE1">
      <w:rPr>
        <w:rFonts w:ascii="SimSun" w:hAnsi="SimSun"/>
        <w:sz w:val="28"/>
        <w:szCs w:val="28"/>
      </w:rPr>
      <w:fldChar w:fldCharType="end"/>
    </w:r>
    <w:r>
      <w:rPr>
        <w:rFonts w:ascii="SimSun" w:hAnsi="SimSun" w:hint="eastAsia"/>
        <w:sz w:val="28"/>
        <w:szCs w:val="28"/>
      </w:rPr>
      <w:t xml:space="preserve"> </w:t>
    </w:r>
    <w:r>
      <w:rPr>
        <w:rFonts w:ascii="SimSun" w:hAnsi="SimSun" w:hint="eastAsia"/>
        <w:sz w:val="28"/>
        <w:szCs w:val="28"/>
      </w:rPr>
      <w:t>—</w:t>
    </w:r>
  </w:p>
  <w:p w:rsidR="00C23BE1" w:rsidRDefault="00C23BE1">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DE4" w:rsidRDefault="00AA0DE4" w:rsidP="00C23BE1">
      <w:r>
        <w:separator/>
      </w:r>
    </w:p>
  </w:footnote>
  <w:footnote w:type="continuationSeparator" w:id="0">
    <w:p w:rsidR="00AA0DE4" w:rsidRDefault="00AA0DE4" w:rsidP="00C23B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BE1" w:rsidRDefault="00C23BE1">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32DF"/>
    <w:rsid w:val="000664A0"/>
    <w:rsid w:val="000A2BB2"/>
    <w:rsid w:val="000E51B6"/>
    <w:rsid w:val="00204733"/>
    <w:rsid w:val="00222B81"/>
    <w:rsid w:val="00271041"/>
    <w:rsid w:val="004B49A5"/>
    <w:rsid w:val="00566FAE"/>
    <w:rsid w:val="006C32DF"/>
    <w:rsid w:val="007038A8"/>
    <w:rsid w:val="00730BD3"/>
    <w:rsid w:val="007D254B"/>
    <w:rsid w:val="00866C70"/>
    <w:rsid w:val="008736D7"/>
    <w:rsid w:val="008A55C0"/>
    <w:rsid w:val="008A5F71"/>
    <w:rsid w:val="009D51A8"/>
    <w:rsid w:val="009D589D"/>
    <w:rsid w:val="00AA0DE4"/>
    <w:rsid w:val="00B71D6D"/>
    <w:rsid w:val="00C23BE1"/>
    <w:rsid w:val="00D03949"/>
    <w:rsid w:val="00D47465"/>
    <w:rsid w:val="00E52047"/>
    <w:rsid w:val="00EF0645"/>
    <w:rsid w:val="00F663C6"/>
    <w:rsid w:val="00FC5427"/>
    <w:rsid w:val="00FD3153"/>
    <w:rsid w:val="0A6373F7"/>
    <w:rsid w:val="0D704FAA"/>
    <w:rsid w:val="10F02CE2"/>
    <w:rsid w:val="138418C1"/>
    <w:rsid w:val="1DE979C2"/>
    <w:rsid w:val="1E907DFE"/>
    <w:rsid w:val="2198045C"/>
    <w:rsid w:val="233844C5"/>
    <w:rsid w:val="24613AFE"/>
    <w:rsid w:val="254C4877"/>
    <w:rsid w:val="26394544"/>
    <w:rsid w:val="36C90F09"/>
    <w:rsid w:val="3D2432DC"/>
    <w:rsid w:val="3EF261E7"/>
    <w:rsid w:val="4FFC49D9"/>
    <w:rsid w:val="52E3063A"/>
    <w:rsid w:val="566103F3"/>
    <w:rsid w:val="59236C79"/>
    <w:rsid w:val="6826305E"/>
    <w:rsid w:val="6E3752CD"/>
    <w:rsid w:val="76E045FC"/>
    <w:rsid w:val="7C744AB5"/>
    <w:rsid w:val="7DD62F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lsdException w:name="caption" w:uiPriority="35" w:qFormat="1"/>
    <w:lsdException w:name="page number" w:semiHidden="0" w:uiPriority="0" w:unhideWhenUsed="0"/>
    <w:lsdException w:name="Title" w:semiHidden="0" w:uiPriority="0" w:unhideWhenUsed="0" w:qFormat="1"/>
    <w:lsdException w:name="Default Paragraph Font" w:uiPriority="1"/>
    <w:lsdException w:name="Subtitle" w:semiHidden="0" w:uiPriority="11" w:unhideWhenUsed="0" w:qFormat="1"/>
    <w:lsdException w:name="Body Text Inden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semiHidden="0" w:uiPriority="0" w:unhideWhenUsed="0" w:qFormat="1"/>
    <w:lsdException w:name="Normal Table" w:qFormat="1"/>
    <w:lsdException w:name="Balloon Text"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BE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1"/>
    <w:qFormat/>
    <w:rsid w:val="00C23BE1"/>
    <w:rPr>
      <w:rFonts w:ascii="SimSun"/>
      <w:sz w:val="18"/>
      <w:szCs w:val="18"/>
    </w:rPr>
  </w:style>
  <w:style w:type="paragraph" w:styleId="a4">
    <w:name w:val="Date"/>
    <w:basedOn w:val="a"/>
    <w:next w:val="a"/>
    <w:link w:val="Char"/>
    <w:uiPriority w:val="99"/>
    <w:semiHidden/>
    <w:unhideWhenUsed/>
    <w:rsid w:val="00C23BE1"/>
    <w:pPr>
      <w:ind w:leftChars="2500" w:left="100"/>
    </w:pPr>
  </w:style>
  <w:style w:type="paragraph" w:styleId="2">
    <w:name w:val="Body Text Indent 2"/>
    <w:basedOn w:val="a"/>
    <w:link w:val="2Char1"/>
    <w:qFormat/>
    <w:rsid w:val="00C23BE1"/>
    <w:pPr>
      <w:ind w:firstLineChars="200" w:firstLine="640"/>
    </w:pPr>
    <w:rPr>
      <w:rFonts w:ascii="KaiTi_GB2312" w:eastAsia="KaiTi_GB2312" w:hAnsi="Courier New"/>
      <w:sz w:val="32"/>
    </w:rPr>
  </w:style>
  <w:style w:type="paragraph" w:styleId="a5">
    <w:name w:val="Balloon Text"/>
    <w:basedOn w:val="a"/>
    <w:link w:val="Char0"/>
    <w:semiHidden/>
    <w:qFormat/>
    <w:rsid w:val="00C23BE1"/>
    <w:rPr>
      <w:rFonts w:ascii="Times New Roman" w:eastAsia="SimSun" w:hAnsi="Times New Roman" w:cs="Times New Roman"/>
      <w:sz w:val="18"/>
      <w:szCs w:val="18"/>
    </w:rPr>
  </w:style>
  <w:style w:type="paragraph" w:styleId="a6">
    <w:name w:val="footer"/>
    <w:basedOn w:val="a"/>
    <w:link w:val="Char2"/>
    <w:unhideWhenUsed/>
    <w:rsid w:val="00C23BE1"/>
    <w:pPr>
      <w:tabs>
        <w:tab w:val="center" w:pos="4153"/>
        <w:tab w:val="right" w:pos="8306"/>
      </w:tabs>
      <w:snapToGrid w:val="0"/>
      <w:jc w:val="left"/>
    </w:pPr>
    <w:rPr>
      <w:sz w:val="18"/>
      <w:szCs w:val="18"/>
    </w:rPr>
  </w:style>
  <w:style w:type="paragraph" w:styleId="a7">
    <w:name w:val="header"/>
    <w:basedOn w:val="a"/>
    <w:link w:val="Char3"/>
    <w:unhideWhenUsed/>
    <w:rsid w:val="00C23BE1"/>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10"/>
    <w:uiPriority w:val="11"/>
    <w:qFormat/>
    <w:rsid w:val="00C23BE1"/>
    <w:pPr>
      <w:spacing w:before="240" w:after="60" w:line="312" w:lineRule="auto"/>
      <w:jc w:val="center"/>
      <w:outlineLvl w:val="1"/>
    </w:pPr>
    <w:rPr>
      <w:rFonts w:ascii="Cambria" w:hAnsi="Cambria"/>
      <w:b/>
      <w:bCs/>
      <w:kern w:val="28"/>
      <w:sz w:val="32"/>
      <w:szCs w:val="32"/>
    </w:rPr>
  </w:style>
  <w:style w:type="paragraph" w:styleId="a9">
    <w:name w:val="Title"/>
    <w:basedOn w:val="a"/>
    <w:next w:val="a"/>
    <w:link w:val="Char11"/>
    <w:qFormat/>
    <w:rsid w:val="00C23BE1"/>
    <w:pPr>
      <w:spacing w:before="240" w:after="60"/>
      <w:jc w:val="center"/>
      <w:outlineLvl w:val="0"/>
    </w:pPr>
    <w:rPr>
      <w:rFonts w:ascii="Cambria" w:hAnsi="Cambria"/>
      <w:b/>
      <w:bCs/>
      <w:sz w:val="32"/>
      <w:szCs w:val="32"/>
    </w:rPr>
  </w:style>
  <w:style w:type="character" w:styleId="aa">
    <w:name w:val="page number"/>
    <w:basedOn w:val="a0"/>
    <w:rsid w:val="00C23BE1"/>
  </w:style>
  <w:style w:type="character" w:styleId="ab">
    <w:name w:val="Hyperlink"/>
    <w:basedOn w:val="a0"/>
    <w:uiPriority w:val="99"/>
    <w:unhideWhenUsed/>
    <w:qFormat/>
    <w:rsid w:val="00C23BE1"/>
    <w:rPr>
      <w:color w:val="0000FF" w:themeColor="hyperlink"/>
      <w:u w:val="single"/>
    </w:rPr>
  </w:style>
  <w:style w:type="character" w:customStyle="1" w:styleId="Char3">
    <w:name w:val="页眉 Char"/>
    <w:basedOn w:val="a0"/>
    <w:link w:val="a7"/>
    <w:rsid w:val="00C23BE1"/>
    <w:rPr>
      <w:sz w:val="18"/>
      <w:szCs w:val="18"/>
    </w:rPr>
  </w:style>
  <w:style w:type="character" w:customStyle="1" w:styleId="Char2">
    <w:name w:val="页脚 Char"/>
    <w:basedOn w:val="a0"/>
    <w:link w:val="a6"/>
    <w:qFormat/>
    <w:rsid w:val="00C23BE1"/>
    <w:rPr>
      <w:sz w:val="18"/>
      <w:szCs w:val="18"/>
    </w:rPr>
  </w:style>
  <w:style w:type="character" w:customStyle="1" w:styleId="Char">
    <w:name w:val="日期 Char"/>
    <w:basedOn w:val="a0"/>
    <w:link w:val="a4"/>
    <w:uiPriority w:val="99"/>
    <w:semiHidden/>
    <w:rsid w:val="00C23BE1"/>
  </w:style>
  <w:style w:type="character" w:customStyle="1" w:styleId="Char4">
    <w:name w:val="样式 仿宋 三号 Char"/>
    <w:rsid w:val="00C23BE1"/>
    <w:rPr>
      <w:rFonts w:ascii="仿宋" w:eastAsia="仿宋" w:hAnsi="仿宋" w:cs="SimSun"/>
      <w:kern w:val="2"/>
      <w:sz w:val="32"/>
      <w:lang w:val="en-US" w:eastAsia="zh-CN" w:bidi="ar-SA"/>
    </w:rPr>
  </w:style>
  <w:style w:type="character" w:customStyle="1" w:styleId="p0858D7CFB-ED40-4347-BF05-701D383B685F">
    <w:name w:val="p0[858D7CFB-ED40-4347-BF05-701D383B685F]"/>
    <w:link w:val="p0"/>
    <w:rsid w:val="00C23BE1"/>
    <w:rPr>
      <w:szCs w:val="21"/>
    </w:rPr>
  </w:style>
  <w:style w:type="paragraph" w:customStyle="1" w:styleId="p0">
    <w:name w:val="p0"/>
    <w:basedOn w:val="a"/>
    <w:link w:val="p0858D7CFB-ED40-4347-BF05-701D383B685F"/>
    <w:rsid w:val="00C23BE1"/>
    <w:pPr>
      <w:widowControl/>
    </w:pPr>
    <w:rPr>
      <w:szCs w:val="21"/>
    </w:rPr>
  </w:style>
  <w:style w:type="character" w:customStyle="1" w:styleId="1">
    <w:name w:val="页码1"/>
    <w:basedOn w:val="a0"/>
    <w:qFormat/>
    <w:rsid w:val="00C23BE1"/>
  </w:style>
  <w:style w:type="character" w:customStyle="1" w:styleId="Char5">
    <w:name w:val="标题 Char"/>
    <w:link w:val="a9"/>
    <w:qFormat/>
    <w:rsid w:val="00C23BE1"/>
    <w:rPr>
      <w:rFonts w:ascii="Cambria" w:hAnsi="Cambria"/>
      <w:b/>
      <w:bCs/>
      <w:sz w:val="32"/>
      <w:szCs w:val="32"/>
    </w:rPr>
  </w:style>
  <w:style w:type="character" w:customStyle="1" w:styleId="Char6">
    <w:name w:val="文档结构图 Char"/>
    <w:link w:val="a3"/>
    <w:rsid w:val="00C23BE1"/>
    <w:rPr>
      <w:rFonts w:ascii="SimSun"/>
      <w:sz w:val="18"/>
      <w:szCs w:val="18"/>
    </w:rPr>
  </w:style>
  <w:style w:type="character" w:customStyle="1" w:styleId="Char7">
    <w:name w:val="副标题 Char"/>
    <w:link w:val="a8"/>
    <w:uiPriority w:val="11"/>
    <w:qFormat/>
    <w:rsid w:val="00C23BE1"/>
    <w:rPr>
      <w:rFonts w:ascii="Cambria" w:hAnsi="Cambria"/>
      <w:b/>
      <w:bCs/>
      <w:kern w:val="28"/>
      <w:sz w:val="32"/>
      <w:szCs w:val="32"/>
    </w:rPr>
  </w:style>
  <w:style w:type="character" w:customStyle="1" w:styleId="2Char">
    <w:name w:val="正文文本缩进 2 Char"/>
    <w:link w:val="2"/>
    <w:qFormat/>
    <w:rsid w:val="00C23BE1"/>
    <w:rPr>
      <w:rFonts w:ascii="KaiTi_GB2312" w:eastAsia="KaiTi_GB2312" w:hAnsi="Courier New"/>
      <w:sz w:val="32"/>
    </w:rPr>
  </w:style>
  <w:style w:type="character" w:customStyle="1" w:styleId="Char1">
    <w:name w:val="文档结构图 Char1"/>
    <w:basedOn w:val="a0"/>
    <w:link w:val="a3"/>
    <w:uiPriority w:val="99"/>
    <w:semiHidden/>
    <w:qFormat/>
    <w:rsid w:val="00C23BE1"/>
    <w:rPr>
      <w:rFonts w:ascii="SimSun" w:eastAsia="SimSun"/>
      <w:sz w:val="18"/>
      <w:szCs w:val="18"/>
    </w:rPr>
  </w:style>
  <w:style w:type="character" w:customStyle="1" w:styleId="2Char1">
    <w:name w:val="正文文本缩进 2 Char1"/>
    <w:basedOn w:val="a0"/>
    <w:link w:val="2"/>
    <w:uiPriority w:val="99"/>
    <w:semiHidden/>
    <w:qFormat/>
    <w:rsid w:val="00C23BE1"/>
  </w:style>
  <w:style w:type="character" w:customStyle="1" w:styleId="Char11">
    <w:name w:val="标题 Char1"/>
    <w:basedOn w:val="a0"/>
    <w:link w:val="a9"/>
    <w:uiPriority w:val="10"/>
    <w:qFormat/>
    <w:rsid w:val="00C23BE1"/>
    <w:rPr>
      <w:rFonts w:asciiTheme="majorHAnsi" w:eastAsia="SimSun" w:hAnsiTheme="majorHAnsi" w:cstheme="majorBidi"/>
      <w:b/>
      <w:bCs/>
      <w:sz w:val="32"/>
      <w:szCs w:val="32"/>
    </w:rPr>
  </w:style>
  <w:style w:type="character" w:customStyle="1" w:styleId="Char10">
    <w:name w:val="副标题 Char1"/>
    <w:basedOn w:val="a0"/>
    <w:link w:val="a8"/>
    <w:uiPriority w:val="11"/>
    <w:qFormat/>
    <w:rsid w:val="00C23BE1"/>
    <w:rPr>
      <w:rFonts w:asciiTheme="majorHAnsi" w:eastAsia="SimSun" w:hAnsiTheme="majorHAnsi" w:cstheme="majorBidi"/>
      <w:b/>
      <w:bCs/>
      <w:kern w:val="28"/>
      <w:sz w:val="32"/>
      <w:szCs w:val="32"/>
    </w:rPr>
  </w:style>
  <w:style w:type="character" w:customStyle="1" w:styleId="Char0">
    <w:name w:val="批注框文本 Char"/>
    <w:basedOn w:val="a0"/>
    <w:link w:val="a5"/>
    <w:semiHidden/>
    <w:qFormat/>
    <w:rsid w:val="00C23BE1"/>
    <w:rPr>
      <w:rFonts w:ascii="Times New Roman" w:eastAsia="SimSun" w:hAnsi="Times New Roman" w:cs="Times New Roman"/>
      <w:sz w:val="18"/>
      <w:szCs w:val="18"/>
    </w:rPr>
  </w:style>
  <w:style w:type="paragraph" w:customStyle="1" w:styleId="CharCharCharChar">
    <w:name w:val="Char Char Char Char"/>
    <w:basedOn w:val="a"/>
    <w:qFormat/>
    <w:rsid w:val="00C23BE1"/>
    <w:rPr>
      <w:rFonts w:ascii="Times New Roman" w:eastAsia="SimSun" w:hAnsi="Times New Roman" w:cs="Times New Roman"/>
      <w:sz w:val="32"/>
      <w:szCs w:val="24"/>
    </w:rPr>
  </w:style>
  <w:style w:type="paragraph" w:customStyle="1" w:styleId="Char8">
    <w:name w:val="Char"/>
    <w:basedOn w:val="a"/>
    <w:qFormat/>
    <w:rsid w:val="00C23BE1"/>
    <w:pPr>
      <w:widowControl/>
      <w:jc w:val="left"/>
    </w:pPr>
    <w:rPr>
      <w:rFonts w:ascii="Times New Roman" w:eastAsia="SimSun" w:hAnsi="Times New Roman" w:cs="Times New Roman"/>
      <w:sz w:val="32"/>
      <w:szCs w:val="24"/>
    </w:rPr>
  </w:style>
  <w:style w:type="paragraph" w:customStyle="1" w:styleId="p17">
    <w:name w:val="p17"/>
    <w:basedOn w:val="a"/>
    <w:qFormat/>
    <w:rsid w:val="00C23BE1"/>
    <w:pPr>
      <w:widowControl/>
    </w:pPr>
    <w:rPr>
      <w:rFonts w:ascii="SimSun" w:eastAsia="SimSun" w:hAnsi="SimSun" w:cs="SimSun"/>
      <w:kern w:val="0"/>
      <w:sz w:val="32"/>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5.emf"/><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Pages>
  <Words>2529</Words>
  <Characters>14421</Characters>
  <Application>Microsoft Office Word</Application>
  <DocSecurity>0</DocSecurity>
  <Lines>120</Lines>
  <Paragraphs>33</Paragraphs>
  <ScaleCrop>false</ScaleCrop>
  <Company>china</Company>
  <LinksUpToDate>false</LinksUpToDate>
  <CharactersWithSpaces>16917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2020-09-27T07:49:00Z</cp:lastPrinted>
  <dcterms:created xsi:type="dcterms:W3CDTF">2020-09-24T01:45:00Z</dcterms:created>
  <dcterms:modified xsi:type="dcterms:W3CDTF">2020-09-27T08:24:00Z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