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suppressLineNumbers w:val="0"/>
        <w:jc w:val="left"/>
      </w:pPr>
    </w:p>
    <w:tbl>
      <w:tblPr>
        <w:tblStyle w:val="3"/>
        <w:tblW w:w="14910" w:type="dxa"/>
        <w:tblCellSpacing w:w="0" w:type="dxa"/>
        <w:tblInd w:w="105"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autofit"/>
        <w:tblCellMar>
          <w:top w:w="15" w:type="dxa"/>
          <w:left w:w="15" w:type="dxa"/>
          <w:bottom w:w="15" w:type="dxa"/>
          <w:right w:w="15" w:type="dxa"/>
        </w:tblCellMar>
      </w:tblPr>
      <w:tblGrid>
        <w:gridCol w:w="570"/>
        <w:gridCol w:w="990"/>
        <w:gridCol w:w="1290"/>
        <w:gridCol w:w="1560"/>
        <w:gridCol w:w="3555"/>
        <w:gridCol w:w="705"/>
        <w:gridCol w:w="1560"/>
        <w:gridCol w:w="1575"/>
        <w:gridCol w:w="1590"/>
        <w:gridCol w:w="1515"/>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930" w:hRule="atLeast"/>
          <w:tblCellSpacing w:w="0" w:type="dxa"/>
        </w:trPr>
        <w:tc>
          <w:tcPr>
            <w:tcW w:w="14910" w:type="dxa"/>
            <w:gridSpan w:val="10"/>
            <w:tcBorders>
              <w:top w:val="single" w:color="auto" w:sz="6" w:space="0"/>
              <w:left w:val="single" w:color="auto" w:sz="6" w:space="0"/>
              <w:bottom w:val="outset" w:color="auto" w:sz="6" w:space="0"/>
              <w:right w:val="single" w:color="auto" w:sz="6" w:space="0"/>
            </w:tcBorders>
            <w:shd w:val="clear" w:color="auto" w:fill="FFFFFF"/>
            <w:tcMar>
              <w:bottom w:w="0" w:type="dxa"/>
            </w:tcMar>
            <w:vAlign w:val="center"/>
          </w:tcPr>
          <w:p>
            <w:pPr>
              <w:pStyle w:val="2"/>
              <w:keepNext w:val="0"/>
              <w:keepLines w:val="0"/>
              <w:widowControl/>
              <w:suppressLineNumbers w:val="0"/>
              <w:spacing w:before="0" w:beforeAutospacing="0" w:after="0" w:afterAutospacing="0" w:line="270" w:lineRule="atLeast"/>
              <w:ind w:left="0" w:right="0"/>
              <w:jc w:val="center"/>
            </w:pPr>
            <w:r>
              <w:rPr>
                <w:rFonts w:ascii="方正小标宋简体" w:hAnsi="方正小标宋简体" w:eastAsia="方正小标宋简体" w:cs="方正小标宋简体"/>
                <w:spacing w:val="0"/>
                <w:sz w:val="31"/>
                <w:szCs w:val="31"/>
              </w:rPr>
              <w:t>202</w:t>
            </w:r>
            <w:r>
              <w:rPr>
                <w:rFonts w:hint="eastAsia" w:ascii="方正小标宋简体" w:hAnsi="方正小标宋简体" w:eastAsia="方正小标宋简体" w:cs="方正小标宋简体"/>
                <w:spacing w:val="0"/>
                <w:sz w:val="31"/>
                <w:szCs w:val="31"/>
                <w:lang w:val="en-US" w:eastAsia="zh-CN"/>
              </w:rPr>
              <w:t>6</w:t>
            </w:r>
            <w:bookmarkStart w:id="0" w:name="_GoBack"/>
            <w:bookmarkEnd w:id="0"/>
            <w:r>
              <w:rPr>
                <w:rFonts w:ascii="方正小标宋简体" w:hAnsi="方正小标宋简体" w:eastAsia="方正小标宋简体" w:cs="方正小标宋简体"/>
                <w:spacing w:val="0"/>
                <w:sz w:val="31"/>
                <w:szCs w:val="31"/>
              </w:rPr>
              <w:t>年度汶上县公安局主动公开基本目录</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135" w:hRule="atLeast"/>
          <w:tblCellSpacing w:w="0" w:type="dxa"/>
        </w:trPr>
        <w:tc>
          <w:tcPr>
            <w:tcW w:w="570" w:type="dxa"/>
            <w:vMerge w:val="restart"/>
            <w:tcBorders>
              <w:top w:val="single" w:color="auto" w:sz="6" w:space="0"/>
              <w:left w:val="single" w:color="auto" w:sz="6" w:space="0"/>
              <w:bottom w:val="outset" w:color="auto" w:sz="6" w:space="0"/>
              <w:right w:val="single" w:color="auto" w:sz="6" w:space="0"/>
            </w:tcBorders>
            <w:shd w:val="clear" w:color="auto" w:fill="FFFFFF"/>
            <w:tcMar>
              <w:bottom w:w="0" w:type="dxa"/>
            </w:tcMar>
            <w:vAlign w:val="center"/>
          </w:tcPr>
          <w:p>
            <w:pPr>
              <w:pStyle w:val="2"/>
              <w:keepNext w:val="0"/>
              <w:keepLines w:val="0"/>
              <w:widowControl/>
              <w:suppressLineNumbers w:val="0"/>
              <w:spacing w:before="0" w:beforeAutospacing="0" w:after="0" w:afterAutospacing="0" w:line="270" w:lineRule="atLeast"/>
              <w:ind w:left="0" w:right="0"/>
            </w:pPr>
            <w:r>
              <w:rPr>
                <w:rFonts w:ascii="黑体" w:hAnsi="宋体" w:eastAsia="黑体" w:cs="黑体"/>
                <w:spacing w:val="0"/>
                <w:sz w:val="22"/>
                <w:szCs w:val="22"/>
              </w:rPr>
              <w:t>序号</w:t>
            </w:r>
          </w:p>
        </w:tc>
        <w:tc>
          <w:tcPr>
            <w:tcW w:w="2280" w:type="dxa"/>
            <w:gridSpan w:val="2"/>
            <w:tcBorders>
              <w:top w:val="single" w:color="auto" w:sz="6" w:space="0"/>
              <w:left w:val="nil"/>
              <w:bottom w:val="single" w:color="auto" w:sz="6" w:space="0"/>
              <w:right w:val="single" w:color="auto" w:sz="6" w:space="0"/>
            </w:tcBorders>
            <w:shd w:val="clear" w:color="auto" w:fill="FFFFFF"/>
            <w:tcMar>
              <w:bottom w:w="0" w:type="dxa"/>
            </w:tcMar>
            <w:vAlign w:val="center"/>
          </w:tcPr>
          <w:p>
            <w:pPr>
              <w:pStyle w:val="2"/>
              <w:keepNext w:val="0"/>
              <w:keepLines w:val="0"/>
              <w:widowControl/>
              <w:suppressLineNumbers w:val="0"/>
              <w:spacing w:before="0" w:beforeAutospacing="0" w:after="0" w:afterAutospacing="0" w:line="270" w:lineRule="atLeast"/>
              <w:ind w:left="0" w:right="0"/>
              <w:jc w:val="center"/>
            </w:pPr>
            <w:r>
              <w:rPr>
                <w:rFonts w:hint="default" w:ascii="黑体" w:hAnsi="宋体" w:eastAsia="黑体" w:cs="黑体"/>
                <w:spacing w:val="0"/>
                <w:sz w:val="22"/>
                <w:szCs w:val="22"/>
              </w:rPr>
              <w:t>栏目</w:t>
            </w:r>
          </w:p>
        </w:tc>
        <w:tc>
          <w:tcPr>
            <w:tcW w:w="1560" w:type="dxa"/>
            <w:vMerge w:val="restart"/>
            <w:tcBorders>
              <w:top w:val="single" w:color="auto" w:sz="6" w:space="0"/>
              <w:left w:val="nil"/>
              <w:bottom w:val="outset" w:color="auto" w:sz="6" w:space="0"/>
              <w:right w:val="single" w:color="auto" w:sz="6" w:space="0"/>
            </w:tcBorders>
            <w:shd w:val="clear" w:color="auto" w:fill="FFFFFF"/>
            <w:tcMar>
              <w:bottom w:w="0" w:type="dxa"/>
            </w:tcMar>
            <w:vAlign w:val="center"/>
          </w:tcPr>
          <w:p>
            <w:pPr>
              <w:pStyle w:val="2"/>
              <w:keepNext w:val="0"/>
              <w:keepLines w:val="0"/>
              <w:widowControl/>
              <w:suppressLineNumbers w:val="0"/>
              <w:spacing w:before="0" w:beforeAutospacing="0" w:after="0" w:afterAutospacing="0" w:line="270" w:lineRule="atLeast"/>
              <w:ind w:left="0" w:right="0"/>
              <w:jc w:val="center"/>
            </w:pPr>
            <w:r>
              <w:rPr>
                <w:rFonts w:hint="default" w:ascii="黑体" w:hAnsi="宋体" w:eastAsia="黑体" w:cs="黑体"/>
                <w:spacing w:val="0"/>
                <w:sz w:val="22"/>
                <w:szCs w:val="22"/>
              </w:rPr>
              <w:t>公开事项</w:t>
            </w:r>
          </w:p>
        </w:tc>
        <w:tc>
          <w:tcPr>
            <w:tcW w:w="3555" w:type="dxa"/>
            <w:vMerge w:val="restart"/>
            <w:tcBorders>
              <w:top w:val="single" w:color="auto" w:sz="6" w:space="0"/>
              <w:left w:val="nil"/>
              <w:bottom w:val="outset" w:color="auto" w:sz="6" w:space="0"/>
              <w:right w:val="single" w:color="auto" w:sz="6" w:space="0"/>
            </w:tcBorders>
            <w:shd w:val="clear" w:color="auto" w:fill="FFFFFF"/>
            <w:tcMar>
              <w:bottom w:w="0" w:type="dxa"/>
            </w:tcMar>
            <w:vAlign w:val="center"/>
          </w:tcPr>
          <w:p>
            <w:pPr>
              <w:pStyle w:val="2"/>
              <w:keepNext w:val="0"/>
              <w:keepLines w:val="0"/>
              <w:widowControl/>
              <w:suppressLineNumbers w:val="0"/>
              <w:spacing w:before="0" w:beforeAutospacing="0" w:after="0" w:afterAutospacing="0" w:line="270" w:lineRule="atLeast"/>
              <w:ind w:left="0" w:right="0"/>
              <w:jc w:val="center"/>
            </w:pPr>
            <w:r>
              <w:rPr>
                <w:rFonts w:hint="default" w:ascii="黑体" w:hAnsi="宋体" w:eastAsia="黑体" w:cs="黑体"/>
                <w:spacing w:val="0"/>
                <w:sz w:val="22"/>
                <w:szCs w:val="22"/>
              </w:rPr>
              <w:t>内容规范</w:t>
            </w:r>
          </w:p>
        </w:tc>
        <w:tc>
          <w:tcPr>
            <w:tcW w:w="705" w:type="dxa"/>
            <w:vMerge w:val="restart"/>
            <w:tcBorders>
              <w:top w:val="single" w:color="auto" w:sz="6" w:space="0"/>
              <w:left w:val="nil"/>
              <w:bottom w:val="outset" w:color="auto" w:sz="6" w:space="0"/>
              <w:right w:val="single" w:color="auto" w:sz="6" w:space="0"/>
            </w:tcBorders>
            <w:shd w:val="clear" w:color="auto" w:fill="FFFFFF"/>
            <w:tcMar>
              <w:bottom w:w="0" w:type="dxa"/>
            </w:tcMar>
            <w:vAlign w:val="center"/>
          </w:tcPr>
          <w:p>
            <w:pPr>
              <w:pStyle w:val="2"/>
              <w:keepNext w:val="0"/>
              <w:keepLines w:val="0"/>
              <w:widowControl/>
              <w:suppressLineNumbers w:val="0"/>
              <w:spacing w:before="0" w:beforeAutospacing="0" w:after="0" w:afterAutospacing="0" w:line="270" w:lineRule="atLeast"/>
              <w:ind w:left="0" w:right="0"/>
              <w:jc w:val="center"/>
            </w:pPr>
            <w:r>
              <w:rPr>
                <w:rFonts w:hint="default" w:ascii="黑体" w:hAnsi="宋体" w:eastAsia="黑体" w:cs="黑体"/>
                <w:spacing w:val="0"/>
                <w:sz w:val="22"/>
                <w:szCs w:val="22"/>
              </w:rPr>
              <w:t>政务五公开</w:t>
            </w:r>
          </w:p>
        </w:tc>
        <w:tc>
          <w:tcPr>
            <w:tcW w:w="1560" w:type="dxa"/>
            <w:vMerge w:val="restart"/>
            <w:tcBorders>
              <w:top w:val="single" w:color="auto" w:sz="6" w:space="0"/>
              <w:left w:val="nil"/>
              <w:bottom w:val="outset" w:color="auto" w:sz="6" w:space="0"/>
              <w:right w:val="single" w:color="auto" w:sz="6" w:space="0"/>
            </w:tcBorders>
            <w:shd w:val="clear" w:color="auto" w:fill="FFFFFF"/>
            <w:tcMar>
              <w:bottom w:w="0" w:type="dxa"/>
            </w:tcMar>
            <w:vAlign w:val="center"/>
          </w:tcPr>
          <w:p>
            <w:pPr>
              <w:pStyle w:val="2"/>
              <w:keepNext w:val="0"/>
              <w:keepLines w:val="0"/>
              <w:widowControl/>
              <w:suppressLineNumbers w:val="0"/>
              <w:spacing w:before="0" w:beforeAutospacing="0" w:after="0" w:afterAutospacing="0" w:line="270" w:lineRule="atLeast"/>
              <w:ind w:left="0" w:right="0"/>
              <w:jc w:val="center"/>
            </w:pPr>
            <w:r>
              <w:rPr>
                <w:rFonts w:hint="default" w:ascii="黑体" w:hAnsi="宋体" w:eastAsia="黑体" w:cs="黑体"/>
                <w:spacing w:val="0"/>
                <w:sz w:val="22"/>
                <w:szCs w:val="22"/>
              </w:rPr>
              <w:t>公开主体</w:t>
            </w:r>
          </w:p>
        </w:tc>
        <w:tc>
          <w:tcPr>
            <w:tcW w:w="1575" w:type="dxa"/>
            <w:vMerge w:val="restart"/>
            <w:tcBorders>
              <w:top w:val="single" w:color="auto" w:sz="6" w:space="0"/>
              <w:left w:val="nil"/>
              <w:bottom w:val="outset" w:color="auto" w:sz="6" w:space="0"/>
              <w:right w:val="single" w:color="auto" w:sz="6" w:space="0"/>
            </w:tcBorders>
            <w:shd w:val="clear" w:color="auto" w:fill="FFFFFF"/>
            <w:tcMar>
              <w:bottom w:w="0" w:type="dxa"/>
            </w:tcMar>
            <w:vAlign w:val="center"/>
          </w:tcPr>
          <w:p>
            <w:pPr>
              <w:pStyle w:val="2"/>
              <w:keepNext w:val="0"/>
              <w:keepLines w:val="0"/>
              <w:widowControl/>
              <w:suppressLineNumbers w:val="0"/>
              <w:spacing w:before="0" w:beforeAutospacing="0" w:after="0" w:afterAutospacing="0" w:line="270" w:lineRule="atLeast"/>
              <w:ind w:left="0" w:right="0"/>
              <w:jc w:val="center"/>
            </w:pPr>
            <w:r>
              <w:rPr>
                <w:rFonts w:hint="default" w:ascii="黑体" w:hAnsi="宋体" w:eastAsia="黑体" w:cs="黑体"/>
                <w:spacing w:val="0"/>
                <w:sz w:val="22"/>
                <w:szCs w:val="22"/>
              </w:rPr>
              <w:t>公开时限</w:t>
            </w:r>
          </w:p>
        </w:tc>
        <w:tc>
          <w:tcPr>
            <w:tcW w:w="1590" w:type="dxa"/>
            <w:vMerge w:val="restart"/>
            <w:tcBorders>
              <w:top w:val="single" w:color="auto" w:sz="6" w:space="0"/>
              <w:left w:val="nil"/>
              <w:bottom w:val="outset" w:color="auto" w:sz="6" w:space="0"/>
              <w:right w:val="single" w:color="auto" w:sz="6" w:space="0"/>
            </w:tcBorders>
            <w:shd w:val="clear" w:color="auto" w:fill="FFFFFF"/>
            <w:tcMar>
              <w:bottom w:w="0" w:type="dxa"/>
            </w:tcMar>
            <w:vAlign w:val="center"/>
          </w:tcPr>
          <w:p>
            <w:pPr>
              <w:pStyle w:val="2"/>
              <w:keepNext w:val="0"/>
              <w:keepLines w:val="0"/>
              <w:widowControl/>
              <w:suppressLineNumbers w:val="0"/>
              <w:spacing w:before="0" w:beforeAutospacing="0" w:after="0" w:afterAutospacing="0" w:line="270" w:lineRule="atLeast"/>
              <w:ind w:left="0" w:right="0"/>
              <w:jc w:val="center"/>
            </w:pPr>
            <w:r>
              <w:rPr>
                <w:rFonts w:hint="default" w:ascii="黑体" w:hAnsi="宋体" w:eastAsia="黑体" w:cs="黑体"/>
                <w:spacing w:val="0"/>
                <w:sz w:val="22"/>
                <w:szCs w:val="22"/>
              </w:rPr>
              <w:t>公开方式</w:t>
            </w:r>
          </w:p>
        </w:tc>
        <w:tc>
          <w:tcPr>
            <w:tcW w:w="1515" w:type="dxa"/>
            <w:vMerge w:val="restart"/>
            <w:tcBorders>
              <w:top w:val="single" w:color="auto" w:sz="6" w:space="0"/>
              <w:left w:val="nil"/>
              <w:bottom w:val="outset" w:color="auto" w:sz="6" w:space="0"/>
              <w:right w:val="single" w:color="auto" w:sz="6" w:space="0"/>
            </w:tcBorders>
            <w:shd w:val="clear" w:color="auto" w:fill="FFFFFF"/>
            <w:tcMar>
              <w:bottom w:w="0" w:type="dxa"/>
            </w:tcMar>
            <w:vAlign w:val="center"/>
          </w:tcPr>
          <w:p>
            <w:pPr>
              <w:pStyle w:val="2"/>
              <w:keepNext w:val="0"/>
              <w:keepLines w:val="0"/>
              <w:widowControl/>
              <w:suppressLineNumbers w:val="0"/>
              <w:spacing w:before="0" w:beforeAutospacing="0" w:after="0" w:afterAutospacing="0" w:line="270" w:lineRule="atLeast"/>
              <w:ind w:left="0" w:right="0"/>
              <w:jc w:val="center"/>
            </w:pPr>
            <w:r>
              <w:rPr>
                <w:rFonts w:hint="default" w:ascii="黑体" w:hAnsi="宋体" w:eastAsia="黑体" w:cs="黑体"/>
                <w:spacing w:val="0"/>
                <w:sz w:val="22"/>
                <w:szCs w:val="22"/>
              </w:rPr>
              <w:t>公开对象</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135" w:hRule="atLeast"/>
          <w:tblCellSpacing w:w="0" w:type="dxa"/>
        </w:trPr>
        <w:tc>
          <w:tcPr>
            <w:tcW w:w="570" w:type="dxa"/>
            <w:vMerge w:val="continue"/>
            <w:tcBorders>
              <w:top w:val="single" w:color="auto" w:sz="6" w:space="0"/>
              <w:left w:val="single" w:color="auto" w:sz="6" w:space="0"/>
              <w:bottom w:val="outset" w:color="auto" w:sz="6" w:space="0"/>
              <w:right w:val="single" w:color="auto" w:sz="6" w:space="0"/>
            </w:tcBorders>
            <w:shd w:val="clear" w:color="auto" w:fill="FFFFFF"/>
            <w:tcMar>
              <w:bottom w:w="0" w:type="dxa"/>
            </w:tcMar>
            <w:vAlign w:val="center"/>
          </w:tcPr>
          <w:p>
            <w:pPr>
              <w:rPr>
                <w:rFonts w:hint="eastAsia" w:ascii="宋体"/>
                <w:sz w:val="24"/>
                <w:szCs w:val="24"/>
              </w:rPr>
            </w:pPr>
          </w:p>
        </w:tc>
        <w:tc>
          <w:tcPr>
            <w:tcW w:w="990" w:type="dxa"/>
            <w:tcBorders>
              <w:top w:val="nil"/>
              <w:left w:val="nil"/>
              <w:bottom w:val="single" w:color="auto" w:sz="6" w:space="0"/>
              <w:right w:val="single" w:color="auto" w:sz="6" w:space="0"/>
            </w:tcBorders>
            <w:shd w:val="clear" w:color="auto" w:fill="FFFFFF"/>
            <w:tcMar>
              <w:bottom w:w="0" w:type="dxa"/>
            </w:tcMar>
            <w:vAlign w:val="center"/>
          </w:tcPr>
          <w:p>
            <w:pPr>
              <w:pStyle w:val="2"/>
              <w:keepNext w:val="0"/>
              <w:keepLines w:val="0"/>
              <w:widowControl/>
              <w:suppressLineNumbers w:val="0"/>
              <w:spacing w:before="0" w:beforeAutospacing="0" w:after="0" w:afterAutospacing="0" w:line="270" w:lineRule="atLeast"/>
              <w:ind w:left="0" w:right="0"/>
              <w:jc w:val="center"/>
            </w:pPr>
            <w:r>
              <w:rPr>
                <w:rFonts w:hint="default" w:ascii="黑体" w:hAnsi="宋体" w:eastAsia="黑体" w:cs="黑体"/>
                <w:spacing w:val="0"/>
                <w:sz w:val="22"/>
                <w:szCs w:val="22"/>
              </w:rPr>
              <w:t>一级栏目</w:t>
            </w:r>
          </w:p>
        </w:tc>
        <w:tc>
          <w:tcPr>
            <w:tcW w:w="1290" w:type="dxa"/>
            <w:tcBorders>
              <w:top w:val="single" w:color="auto" w:sz="6" w:space="0"/>
              <w:left w:val="nil"/>
              <w:bottom w:val="single" w:color="auto" w:sz="6" w:space="0"/>
              <w:right w:val="single" w:color="auto" w:sz="6" w:space="0"/>
            </w:tcBorders>
            <w:shd w:val="clear" w:color="auto" w:fill="FFFFFF"/>
            <w:tcMar>
              <w:bottom w:w="0" w:type="dxa"/>
            </w:tcMar>
            <w:vAlign w:val="center"/>
          </w:tcPr>
          <w:p>
            <w:pPr>
              <w:pStyle w:val="2"/>
              <w:keepNext w:val="0"/>
              <w:keepLines w:val="0"/>
              <w:widowControl/>
              <w:suppressLineNumbers w:val="0"/>
              <w:spacing w:before="0" w:beforeAutospacing="0" w:after="0" w:afterAutospacing="0" w:line="270" w:lineRule="atLeast"/>
              <w:ind w:left="0" w:right="0"/>
              <w:jc w:val="center"/>
            </w:pPr>
            <w:r>
              <w:rPr>
                <w:rFonts w:hint="default" w:ascii="黑体" w:hAnsi="宋体" w:eastAsia="黑体" w:cs="黑体"/>
                <w:spacing w:val="0"/>
                <w:sz w:val="22"/>
                <w:szCs w:val="22"/>
              </w:rPr>
              <w:t>二级栏目</w:t>
            </w:r>
          </w:p>
        </w:tc>
        <w:tc>
          <w:tcPr>
            <w:tcW w:w="1560" w:type="dxa"/>
            <w:vMerge w:val="continue"/>
            <w:tcBorders>
              <w:top w:val="single" w:color="auto" w:sz="6" w:space="0"/>
              <w:left w:val="nil"/>
              <w:bottom w:val="outset" w:color="auto" w:sz="6" w:space="0"/>
              <w:right w:val="single" w:color="auto" w:sz="6" w:space="0"/>
            </w:tcBorders>
            <w:shd w:val="clear" w:color="auto" w:fill="FFFFFF"/>
            <w:tcMar>
              <w:bottom w:w="0" w:type="dxa"/>
            </w:tcMar>
            <w:vAlign w:val="center"/>
          </w:tcPr>
          <w:p>
            <w:pPr>
              <w:rPr>
                <w:rFonts w:hint="eastAsia" w:ascii="宋体"/>
                <w:sz w:val="24"/>
                <w:szCs w:val="24"/>
              </w:rPr>
            </w:pPr>
          </w:p>
        </w:tc>
        <w:tc>
          <w:tcPr>
            <w:tcW w:w="3555" w:type="dxa"/>
            <w:vMerge w:val="continue"/>
            <w:tcBorders>
              <w:top w:val="single" w:color="auto" w:sz="6" w:space="0"/>
              <w:left w:val="nil"/>
              <w:bottom w:val="outset" w:color="auto" w:sz="6" w:space="0"/>
              <w:right w:val="single" w:color="auto" w:sz="6" w:space="0"/>
            </w:tcBorders>
            <w:shd w:val="clear" w:color="auto" w:fill="FFFFFF"/>
            <w:tcMar>
              <w:bottom w:w="0" w:type="dxa"/>
            </w:tcMar>
            <w:vAlign w:val="center"/>
          </w:tcPr>
          <w:p>
            <w:pPr>
              <w:rPr>
                <w:rFonts w:hint="eastAsia" w:ascii="宋体"/>
                <w:sz w:val="24"/>
                <w:szCs w:val="24"/>
              </w:rPr>
            </w:pPr>
          </w:p>
        </w:tc>
        <w:tc>
          <w:tcPr>
            <w:tcW w:w="705" w:type="dxa"/>
            <w:vMerge w:val="continue"/>
            <w:tcBorders>
              <w:top w:val="single" w:color="auto" w:sz="6" w:space="0"/>
              <w:left w:val="nil"/>
              <w:bottom w:val="outset" w:color="auto" w:sz="6" w:space="0"/>
              <w:right w:val="single" w:color="auto" w:sz="6" w:space="0"/>
            </w:tcBorders>
            <w:shd w:val="clear" w:color="auto" w:fill="FFFFFF"/>
            <w:tcMar>
              <w:bottom w:w="0" w:type="dxa"/>
            </w:tcMar>
            <w:vAlign w:val="center"/>
          </w:tcPr>
          <w:p>
            <w:pPr>
              <w:rPr>
                <w:rFonts w:hint="eastAsia" w:ascii="宋体"/>
                <w:sz w:val="24"/>
                <w:szCs w:val="24"/>
              </w:rPr>
            </w:pPr>
          </w:p>
        </w:tc>
        <w:tc>
          <w:tcPr>
            <w:tcW w:w="1560" w:type="dxa"/>
            <w:vMerge w:val="continue"/>
            <w:tcBorders>
              <w:top w:val="single" w:color="auto" w:sz="6" w:space="0"/>
              <w:left w:val="nil"/>
              <w:bottom w:val="outset" w:color="auto" w:sz="6" w:space="0"/>
              <w:right w:val="single" w:color="auto" w:sz="6" w:space="0"/>
            </w:tcBorders>
            <w:shd w:val="clear" w:color="auto" w:fill="FFFFFF"/>
            <w:tcMar>
              <w:bottom w:w="0" w:type="dxa"/>
            </w:tcMar>
            <w:vAlign w:val="center"/>
          </w:tcPr>
          <w:p>
            <w:pPr>
              <w:rPr>
                <w:rFonts w:hint="eastAsia" w:ascii="宋体"/>
                <w:sz w:val="24"/>
                <w:szCs w:val="24"/>
              </w:rPr>
            </w:pPr>
          </w:p>
        </w:tc>
        <w:tc>
          <w:tcPr>
            <w:tcW w:w="1575" w:type="dxa"/>
            <w:vMerge w:val="continue"/>
            <w:tcBorders>
              <w:top w:val="single" w:color="auto" w:sz="6" w:space="0"/>
              <w:left w:val="nil"/>
              <w:bottom w:val="outset" w:color="auto" w:sz="6" w:space="0"/>
              <w:right w:val="single" w:color="auto" w:sz="6" w:space="0"/>
            </w:tcBorders>
            <w:shd w:val="clear" w:color="auto" w:fill="FFFFFF"/>
            <w:tcMar>
              <w:bottom w:w="0" w:type="dxa"/>
            </w:tcMar>
            <w:vAlign w:val="center"/>
          </w:tcPr>
          <w:p>
            <w:pPr>
              <w:rPr>
                <w:rFonts w:hint="eastAsia" w:ascii="宋体"/>
                <w:sz w:val="24"/>
                <w:szCs w:val="24"/>
              </w:rPr>
            </w:pPr>
          </w:p>
        </w:tc>
        <w:tc>
          <w:tcPr>
            <w:tcW w:w="1590" w:type="dxa"/>
            <w:vMerge w:val="continue"/>
            <w:tcBorders>
              <w:top w:val="single" w:color="auto" w:sz="6" w:space="0"/>
              <w:left w:val="nil"/>
              <w:bottom w:val="outset" w:color="auto" w:sz="6" w:space="0"/>
              <w:right w:val="single" w:color="auto" w:sz="6" w:space="0"/>
            </w:tcBorders>
            <w:shd w:val="clear" w:color="auto" w:fill="FFFFFF"/>
            <w:tcMar>
              <w:bottom w:w="0" w:type="dxa"/>
            </w:tcMar>
            <w:vAlign w:val="center"/>
          </w:tcPr>
          <w:p>
            <w:pPr>
              <w:rPr>
                <w:rFonts w:hint="eastAsia" w:ascii="宋体"/>
                <w:sz w:val="24"/>
                <w:szCs w:val="24"/>
              </w:rPr>
            </w:pPr>
          </w:p>
        </w:tc>
        <w:tc>
          <w:tcPr>
            <w:tcW w:w="1515" w:type="dxa"/>
            <w:vMerge w:val="continue"/>
            <w:tcBorders>
              <w:top w:val="single" w:color="auto" w:sz="6" w:space="0"/>
              <w:left w:val="nil"/>
              <w:bottom w:val="outset" w:color="auto" w:sz="6" w:space="0"/>
              <w:right w:val="single" w:color="auto" w:sz="6" w:space="0"/>
            </w:tcBorders>
            <w:shd w:val="clear" w:color="auto" w:fill="FFFFFF"/>
            <w:tcMar>
              <w:bottom w:w="0" w:type="dxa"/>
            </w:tcMar>
            <w:vAlign w:val="center"/>
          </w:tcPr>
          <w:p>
            <w:pPr>
              <w:rPr>
                <w:rFonts w:hint="eastAsia" w:ascii="宋体"/>
                <w:sz w:val="24"/>
                <w:szCs w:val="24"/>
              </w:rPr>
            </w:pP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225" w:hRule="atLeast"/>
          <w:tblCellSpacing w:w="0" w:type="dxa"/>
        </w:trPr>
        <w:tc>
          <w:tcPr>
            <w:tcW w:w="570" w:type="dxa"/>
            <w:tcBorders>
              <w:top w:val="nil"/>
              <w:left w:val="single" w:color="auto" w:sz="6" w:space="0"/>
              <w:bottom w:val="single" w:color="auto" w:sz="6" w:space="0"/>
              <w:right w:val="single" w:color="auto" w:sz="6" w:space="0"/>
            </w:tcBorders>
            <w:shd w:val="clear" w:color="auto" w:fill="FFFFFF"/>
            <w:tcMar>
              <w:bottom w:w="0" w:type="dxa"/>
            </w:tcMar>
            <w:vAlign w:val="center"/>
          </w:tcPr>
          <w:p>
            <w:pPr>
              <w:pStyle w:val="2"/>
              <w:keepNext w:val="0"/>
              <w:keepLines w:val="0"/>
              <w:widowControl/>
              <w:suppressLineNumbers w:val="0"/>
              <w:spacing w:before="0" w:beforeAutospacing="0" w:after="0" w:afterAutospacing="0" w:line="270" w:lineRule="atLeast"/>
              <w:ind w:left="0" w:right="0"/>
              <w:jc w:val="center"/>
            </w:pPr>
            <w:r>
              <w:rPr>
                <w:rFonts w:hint="default" w:ascii="Times New Roman" w:hAnsi="Times New Roman" w:cs="Times New Roman"/>
                <w:color w:val="333333"/>
                <w:spacing w:val="0"/>
                <w:sz w:val="21"/>
                <w:szCs w:val="21"/>
              </w:rPr>
              <w:t>1</w:t>
            </w:r>
          </w:p>
        </w:tc>
        <w:tc>
          <w:tcPr>
            <w:tcW w:w="990" w:type="dxa"/>
            <w:vMerge w:val="restart"/>
            <w:tcBorders>
              <w:top w:val="nil"/>
              <w:left w:val="nil"/>
              <w:bottom w:val="single" w:color="auto" w:sz="6" w:space="0"/>
              <w:right w:val="single" w:color="auto" w:sz="6" w:space="0"/>
            </w:tcBorders>
            <w:shd w:val="clear" w:color="auto" w:fill="FFFFFF"/>
            <w:tcMar>
              <w:bottom w:w="0" w:type="dxa"/>
            </w:tcMar>
            <w:vAlign w:val="center"/>
          </w:tcPr>
          <w:p>
            <w:pPr>
              <w:pStyle w:val="2"/>
              <w:keepNext w:val="0"/>
              <w:keepLines w:val="0"/>
              <w:widowControl/>
              <w:suppressLineNumbers w:val="0"/>
              <w:spacing w:before="0" w:beforeAutospacing="0" w:after="0" w:afterAutospacing="0" w:line="270" w:lineRule="atLeast"/>
              <w:ind w:left="0" w:right="0"/>
              <w:jc w:val="center"/>
            </w:pPr>
            <w:r>
              <w:rPr>
                <w:rFonts w:hint="eastAsia" w:ascii="宋体" w:hAnsi="宋体" w:eastAsia="宋体" w:cs="宋体"/>
                <w:spacing w:val="0"/>
                <w:sz w:val="22"/>
                <w:szCs w:val="22"/>
              </w:rPr>
              <w:t>政策文件</w:t>
            </w:r>
          </w:p>
        </w:tc>
        <w:tc>
          <w:tcPr>
            <w:tcW w:w="1290" w:type="dxa"/>
            <w:tcBorders>
              <w:top w:val="nil"/>
              <w:left w:val="nil"/>
              <w:bottom w:val="single" w:color="auto" w:sz="6" w:space="0"/>
              <w:right w:val="single" w:color="auto" w:sz="6" w:space="0"/>
            </w:tcBorders>
            <w:shd w:val="clear" w:color="auto" w:fill="FFFFFF"/>
            <w:tcMar>
              <w:bottom w:w="0" w:type="dxa"/>
            </w:tcMar>
            <w:vAlign w:val="center"/>
          </w:tcPr>
          <w:p>
            <w:pPr>
              <w:pStyle w:val="2"/>
              <w:keepNext w:val="0"/>
              <w:keepLines w:val="0"/>
              <w:widowControl/>
              <w:suppressLineNumbers w:val="0"/>
              <w:spacing w:before="0" w:beforeAutospacing="0" w:after="0" w:afterAutospacing="0" w:line="270" w:lineRule="atLeast"/>
              <w:ind w:left="0" w:right="0"/>
              <w:jc w:val="center"/>
            </w:pPr>
            <w:r>
              <w:rPr>
                <w:rFonts w:hint="eastAsia" w:ascii="宋体" w:hAnsi="宋体" w:eastAsia="宋体" w:cs="宋体"/>
                <w:spacing w:val="0"/>
                <w:sz w:val="22"/>
                <w:szCs w:val="22"/>
              </w:rPr>
              <w:t>部门文件</w:t>
            </w:r>
          </w:p>
        </w:tc>
        <w:tc>
          <w:tcPr>
            <w:tcW w:w="1560" w:type="dxa"/>
            <w:tcBorders>
              <w:top w:val="nil"/>
              <w:left w:val="nil"/>
              <w:bottom w:val="single" w:color="auto" w:sz="6" w:space="0"/>
              <w:right w:val="single" w:color="auto" w:sz="6" w:space="0"/>
            </w:tcBorders>
            <w:shd w:val="clear" w:color="auto" w:fill="FFFFFF"/>
            <w:tcMar>
              <w:bottom w:w="0" w:type="dxa"/>
            </w:tcMar>
            <w:vAlign w:val="center"/>
          </w:tcPr>
          <w:p>
            <w:pPr>
              <w:pStyle w:val="2"/>
              <w:keepNext w:val="0"/>
              <w:keepLines w:val="0"/>
              <w:widowControl/>
              <w:suppressLineNumbers w:val="0"/>
              <w:spacing w:before="0" w:beforeAutospacing="0" w:after="0" w:afterAutospacing="0" w:line="270" w:lineRule="atLeast"/>
              <w:ind w:left="0" w:right="0"/>
              <w:jc w:val="center"/>
            </w:pPr>
            <w:r>
              <w:rPr>
                <w:rFonts w:hint="eastAsia" w:ascii="宋体" w:hAnsi="宋体" w:eastAsia="宋体" w:cs="宋体"/>
                <w:spacing w:val="0"/>
                <w:sz w:val="22"/>
                <w:szCs w:val="22"/>
              </w:rPr>
              <w:t>区直各部门单位发布的文件</w:t>
            </w:r>
          </w:p>
        </w:tc>
        <w:tc>
          <w:tcPr>
            <w:tcW w:w="3555" w:type="dxa"/>
            <w:tcBorders>
              <w:top w:val="nil"/>
              <w:left w:val="nil"/>
              <w:bottom w:val="single" w:color="auto" w:sz="6" w:space="0"/>
              <w:right w:val="single" w:color="auto" w:sz="6" w:space="0"/>
            </w:tcBorders>
            <w:shd w:val="clear" w:color="auto" w:fill="FFFFFF"/>
            <w:tcMar>
              <w:bottom w:w="0" w:type="dxa"/>
            </w:tcMar>
            <w:vAlign w:val="center"/>
          </w:tcPr>
          <w:p>
            <w:pPr>
              <w:pStyle w:val="2"/>
              <w:keepNext w:val="0"/>
              <w:keepLines w:val="0"/>
              <w:widowControl/>
              <w:suppressLineNumbers w:val="0"/>
              <w:spacing w:before="0" w:beforeAutospacing="0" w:after="0" w:afterAutospacing="0" w:line="420" w:lineRule="atLeast"/>
              <w:ind w:left="0" w:right="0"/>
            </w:pPr>
            <w:r>
              <w:rPr>
                <w:rFonts w:hint="eastAsia" w:ascii="宋体" w:hAnsi="宋体" w:eastAsia="宋体" w:cs="宋体"/>
                <w:spacing w:val="0"/>
                <w:sz w:val="22"/>
                <w:szCs w:val="22"/>
              </w:rPr>
              <w:t>1、文件要素：文号、成文日期、发布时间、有效性；</w:t>
            </w:r>
          </w:p>
          <w:p>
            <w:pPr>
              <w:pStyle w:val="2"/>
              <w:keepNext w:val="0"/>
              <w:keepLines w:val="0"/>
              <w:widowControl/>
              <w:suppressLineNumbers w:val="0"/>
              <w:spacing w:before="0" w:beforeAutospacing="0" w:after="0" w:afterAutospacing="0" w:line="420" w:lineRule="atLeast"/>
              <w:ind w:left="0" w:right="0"/>
            </w:pPr>
            <w:r>
              <w:rPr>
                <w:rFonts w:hint="eastAsia" w:ascii="宋体" w:hAnsi="宋体" w:eastAsia="宋体" w:cs="宋体"/>
                <w:spacing w:val="0"/>
                <w:sz w:val="22"/>
                <w:szCs w:val="22"/>
              </w:rPr>
              <w:t>2、文件发布时间与成文时间间隔不超过20个工作日；</w:t>
            </w:r>
          </w:p>
          <w:p>
            <w:pPr>
              <w:pStyle w:val="2"/>
              <w:keepNext w:val="0"/>
              <w:keepLines w:val="0"/>
              <w:widowControl/>
              <w:suppressLineNumbers w:val="0"/>
              <w:spacing w:before="0" w:beforeAutospacing="0" w:after="0" w:afterAutospacing="0" w:line="420" w:lineRule="atLeast"/>
              <w:ind w:left="0" w:right="0"/>
            </w:pPr>
            <w:r>
              <w:rPr>
                <w:rFonts w:hint="eastAsia" w:ascii="宋体" w:hAnsi="宋体" w:eastAsia="宋体" w:cs="宋体"/>
                <w:spacing w:val="0"/>
                <w:sz w:val="22"/>
                <w:szCs w:val="22"/>
              </w:rPr>
              <w:t>3、与解读相互关联；</w:t>
            </w:r>
          </w:p>
          <w:p>
            <w:pPr>
              <w:pStyle w:val="2"/>
              <w:keepNext w:val="0"/>
              <w:keepLines w:val="0"/>
              <w:widowControl/>
              <w:suppressLineNumbers w:val="0"/>
              <w:spacing w:before="0" w:beforeAutospacing="0" w:after="0" w:afterAutospacing="0" w:line="270" w:lineRule="atLeast"/>
              <w:ind w:left="0" w:right="0"/>
              <w:jc w:val="center"/>
            </w:pPr>
            <w:r>
              <w:rPr>
                <w:rFonts w:hint="eastAsia" w:ascii="宋体" w:hAnsi="宋体" w:eastAsia="宋体" w:cs="宋体"/>
                <w:spacing w:val="0"/>
                <w:sz w:val="22"/>
                <w:szCs w:val="22"/>
              </w:rPr>
              <w:t>4、与年度规范性文件备案信息一致。</w:t>
            </w:r>
          </w:p>
        </w:tc>
        <w:tc>
          <w:tcPr>
            <w:tcW w:w="705" w:type="dxa"/>
            <w:vMerge w:val="restart"/>
            <w:tcBorders>
              <w:top w:val="nil"/>
              <w:left w:val="nil"/>
              <w:bottom w:val="single" w:color="auto" w:sz="6" w:space="0"/>
              <w:right w:val="single" w:color="auto" w:sz="6" w:space="0"/>
            </w:tcBorders>
            <w:shd w:val="clear" w:color="auto" w:fill="FFFFFF"/>
            <w:tcMar>
              <w:bottom w:w="0" w:type="dxa"/>
            </w:tcMar>
            <w:vAlign w:val="center"/>
          </w:tcPr>
          <w:p>
            <w:pPr>
              <w:pStyle w:val="2"/>
              <w:keepNext w:val="0"/>
              <w:keepLines w:val="0"/>
              <w:widowControl/>
              <w:suppressLineNumbers w:val="0"/>
              <w:spacing w:before="0" w:beforeAutospacing="0" w:after="0" w:afterAutospacing="0" w:line="270" w:lineRule="atLeast"/>
              <w:ind w:left="0" w:right="0"/>
              <w:jc w:val="center"/>
            </w:pPr>
            <w:r>
              <w:rPr>
                <w:rFonts w:hint="eastAsia" w:ascii="宋体" w:hAnsi="宋体" w:eastAsia="宋体" w:cs="宋体"/>
                <w:spacing w:val="0"/>
                <w:sz w:val="22"/>
                <w:szCs w:val="22"/>
              </w:rPr>
              <w:t>决策公开</w:t>
            </w:r>
          </w:p>
        </w:tc>
        <w:tc>
          <w:tcPr>
            <w:tcW w:w="1560" w:type="dxa"/>
            <w:tcBorders>
              <w:top w:val="nil"/>
              <w:left w:val="nil"/>
              <w:bottom w:val="single" w:color="auto" w:sz="6" w:space="0"/>
              <w:right w:val="single" w:color="auto" w:sz="6" w:space="0"/>
            </w:tcBorders>
            <w:shd w:val="clear" w:color="auto" w:fill="FFFFFF"/>
            <w:tcMar>
              <w:bottom w:w="0" w:type="dxa"/>
            </w:tcMar>
            <w:vAlign w:val="center"/>
          </w:tcPr>
          <w:p>
            <w:pPr>
              <w:pStyle w:val="2"/>
              <w:keepNext w:val="0"/>
              <w:keepLines w:val="0"/>
              <w:widowControl/>
              <w:suppressLineNumbers w:val="0"/>
              <w:spacing w:before="0" w:beforeAutospacing="0" w:after="0" w:afterAutospacing="0" w:line="270" w:lineRule="atLeast"/>
              <w:ind w:left="0" w:right="0"/>
              <w:jc w:val="center"/>
            </w:pPr>
            <w:r>
              <w:rPr>
                <w:rFonts w:hint="eastAsia" w:ascii="宋体" w:hAnsi="宋体" w:eastAsia="宋体" w:cs="宋体"/>
                <w:spacing w:val="0"/>
                <w:sz w:val="22"/>
                <w:szCs w:val="22"/>
              </w:rPr>
              <w:t>情指中心秘书科</w:t>
            </w:r>
          </w:p>
        </w:tc>
        <w:tc>
          <w:tcPr>
            <w:tcW w:w="1575" w:type="dxa"/>
            <w:tcBorders>
              <w:top w:val="nil"/>
              <w:left w:val="nil"/>
              <w:bottom w:val="single" w:color="auto" w:sz="6" w:space="0"/>
              <w:right w:val="single" w:color="auto" w:sz="6" w:space="0"/>
            </w:tcBorders>
            <w:shd w:val="clear" w:color="auto" w:fill="FFFFFF"/>
            <w:tcMar>
              <w:bottom w:w="0" w:type="dxa"/>
            </w:tcMar>
            <w:vAlign w:val="center"/>
          </w:tcPr>
          <w:p>
            <w:pPr>
              <w:pStyle w:val="2"/>
              <w:keepNext w:val="0"/>
              <w:keepLines w:val="0"/>
              <w:widowControl/>
              <w:suppressLineNumbers w:val="0"/>
              <w:spacing w:before="0" w:beforeAutospacing="0" w:after="0" w:afterAutospacing="0" w:line="270" w:lineRule="atLeast"/>
              <w:ind w:left="0" w:right="0"/>
              <w:jc w:val="center"/>
            </w:pPr>
            <w:r>
              <w:rPr>
                <w:rFonts w:hint="eastAsia" w:ascii="宋体" w:hAnsi="宋体" w:eastAsia="宋体" w:cs="宋体"/>
                <w:spacing w:val="0"/>
                <w:sz w:val="22"/>
                <w:szCs w:val="22"/>
              </w:rPr>
              <w:t>相关信息形成或变更之日起20个工作日内</w:t>
            </w:r>
          </w:p>
        </w:tc>
        <w:tc>
          <w:tcPr>
            <w:tcW w:w="1590" w:type="dxa"/>
            <w:tcBorders>
              <w:top w:val="nil"/>
              <w:left w:val="nil"/>
              <w:bottom w:val="single" w:color="auto" w:sz="6" w:space="0"/>
              <w:right w:val="single" w:color="auto" w:sz="6" w:space="0"/>
            </w:tcBorders>
            <w:shd w:val="clear" w:color="auto" w:fill="FFFFFF"/>
            <w:tcMar>
              <w:bottom w:w="0" w:type="dxa"/>
            </w:tcMar>
            <w:vAlign w:val="center"/>
          </w:tcPr>
          <w:p>
            <w:pPr>
              <w:pStyle w:val="2"/>
              <w:keepNext w:val="0"/>
              <w:keepLines w:val="0"/>
              <w:widowControl/>
              <w:suppressLineNumbers w:val="0"/>
              <w:spacing w:before="0" w:beforeAutospacing="0" w:after="0" w:afterAutospacing="0" w:line="270" w:lineRule="atLeast"/>
              <w:ind w:left="0" w:right="0"/>
              <w:jc w:val="center"/>
            </w:pPr>
            <w:r>
              <w:rPr>
                <w:rFonts w:hint="eastAsia" w:ascii="宋体" w:hAnsi="宋体" w:eastAsia="宋体" w:cs="宋体"/>
                <w:spacing w:val="0"/>
                <w:sz w:val="22"/>
                <w:szCs w:val="22"/>
              </w:rPr>
              <w:t>政府网站</w:t>
            </w:r>
          </w:p>
        </w:tc>
        <w:tc>
          <w:tcPr>
            <w:tcW w:w="1515" w:type="dxa"/>
            <w:tcBorders>
              <w:top w:val="nil"/>
              <w:left w:val="nil"/>
              <w:bottom w:val="single" w:color="auto" w:sz="6" w:space="0"/>
              <w:right w:val="single" w:color="auto" w:sz="6" w:space="0"/>
            </w:tcBorders>
            <w:shd w:val="clear" w:color="auto" w:fill="FFFFFF"/>
            <w:tcMar>
              <w:bottom w:w="0" w:type="dxa"/>
            </w:tcMar>
            <w:vAlign w:val="center"/>
          </w:tcPr>
          <w:p>
            <w:pPr>
              <w:pStyle w:val="2"/>
              <w:keepNext w:val="0"/>
              <w:keepLines w:val="0"/>
              <w:widowControl/>
              <w:suppressLineNumbers w:val="0"/>
              <w:spacing w:before="0" w:beforeAutospacing="0" w:after="0" w:afterAutospacing="0" w:line="270" w:lineRule="atLeast"/>
              <w:ind w:left="0" w:right="0"/>
              <w:jc w:val="center"/>
            </w:pPr>
            <w:r>
              <w:rPr>
                <w:rFonts w:hint="eastAsia" w:ascii="宋体" w:hAnsi="宋体" w:eastAsia="宋体" w:cs="宋体"/>
                <w:spacing w:val="0"/>
                <w:sz w:val="22"/>
                <w:szCs w:val="22"/>
              </w:rPr>
              <w:t>全社会</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225" w:hRule="atLeast"/>
          <w:tblCellSpacing w:w="0" w:type="dxa"/>
        </w:trPr>
        <w:tc>
          <w:tcPr>
            <w:tcW w:w="570" w:type="dxa"/>
            <w:tcBorders>
              <w:top w:val="nil"/>
              <w:left w:val="single" w:color="auto" w:sz="6" w:space="0"/>
              <w:bottom w:val="single" w:color="auto" w:sz="6" w:space="0"/>
              <w:right w:val="single" w:color="auto" w:sz="6" w:space="0"/>
            </w:tcBorders>
            <w:shd w:val="clear" w:color="auto" w:fill="FFFFFF"/>
            <w:tcMar>
              <w:bottom w:w="0" w:type="dxa"/>
            </w:tcMar>
            <w:vAlign w:val="center"/>
          </w:tcPr>
          <w:p>
            <w:pPr>
              <w:pStyle w:val="2"/>
              <w:keepNext w:val="0"/>
              <w:keepLines w:val="0"/>
              <w:widowControl/>
              <w:suppressLineNumbers w:val="0"/>
              <w:jc w:val="center"/>
              <w:rPr>
                <w:sz w:val="21"/>
                <w:szCs w:val="21"/>
              </w:rPr>
            </w:pPr>
            <w:r>
              <w:rPr>
                <w:rFonts w:hint="default" w:ascii="Times New Roman" w:hAnsi="Times New Roman" w:cs="Times New Roman"/>
                <w:color w:val="333333"/>
                <w:spacing w:val="0"/>
                <w:sz w:val="21"/>
                <w:szCs w:val="21"/>
              </w:rPr>
              <w:t>2</w:t>
            </w:r>
          </w:p>
        </w:tc>
        <w:tc>
          <w:tcPr>
            <w:tcW w:w="990" w:type="dxa"/>
            <w:vMerge w:val="continue"/>
            <w:tcBorders>
              <w:top w:val="nil"/>
              <w:left w:val="nil"/>
              <w:bottom w:val="single" w:color="auto" w:sz="6" w:space="0"/>
              <w:right w:val="single" w:color="auto" w:sz="6" w:space="0"/>
            </w:tcBorders>
            <w:shd w:val="clear" w:color="auto" w:fill="FFFFFF"/>
            <w:tcMar>
              <w:bottom w:w="0" w:type="dxa"/>
            </w:tcMar>
            <w:vAlign w:val="center"/>
          </w:tcPr>
          <w:p>
            <w:pPr>
              <w:rPr>
                <w:rFonts w:hint="eastAsia" w:ascii="宋体"/>
                <w:sz w:val="24"/>
                <w:szCs w:val="24"/>
              </w:rPr>
            </w:pPr>
          </w:p>
        </w:tc>
        <w:tc>
          <w:tcPr>
            <w:tcW w:w="1290" w:type="dxa"/>
            <w:tcBorders>
              <w:top w:val="nil"/>
              <w:left w:val="nil"/>
              <w:bottom w:val="single" w:color="auto" w:sz="6" w:space="0"/>
              <w:right w:val="single" w:color="auto" w:sz="6" w:space="0"/>
            </w:tcBorders>
            <w:shd w:val="clear" w:color="auto" w:fill="FFFFFF"/>
            <w:tcMar>
              <w:bottom w:w="0" w:type="dxa"/>
            </w:tcMar>
            <w:vAlign w:val="center"/>
          </w:tcPr>
          <w:p>
            <w:pPr>
              <w:pStyle w:val="2"/>
              <w:keepNext w:val="0"/>
              <w:keepLines w:val="0"/>
              <w:widowControl/>
              <w:suppressLineNumbers w:val="0"/>
              <w:spacing w:before="0" w:beforeAutospacing="0" w:after="0" w:afterAutospacing="0" w:line="270" w:lineRule="atLeast"/>
              <w:ind w:left="0" w:right="0"/>
              <w:jc w:val="center"/>
            </w:pPr>
            <w:r>
              <w:rPr>
                <w:rFonts w:hint="eastAsia" w:ascii="宋体" w:hAnsi="宋体" w:eastAsia="宋体" w:cs="宋体"/>
                <w:spacing w:val="0"/>
                <w:sz w:val="22"/>
                <w:szCs w:val="22"/>
              </w:rPr>
              <w:t>依申请公开转主动公开</w:t>
            </w:r>
          </w:p>
        </w:tc>
        <w:tc>
          <w:tcPr>
            <w:tcW w:w="1560" w:type="dxa"/>
            <w:tcBorders>
              <w:top w:val="nil"/>
              <w:left w:val="nil"/>
              <w:bottom w:val="single" w:color="auto" w:sz="6" w:space="0"/>
              <w:right w:val="single" w:color="auto" w:sz="6" w:space="0"/>
            </w:tcBorders>
            <w:shd w:val="clear" w:color="auto" w:fill="FFFFFF"/>
            <w:tcMar>
              <w:bottom w:w="0" w:type="dxa"/>
            </w:tcMar>
            <w:vAlign w:val="center"/>
          </w:tcPr>
          <w:p>
            <w:pPr>
              <w:pStyle w:val="2"/>
              <w:keepNext w:val="0"/>
              <w:keepLines w:val="0"/>
              <w:widowControl/>
              <w:suppressLineNumbers w:val="0"/>
              <w:spacing w:before="0" w:beforeAutospacing="0" w:after="0" w:afterAutospacing="0" w:line="270" w:lineRule="atLeast"/>
              <w:ind w:left="0" w:right="0"/>
              <w:jc w:val="center"/>
            </w:pPr>
            <w:r>
              <w:rPr>
                <w:rFonts w:hint="eastAsia" w:ascii="宋体" w:hAnsi="宋体" w:eastAsia="宋体" w:cs="宋体"/>
                <w:spacing w:val="0"/>
                <w:sz w:val="22"/>
                <w:szCs w:val="22"/>
              </w:rPr>
              <w:t>依申请公开转主动公开的文件</w:t>
            </w:r>
          </w:p>
        </w:tc>
        <w:tc>
          <w:tcPr>
            <w:tcW w:w="3555" w:type="dxa"/>
            <w:tcBorders>
              <w:top w:val="nil"/>
              <w:left w:val="nil"/>
              <w:bottom w:val="single" w:color="auto" w:sz="6" w:space="0"/>
              <w:right w:val="single" w:color="auto" w:sz="6" w:space="0"/>
            </w:tcBorders>
            <w:shd w:val="clear" w:color="auto" w:fill="FFFFFF"/>
            <w:tcMar>
              <w:bottom w:w="0" w:type="dxa"/>
            </w:tcMar>
            <w:vAlign w:val="center"/>
          </w:tcPr>
          <w:p>
            <w:pPr>
              <w:pStyle w:val="2"/>
              <w:keepNext w:val="0"/>
              <w:keepLines w:val="0"/>
              <w:widowControl/>
              <w:suppressLineNumbers w:val="0"/>
              <w:rPr>
                <w:sz w:val="21"/>
                <w:szCs w:val="21"/>
              </w:rPr>
            </w:pPr>
            <w:r>
              <w:rPr>
                <w:rFonts w:hint="eastAsia" w:ascii="宋体" w:hAnsi="宋体" w:eastAsia="宋体" w:cs="宋体"/>
                <w:spacing w:val="0"/>
                <w:sz w:val="22"/>
                <w:szCs w:val="22"/>
              </w:rPr>
              <w:t>标题、正文、文号、成文日期、发布日期等</w:t>
            </w:r>
          </w:p>
          <w:p>
            <w:pPr>
              <w:pStyle w:val="2"/>
              <w:keepNext w:val="0"/>
              <w:keepLines w:val="0"/>
              <w:widowControl/>
              <w:suppressLineNumbers w:val="0"/>
              <w:spacing w:before="0" w:beforeAutospacing="0" w:after="0" w:afterAutospacing="0" w:line="270" w:lineRule="atLeast"/>
              <w:ind w:left="0" w:right="0"/>
            </w:pPr>
            <w:r>
              <w:rPr>
                <w:rFonts w:hint="eastAsia" w:ascii="宋体" w:hAnsi="宋体" w:eastAsia="宋体" w:cs="宋体"/>
                <w:spacing w:val="0"/>
                <w:sz w:val="22"/>
                <w:szCs w:val="22"/>
              </w:rPr>
              <w:t> </w:t>
            </w:r>
          </w:p>
        </w:tc>
        <w:tc>
          <w:tcPr>
            <w:tcW w:w="705" w:type="dxa"/>
            <w:vMerge w:val="continue"/>
            <w:tcBorders>
              <w:top w:val="nil"/>
              <w:left w:val="nil"/>
              <w:bottom w:val="single" w:color="auto" w:sz="6" w:space="0"/>
              <w:right w:val="single" w:color="auto" w:sz="6" w:space="0"/>
            </w:tcBorders>
            <w:shd w:val="clear" w:color="auto" w:fill="FFFFFF"/>
            <w:tcMar>
              <w:bottom w:w="0" w:type="dxa"/>
            </w:tcMar>
            <w:vAlign w:val="center"/>
          </w:tcPr>
          <w:p>
            <w:pPr>
              <w:rPr>
                <w:rFonts w:hint="eastAsia" w:ascii="宋体"/>
                <w:sz w:val="24"/>
                <w:szCs w:val="24"/>
              </w:rPr>
            </w:pPr>
          </w:p>
        </w:tc>
        <w:tc>
          <w:tcPr>
            <w:tcW w:w="1560" w:type="dxa"/>
            <w:tcBorders>
              <w:top w:val="nil"/>
              <w:left w:val="nil"/>
              <w:bottom w:val="single" w:color="auto" w:sz="6" w:space="0"/>
              <w:right w:val="single" w:color="auto" w:sz="6" w:space="0"/>
            </w:tcBorders>
            <w:shd w:val="clear" w:color="auto" w:fill="FFFFFF"/>
            <w:tcMar>
              <w:bottom w:w="0" w:type="dxa"/>
            </w:tcMar>
            <w:vAlign w:val="center"/>
          </w:tcPr>
          <w:p>
            <w:pPr>
              <w:pStyle w:val="2"/>
              <w:keepNext w:val="0"/>
              <w:keepLines w:val="0"/>
              <w:widowControl/>
              <w:suppressLineNumbers w:val="0"/>
              <w:spacing w:before="0" w:beforeAutospacing="0" w:after="0" w:afterAutospacing="0" w:line="270" w:lineRule="atLeast"/>
              <w:ind w:left="0" w:right="0"/>
              <w:jc w:val="center"/>
            </w:pPr>
            <w:r>
              <w:rPr>
                <w:rFonts w:hint="eastAsia" w:ascii="宋体" w:hAnsi="宋体" w:eastAsia="宋体" w:cs="宋体"/>
                <w:spacing w:val="0"/>
                <w:sz w:val="22"/>
                <w:szCs w:val="22"/>
              </w:rPr>
              <w:t>情指中心秘书科</w:t>
            </w:r>
          </w:p>
        </w:tc>
        <w:tc>
          <w:tcPr>
            <w:tcW w:w="1575" w:type="dxa"/>
            <w:tcBorders>
              <w:top w:val="nil"/>
              <w:left w:val="nil"/>
              <w:bottom w:val="single" w:color="auto" w:sz="6" w:space="0"/>
              <w:right w:val="single" w:color="auto" w:sz="6" w:space="0"/>
            </w:tcBorders>
            <w:shd w:val="clear" w:color="auto" w:fill="FFFFFF"/>
            <w:tcMar>
              <w:bottom w:w="0" w:type="dxa"/>
            </w:tcMar>
            <w:vAlign w:val="center"/>
          </w:tcPr>
          <w:p>
            <w:pPr>
              <w:pStyle w:val="2"/>
              <w:keepNext w:val="0"/>
              <w:keepLines w:val="0"/>
              <w:widowControl/>
              <w:suppressLineNumbers w:val="0"/>
              <w:spacing w:before="0" w:beforeAutospacing="0" w:after="0" w:afterAutospacing="0" w:line="270" w:lineRule="atLeast"/>
              <w:ind w:left="0" w:right="0"/>
              <w:jc w:val="center"/>
            </w:pPr>
            <w:r>
              <w:rPr>
                <w:rFonts w:hint="eastAsia" w:ascii="宋体" w:hAnsi="宋体" w:eastAsia="宋体" w:cs="宋体"/>
                <w:spacing w:val="0"/>
                <w:sz w:val="22"/>
                <w:szCs w:val="22"/>
              </w:rPr>
              <w:t>相关信息形成或变更之日起20个工作日内</w:t>
            </w:r>
          </w:p>
        </w:tc>
        <w:tc>
          <w:tcPr>
            <w:tcW w:w="1590" w:type="dxa"/>
            <w:tcBorders>
              <w:top w:val="nil"/>
              <w:left w:val="nil"/>
              <w:bottom w:val="single" w:color="auto" w:sz="6" w:space="0"/>
              <w:right w:val="single" w:color="auto" w:sz="6" w:space="0"/>
            </w:tcBorders>
            <w:shd w:val="clear" w:color="auto" w:fill="FFFFFF"/>
            <w:tcMar>
              <w:bottom w:w="0" w:type="dxa"/>
            </w:tcMar>
            <w:vAlign w:val="center"/>
          </w:tcPr>
          <w:p>
            <w:pPr>
              <w:pStyle w:val="2"/>
              <w:keepNext w:val="0"/>
              <w:keepLines w:val="0"/>
              <w:widowControl/>
              <w:suppressLineNumbers w:val="0"/>
              <w:spacing w:before="0" w:beforeAutospacing="0" w:after="0" w:afterAutospacing="0" w:line="270" w:lineRule="atLeast"/>
              <w:ind w:left="0" w:right="0"/>
              <w:jc w:val="center"/>
            </w:pPr>
            <w:r>
              <w:rPr>
                <w:rFonts w:hint="eastAsia" w:ascii="宋体" w:hAnsi="宋体" w:eastAsia="宋体" w:cs="宋体"/>
                <w:spacing w:val="0"/>
                <w:sz w:val="22"/>
                <w:szCs w:val="22"/>
              </w:rPr>
              <w:t>政府网站</w:t>
            </w:r>
          </w:p>
        </w:tc>
        <w:tc>
          <w:tcPr>
            <w:tcW w:w="1515" w:type="dxa"/>
            <w:tcBorders>
              <w:top w:val="nil"/>
              <w:left w:val="nil"/>
              <w:bottom w:val="single" w:color="auto" w:sz="6" w:space="0"/>
              <w:right w:val="single" w:color="auto" w:sz="6" w:space="0"/>
            </w:tcBorders>
            <w:shd w:val="clear" w:color="auto" w:fill="FFFFFF"/>
            <w:tcMar>
              <w:bottom w:w="0" w:type="dxa"/>
            </w:tcMar>
            <w:vAlign w:val="center"/>
          </w:tcPr>
          <w:p>
            <w:pPr>
              <w:pStyle w:val="2"/>
              <w:keepNext w:val="0"/>
              <w:keepLines w:val="0"/>
              <w:widowControl/>
              <w:suppressLineNumbers w:val="0"/>
              <w:spacing w:before="0" w:beforeAutospacing="0" w:after="0" w:afterAutospacing="0" w:line="270" w:lineRule="atLeast"/>
              <w:ind w:left="0" w:right="0"/>
              <w:jc w:val="center"/>
            </w:pPr>
            <w:r>
              <w:rPr>
                <w:rFonts w:hint="eastAsia" w:ascii="宋体" w:hAnsi="宋体" w:eastAsia="宋体" w:cs="宋体"/>
                <w:spacing w:val="0"/>
                <w:sz w:val="22"/>
                <w:szCs w:val="22"/>
              </w:rPr>
              <w:t>全社会</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225" w:hRule="atLeast"/>
          <w:tblCellSpacing w:w="0" w:type="dxa"/>
        </w:trPr>
        <w:tc>
          <w:tcPr>
            <w:tcW w:w="570" w:type="dxa"/>
            <w:tcBorders>
              <w:top w:val="nil"/>
              <w:left w:val="single" w:color="auto" w:sz="6" w:space="0"/>
              <w:bottom w:val="single" w:color="auto" w:sz="6" w:space="0"/>
              <w:right w:val="single" w:color="auto" w:sz="6" w:space="0"/>
            </w:tcBorders>
            <w:shd w:val="clear" w:color="auto" w:fill="FFFFFF"/>
            <w:tcMar>
              <w:bottom w:w="0" w:type="dxa"/>
            </w:tcMar>
            <w:vAlign w:val="center"/>
          </w:tcPr>
          <w:p>
            <w:pPr>
              <w:pStyle w:val="2"/>
              <w:keepNext w:val="0"/>
              <w:keepLines w:val="0"/>
              <w:widowControl/>
              <w:suppressLineNumbers w:val="0"/>
              <w:jc w:val="center"/>
              <w:rPr>
                <w:sz w:val="21"/>
                <w:szCs w:val="21"/>
              </w:rPr>
            </w:pPr>
            <w:r>
              <w:rPr>
                <w:rFonts w:hint="default" w:ascii="Times New Roman" w:hAnsi="Times New Roman" w:cs="Times New Roman"/>
                <w:color w:val="333333"/>
                <w:spacing w:val="0"/>
                <w:sz w:val="21"/>
                <w:szCs w:val="21"/>
              </w:rPr>
              <w:t>3</w:t>
            </w:r>
          </w:p>
        </w:tc>
        <w:tc>
          <w:tcPr>
            <w:tcW w:w="990" w:type="dxa"/>
            <w:vMerge w:val="continue"/>
            <w:tcBorders>
              <w:top w:val="nil"/>
              <w:left w:val="nil"/>
              <w:bottom w:val="single" w:color="auto" w:sz="6" w:space="0"/>
              <w:right w:val="single" w:color="auto" w:sz="6" w:space="0"/>
            </w:tcBorders>
            <w:shd w:val="clear" w:color="auto" w:fill="FFFFFF"/>
            <w:tcMar>
              <w:bottom w:w="0" w:type="dxa"/>
            </w:tcMar>
            <w:vAlign w:val="center"/>
          </w:tcPr>
          <w:p>
            <w:pPr>
              <w:rPr>
                <w:rFonts w:hint="eastAsia" w:ascii="宋体"/>
                <w:sz w:val="24"/>
                <w:szCs w:val="24"/>
              </w:rPr>
            </w:pPr>
          </w:p>
        </w:tc>
        <w:tc>
          <w:tcPr>
            <w:tcW w:w="1290" w:type="dxa"/>
            <w:tcBorders>
              <w:top w:val="nil"/>
              <w:left w:val="nil"/>
              <w:bottom w:val="single" w:color="auto" w:sz="6" w:space="0"/>
              <w:right w:val="single" w:color="auto" w:sz="6" w:space="0"/>
            </w:tcBorders>
            <w:shd w:val="clear" w:color="auto" w:fill="FFFFFF"/>
            <w:tcMar>
              <w:bottom w:w="0" w:type="dxa"/>
            </w:tcMar>
            <w:vAlign w:val="center"/>
          </w:tcPr>
          <w:p>
            <w:pPr>
              <w:pStyle w:val="2"/>
              <w:keepNext w:val="0"/>
              <w:keepLines w:val="0"/>
              <w:widowControl/>
              <w:suppressLineNumbers w:val="0"/>
              <w:spacing w:before="0" w:beforeAutospacing="0" w:after="0" w:afterAutospacing="0" w:line="270" w:lineRule="atLeast"/>
              <w:ind w:left="0" w:right="0"/>
              <w:jc w:val="center"/>
            </w:pPr>
            <w:r>
              <w:rPr>
                <w:rFonts w:hint="eastAsia" w:ascii="宋体" w:hAnsi="宋体" w:eastAsia="宋体" w:cs="宋体"/>
                <w:spacing w:val="0"/>
                <w:sz w:val="22"/>
                <w:szCs w:val="22"/>
              </w:rPr>
              <w:t>规范性文件</w:t>
            </w:r>
          </w:p>
        </w:tc>
        <w:tc>
          <w:tcPr>
            <w:tcW w:w="1560" w:type="dxa"/>
            <w:tcBorders>
              <w:top w:val="nil"/>
              <w:left w:val="nil"/>
              <w:bottom w:val="single" w:color="auto" w:sz="6" w:space="0"/>
              <w:right w:val="single" w:color="auto" w:sz="6" w:space="0"/>
            </w:tcBorders>
            <w:shd w:val="clear" w:color="auto" w:fill="FFFFFF"/>
            <w:tcMar>
              <w:bottom w:w="0" w:type="dxa"/>
            </w:tcMar>
            <w:vAlign w:val="center"/>
          </w:tcPr>
          <w:p>
            <w:pPr>
              <w:pStyle w:val="2"/>
              <w:keepNext w:val="0"/>
              <w:keepLines w:val="0"/>
              <w:widowControl/>
              <w:suppressLineNumbers w:val="0"/>
              <w:spacing w:before="0" w:beforeAutospacing="0" w:after="0" w:afterAutospacing="0" w:line="270" w:lineRule="atLeast"/>
              <w:ind w:left="0" w:right="0"/>
              <w:jc w:val="center"/>
            </w:pPr>
            <w:r>
              <w:rPr>
                <w:rFonts w:hint="eastAsia" w:ascii="宋体" w:hAnsi="宋体" w:eastAsia="宋体" w:cs="宋体"/>
                <w:spacing w:val="0"/>
                <w:sz w:val="22"/>
                <w:szCs w:val="22"/>
              </w:rPr>
              <w:t>正式文件、文件备案和清理</w:t>
            </w:r>
          </w:p>
        </w:tc>
        <w:tc>
          <w:tcPr>
            <w:tcW w:w="3555" w:type="dxa"/>
            <w:tcBorders>
              <w:top w:val="nil"/>
              <w:left w:val="nil"/>
              <w:bottom w:val="single" w:color="auto" w:sz="6" w:space="0"/>
              <w:right w:val="single" w:color="auto" w:sz="6" w:space="0"/>
            </w:tcBorders>
            <w:shd w:val="clear" w:color="auto" w:fill="FFFFFF"/>
            <w:tcMar>
              <w:bottom w:w="0" w:type="dxa"/>
            </w:tcMar>
            <w:vAlign w:val="center"/>
          </w:tcPr>
          <w:p>
            <w:pPr>
              <w:pStyle w:val="2"/>
              <w:keepNext w:val="0"/>
              <w:keepLines w:val="0"/>
              <w:widowControl/>
              <w:suppressLineNumbers w:val="0"/>
              <w:spacing w:before="0" w:beforeAutospacing="0" w:after="0" w:afterAutospacing="0" w:line="420" w:lineRule="atLeast"/>
              <w:ind w:left="0" w:right="0"/>
            </w:pPr>
            <w:r>
              <w:rPr>
                <w:rFonts w:hint="eastAsia" w:ascii="宋体" w:hAnsi="宋体" w:eastAsia="宋体" w:cs="宋体"/>
                <w:spacing w:val="0"/>
                <w:sz w:val="22"/>
                <w:szCs w:val="22"/>
              </w:rPr>
              <w:t>1、已失效的规范性文件需要修改有效性，并在清理结果信息中及时更新；</w:t>
            </w:r>
          </w:p>
          <w:p>
            <w:pPr>
              <w:pStyle w:val="2"/>
              <w:keepNext w:val="0"/>
              <w:keepLines w:val="0"/>
              <w:widowControl/>
              <w:suppressLineNumbers w:val="0"/>
              <w:spacing w:before="0" w:beforeAutospacing="0" w:after="0" w:afterAutospacing="0" w:line="420" w:lineRule="atLeast"/>
              <w:ind w:left="0" w:right="0"/>
            </w:pPr>
            <w:r>
              <w:rPr>
                <w:rFonts w:hint="eastAsia" w:ascii="宋体" w:hAnsi="宋体" w:eastAsia="宋体" w:cs="宋体"/>
                <w:spacing w:val="0"/>
                <w:sz w:val="22"/>
                <w:szCs w:val="22"/>
              </w:rPr>
              <w:t>2、规范性文件备案目录与已发布的规范性文件信息需保持一致；</w:t>
            </w:r>
          </w:p>
          <w:p>
            <w:pPr>
              <w:pStyle w:val="2"/>
              <w:keepNext w:val="0"/>
              <w:keepLines w:val="0"/>
              <w:widowControl/>
              <w:suppressLineNumbers w:val="0"/>
              <w:spacing w:before="0" w:beforeAutospacing="0" w:after="0" w:afterAutospacing="0" w:line="420" w:lineRule="atLeast"/>
              <w:ind w:left="0" w:right="0"/>
            </w:pPr>
            <w:r>
              <w:rPr>
                <w:rFonts w:hint="eastAsia" w:ascii="宋体" w:hAnsi="宋体" w:eastAsia="宋体" w:cs="宋体"/>
                <w:spacing w:val="0"/>
                <w:sz w:val="22"/>
                <w:szCs w:val="22"/>
              </w:rPr>
              <w:t>3、规范性文件清理结果信息要素：需包含修改、失效、废止的三类目录；</w:t>
            </w:r>
          </w:p>
          <w:p>
            <w:pPr>
              <w:pStyle w:val="2"/>
              <w:keepNext w:val="0"/>
              <w:keepLines w:val="0"/>
              <w:widowControl/>
              <w:suppressLineNumbers w:val="0"/>
              <w:spacing w:before="0" w:beforeAutospacing="0" w:after="0" w:afterAutospacing="0" w:line="270" w:lineRule="atLeast"/>
              <w:ind w:left="0" w:right="0"/>
              <w:jc w:val="center"/>
            </w:pPr>
            <w:r>
              <w:rPr>
                <w:rFonts w:hint="eastAsia" w:ascii="宋体" w:hAnsi="宋体" w:eastAsia="宋体" w:cs="宋体"/>
                <w:spacing w:val="0"/>
                <w:sz w:val="22"/>
                <w:szCs w:val="22"/>
              </w:rPr>
              <w:t>4、本地区现行有效规范性文件目录要素：文件名称、文号、统一登记号、有效期。</w:t>
            </w:r>
          </w:p>
        </w:tc>
        <w:tc>
          <w:tcPr>
            <w:tcW w:w="705" w:type="dxa"/>
            <w:vMerge w:val="continue"/>
            <w:tcBorders>
              <w:top w:val="nil"/>
              <w:left w:val="nil"/>
              <w:bottom w:val="single" w:color="auto" w:sz="6" w:space="0"/>
              <w:right w:val="single" w:color="auto" w:sz="6" w:space="0"/>
            </w:tcBorders>
            <w:shd w:val="clear" w:color="auto" w:fill="FFFFFF"/>
            <w:tcMar>
              <w:bottom w:w="0" w:type="dxa"/>
            </w:tcMar>
            <w:vAlign w:val="center"/>
          </w:tcPr>
          <w:p>
            <w:pPr>
              <w:rPr>
                <w:rFonts w:hint="eastAsia" w:ascii="宋体"/>
                <w:sz w:val="24"/>
                <w:szCs w:val="24"/>
              </w:rPr>
            </w:pPr>
          </w:p>
        </w:tc>
        <w:tc>
          <w:tcPr>
            <w:tcW w:w="1560" w:type="dxa"/>
            <w:tcBorders>
              <w:top w:val="nil"/>
              <w:left w:val="nil"/>
              <w:bottom w:val="single" w:color="auto" w:sz="6" w:space="0"/>
              <w:right w:val="single" w:color="auto" w:sz="6" w:space="0"/>
            </w:tcBorders>
            <w:shd w:val="clear" w:color="auto" w:fill="FFFFFF"/>
            <w:tcMar>
              <w:bottom w:w="0" w:type="dxa"/>
            </w:tcMar>
            <w:vAlign w:val="center"/>
          </w:tcPr>
          <w:p>
            <w:pPr>
              <w:pStyle w:val="2"/>
              <w:keepNext w:val="0"/>
              <w:keepLines w:val="0"/>
              <w:widowControl/>
              <w:suppressLineNumbers w:val="0"/>
              <w:spacing w:before="0" w:beforeAutospacing="0" w:after="0" w:afterAutospacing="0" w:line="270" w:lineRule="atLeast"/>
              <w:ind w:left="0" w:right="0"/>
              <w:jc w:val="center"/>
            </w:pPr>
            <w:r>
              <w:rPr>
                <w:rFonts w:hint="eastAsia" w:ascii="宋体" w:hAnsi="宋体" w:eastAsia="宋体" w:cs="宋体"/>
                <w:spacing w:val="0"/>
                <w:sz w:val="22"/>
                <w:szCs w:val="22"/>
              </w:rPr>
              <w:t>情指中心秘书科</w:t>
            </w:r>
          </w:p>
        </w:tc>
        <w:tc>
          <w:tcPr>
            <w:tcW w:w="1575" w:type="dxa"/>
            <w:tcBorders>
              <w:top w:val="nil"/>
              <w:left w:val="nil"/>
              <w:bottom w:val="single" w:color="auto" w:sz="6" w:space="0"/>
              <w:right w:val="single" w:color="auto" w:sz="6" w:space="0"/>
            </w:tcBorders>
            <w:shd w:val="clear" w:color="auto" w:fill="FFFFFF"/>
            <w:tcMar>
              <w:bottom w:w="0" w:type="dxa"/>
            </w:tcMar>
            <w:vAlign w:val="center"/>
          </w:tcPr>
          <w:p>
            <w:pPr>
              <w:pStyle w:val="2"/>
              <w:keepNext w:val="0"/>
              <w:keepLines w:val="0"/>
              <w:widowControl/>
              <w:suppressLineNumbers w:val="0"/>
              <w:spacing w:before="0" w:beforeAutospacing="0" w:after="0" w:afterAutospacing="0" w:line="270" w:lineRule="atLeast"/>
              <w:ind w:left="0" w:right="0"/>
              <w:jc w:val="center"/>
            </w:pPr>
            <w:r>
              <w:rPr>
                <w:rFonts w:hint="eastAsia" w:ascii="宋体" w:hAnsi="宋体" w:eastAsia="宋体" w:cs="宋体"/>
                <w:spacing w:val="0"/>
                <w:sz w:val="22"/>
                <w:szCs w:val="22"/>
              </w:rPr>
              <w:t>相关信息形成或变更之日起20个工作日内</w:t>
            </w:r>
          </w:p>
        </w:tc>
        <w:tc>
          <w:tcPr>
            <w:tcW w:w="1590" w:type="dxa"/>
            <w:tcBorders>
              <w:top w:val="nil"/>
              <w:left w:val="nil"/>
              <w:bottom w:val="single" w:color="auto" w:sz="6" w:space="0"/>
              <w:right w:val="single" w:color="auto" w:sz="6" w:space="0"/>
            </w:tcBorders>
            <w:shd w:val="clear" w:color="auto" w:fill="FFFFFF"/>
            <w:tcMar>
              <w:bottom w:w="0" w:type="dxa"/>
            </w:tcMar>
            <w:vAlign w:val="center"/>
          </w:tcPr>
          <w:p>
            <w:pPr>
              <w:pStyle w:val="2"/>
              <w:keepNext w:val="0"/>
              <w:keepLines w:val="0"/>
              <w:widowControl/>
              <w:suppressLineNumbers w:val="0"/>
              <w:spacing w:before="0" w:beforeAutospacing="0" w:after="0" w:afterAutospacing="0" w:line="270" w:lineRule="atLeast"/>
              <w:ind w:left="0" w:right="0"/>
              <w:jc w:val="center"/>
            </w:pPr>
            <w:r>
              <w:rPr>
                <w:rFonts w:hint="eastAsia" w:ascii="宋体" w:hAnsi="宋体" w:eastAsia="宋体" w:cs="宋体"/>
                <w:spacing w:val="0"/>
                <w:sz w:val="22"/>
                <w:szCs w:val="22"/>
              </w:rPr>
              <w:t>政府网站</w:t>
            </w:r>
          </w:p>
        </w:tc>
        <w:tc>
          <w:tcPr>
            <w:tcW w:w="1515" w:type="dxa"/>
            <w:tcBorders>
              <w:top w:val="nil"/>
              <w:left w:val="nil"/>
              <w:bottom w:val="single" w:color="auto" w:sz="6" w:space="0"/>
              <w:right w:val="single" w:color="auto" w:sz="6" w:space="0"/>
            </w:tcBorders>
            <w:shd w:val="clear" w:color="auto" w:fill="FFFFFF"/>
            <w:tcMar>
              <w:bottom w:w="0" w:type="dxa"/>
            </w:tcMar>
            <w:vAlign w:val="center"/>
          </w:tcPr>
          <w:p>
            <w:pPr>
              <w:pStyle w:val="2"/>
              <w:keepNext w:val="0"/>
              <w:keepLines w:val="0"/>
              <w:widowControl/>
              <w:suppressLineNumbers w:val="0"/>
              <w:spacing w:before="0" w:beforeAutospacing="0" w:after="0" w:afterAutospacing="0" w:line="270" w:lineRule="atLeast"/>
              <w:ind w:left="0" w:right="0"/>
              <w:jc w:val="center"/>
            </w:pPr>
            <w:r>
              <w:rPr>
                <w:rFonts w:hint="eastAsia" w:ascii="宋体" w:hAnsi="宋体" w:eastAsia="宋体" w:cs="宋体"/>
                <w:spacing w:val="0"/>
                <w:sz w:val="22"/>
                <w:szCs w:val="22"/>
              </w:rPr>
              <w:t>全社会</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30" w:hRule="atLeast"/>
          <w:tblCellSpacing w:w="0" w:type="dxa"/>
        </w:trPr>
        <w:tc>
          <w:tcPr>
            <w:tcW w:w="570" w:type="dxa"/>
            <w:tcBorders>
              <w:top w:val="nil"/>
              <w:left w:val="single" w:color="auto" w:sz="6" w:space="0"/>
              <w:bottom w:val="single" w:color="auto" w:sz="6" w:space="0"/>
              <w:right w:val="single" w:color="auto" w:sz="6" w:space="0"/>
            </w:tcBorders>
            <w:shd w:val="clear" w:color="auto" w:fill="FFFFFF"/>
            <w:tcMar>
              <w:bottom w:w="0" w:type="dxa"/>
            </w:tcMar>
            <w:vAlign w:val="center"/>
          </w:tcPr>
          <w:p>
            <w:pPr>
              <w:pStyle w:val="2"/>
              <w:keepNext w:val="0"/>
              <w:keepLines w:val="0"/>
              <w:widowControl/>
              <w:suppressLineNumbers w:val="0"/>
              <w:spacing w:before="0" w:beforeAutospacing="0" w:after="0" w:afterAutospacing="0" w:line="270" w:lineRule="atLeast"/>
              <w:ind w:left="0" w:right="0"/>
              <w:jc w:val="center"/>
            </w:pPr>
            <w:r>
              <w:rPr>
                <w:rFonts w:hint="default" w:ascii="Times New Roman" w:hAnsi="Times New Roman" w:cs="Times New Roman"/>
                <w:color w:val="333333"/>
                <w:spacing w:val="0"/>
                <w:sz w:val="21"/>
                <w:szCs w:val="21"/>
              </w:rPr>
              <w:t>4</w:t>
            </w:r>
          </w:p>
        </w:tc>
        <w:tc>
          <w:tcPr>
            <w:tcW w:w="990" w:type="dxa"/>
            <w:vMerge w:val="restart"/>
            <w:tcBorders>
              <w:top w:val="nil"/>
              <w:left w:val="nil"/>
              <w:bottom w:val="single" w:color="auto" w:sz="6" w:space="0"/>
              <w:right w:val="single" w:color="auto" w:sz="6" w:space="0"/>
            </w:tcBorders>
            <w:shd w:val="clear" w:color="auto" w:fill="FFFFFF"/>
            <w:tcMar>
              <w:bottom w:w="0" w:type="dxa"/>
            </w:tcMar>
            <w:vAlign w:val="center"/>
          </w:tcPr>
          <w:p>
            <w:pPr>
              <w:pStyle w:val="2"/>
              <w:keepNext w:val="0"/>
              <w:keepLines w:val="0"/>
              <w:widowControl/>
              <w:suppressLineNumbers w:val="0"/>
              <w:spacing w:before="0" w:beforeAutospacing="0" w:after="0" w:afterAutospacing="0" w:line="270" w:lineRule="atLeast"/>
              <w:ind w:left="0" w:right="0"/>
              <w:jc w:val="center"/>
            </w:pPr>
            <w:r>
              <w:rPr>
                <w:rFonts w:hint="eastAsia" w:ascii="宋体" w:hAnsi="宋体" w:eastAsia="宋体" w:cs="宋体"/>
                <w:spacing w:val="0"/>
                <w:sz w:val="22"/>
                <w:szCs w:val="22"/>
              </w:rPr>
              <w:t>机构职能</w:t>
            </w:r>
          </w:p>
        </w:tc>
        <w:tc>
          <w:tcPr>
            <w:tcW w:w="1290" w:type="dxa"/>
            <w:tcBorders>
              <w:top w:val="nil"/>
              <w:left w:val="nil"/>
              <w:bottom w:val="single" w:color="auto" w:sz="6" w:space="0"/>
              <w:right w:val="single" w:color="auto" w:sz="6" w:space="0"/>
            </w:tcBorders>
            <w:shd w:val="clear" w:color="auto" w:fill="FFFFFF"/>
            <w:tcMar>
              <w:bottom w:w="0" w:type="dxa"/>
            </w:tcMar>
            <w:vAlign w:val="center"/>
          </w:tcPr>
          <w:p>
            <w:pPr>
              <w:pStyle w:val="2"/>
              <w:keepNext w:val="0"/>
              <w:keepLines w:val="0"/>
              <w:widowControl/>
              <w:suppressLineNumbers w:val="0"/>
              <w:spacing w:before="0" w:beforeAutospacing="0" w:after="0" w:afterAutospacing="0" w:line="270" w:lineRule="atLeast"/>
              <w:ind w:left="0" w:right="0"/>
              <w:jc w:val="center"/>
            </w:pPr>
            <w:r>
              <w:rPr>
                <w:rFonts w:hint="eastAsia" w:ascii="宋体" w:hAnsi="宋体" w:eastAsia="宋体" w:cs="宋体"/>
                <w:spacing w:val="0"/>
                <w:sz w:val="22"/>
                <w:szCs w:val="22"/>
              </w:rPr>
              <w:t>主要职责</w:t>
            </w:r>
          </w:p>
        </w:tc>
        <w:tc>
          <w:tcPr>
            <w:tcW w:w="1560" w:type="dxa"/>
            <w:vMerge w:val="restart"/>
            <w:tcBorders>
              <w:top w:val="nil"/>
              <w:left w:val="nil"/>
              <w:bottom w:val="single" w:color="auto" w:sz="6" w:space="0"/>
              <w:right w:val="single" w:color="auto" w:sz="6" w:space="0"/>
            </w:tcBorders>
            <w:shd w:val="clear" w:color="auto" w:fill="FFFFFF"/>
            <w:tcMar>
              <w:bottom w:w="0" w:type="dxa"/>
            </w:tcMar>
            <w:vAlign w:val="center"/>
          </w:tcPr>
          <w:p>
            <w:pPr>
              <w:pStyle w:val="2"/>
              <w:keepNext w:val="0"/>
              <w:keepLines w:val="0"/>
              <w:widowControl/>
              <w:suppressLineNumbers w:val="0"/>
              <w:spacing w:before="0" w:beforeAutospacing="0" w:after="0" w:afterAutospacing="0" w:line="270" w:lineRule="atLeast"/>
              <w:ind w:left="0" w:right="0"/>
              <w:jc w:val="center"/>
            </w:pPr>
            <w:r>
              <w:rPr>
                <w:rFonts w:hint="eastAsia" w:ascii="宋体" w:hAnsi="宋体" w:eastAsia="宋体" w:cs="宋体"/>
                <w:spacing w:val="0"/>
                <w:sz w:val="22"/>
                <w:szCs w:val="22"/>
              </w:rPr>
              <w:t>依据“三定”方案及职责调整情况确定的本部门最新工作职责、内设机构（办公地址、办公时间、联系方式）</w:t>
            </w:r>
          </w:p>
        </w:tc>
        <w:tc>
          <w:tcPr>
            <w:tcW w:w="3555" w:type="dxa"/>
            <w:tcBorders>
              <w:top w:val="nil"/>
              <w:left w:val="nil"/>
              <w:bottom w:val="single" w:color="auto" w:sz="6" w:space="0"/>
              <w:right w:val="single" w:color="auto" w:sz="6" w:space="0"/>
            </w:tcBorders>
            <w:shd w:val="clear" w:color="auto" w:fill="FFFFFF"/>
            <w:tcMar>
              <w:bottom w:w="0" w:type="dxa"/>
            </w:tcMar>
            <w:vAlign w:val="center"/>
          </w:tcPr>
          <w:p>
            <w:pPr>
              <w:pStyle w:val="2"/>
              <w:keepNext w:val="0"/>
              <w:keepLines w:val="0"/>
              <w:widowControl/>
              <w:suppressLineNumbers w:val="0"/>
              <w:spacing w:before="0" w:beforeAutospacing="0" w:after="0" w:afterAutospacing="0" w:line="270" w:lineRule="atLeast"/>
              <w:ind w:left="0" w:right="0"/>
              <w:jc w:val="center"/>
            </w:pPr>
            <w:r>
              <w:rPr>
                <w:rFonts w:hint="eastAsia" w:ascii="宋体" w:hAnsi="宋体" w:eastAsia="宋体" w:cs="宋体"/>
                <w:spacing w:val="0"/>
                <w:sz w:val="22"/>
                <w:szCs w:val="22"/>
              </w:rPr>
              <w:t>本级政府部门职能</w:t>
            </w:r>
          </w:p>
        </w:tc>
        <w:tc>
          <w:tcPr>
            <w:tcW w:w="705" w:type="dxa"/>
            <w:vMerge w:val="restart"/>
            <w:tcBorders>
              <w:top w:val="nil"/>
              <w:left w:val="nil"/>
              <w:bottom w:val="single" w:color="auto" w:sz="6" w:space="0"/>
              <w:right w:val="single" w:color="auto" w:sz="6" w:space="0"/>
            </w:tcBorders>
            <w:shd w:val="clear" w:color="auto" w:fill="FFFFFF"/>
            <w:tcMar>
              <w:bottom w:w="0" w:type="dxa"/>
            </w:tcMar>
            <w:vAlign w:val="center"/>
          </w:tcPr>
          <w:p>
            <w:pPr>
              <w:pStyle w:val="2"/>
              <w:keepNext w:val="0"/>
              <w:keepLines w:val="0"/>
              <w:widowControl/>
              <w:suppressLineNumbers w:val="0"/>
              <w:spacing w:before="0" w:beforeAutospacing="0" w:after="0" w:afterAutospacing="0" w:line="270" w:lineRule="atLeast"/>
              <w:ind w:left="0" w:right="0"/>
              <w:jc w:val="center"/>
            </w:pPr>
            <w:r>
              <w:rPr>
                <w:rFonts w:hint="eastAsia" w:ascii="宋体" w:hAnsi="宋体" w:eastAsia="宋体" w:cs="宋体"/>
                <w:spacing w:val="0"/>
                <w:sz w:val="22"/>
                <w:szCs w:val="22"/>
              </w:rPr>
              <w:t>管理公开</w:t>
            </w:r>
          </w:p>
        </w:tc>
        <w:tc>
          <w:tcPr>
            <w:tcW w:w="1560" w:type="dxa"/>
            <w:tcBorders>
              <w:top w:val="nil"/>
              <w:left w:val="nil"/>
              <w:bottom w:val="single" w:color="auto" w:sz="6" w:space="0"/>
              <w:right w:val="single" w:color="auto" w:sz="6" w:space="0"/>
            </w:tcBorders>
            <w:shd w:val="clear" w:color="auto" w:fill="FFFFFF"/>
            <w:tcMar>
              <w:bottom w:w="0" w:type="dxa"/>
            </w:tcMar>
            <w:vAlign w:val="center"/>
          </w:tcPr>
          <w:p>
            <w:pPr>
              <w:pStyle w:val="2"/>
              <w:keepNext w:val="0"/>
              <w:keepLines w:val="0"/>
              <w:widowControl/>
              <w:suppressLineNumbers w:val="0"/>
              <w:spacing w:before="0" w:beforeAutospacing="0" w:after="0" w:afterAutospacing="0" w:line="270" w:lineRule="atLeast"/>
              <w:ind w:left="0" w:right="0"/>
              <w:jc w:val="center"/>
            </w:pPr>
            <w:r>
              <w:rPr>
                <w:rFonts w:hint="eastAsia" w:ascii="宋体" w:hAnsi="宋体" w:eastAsia="宋体" w:cs="宋体"/>
                <w:spacing w:val="0"/>
                <w:sz w:val="22"/>
                <w:szCs w:val="22"/>
              </w:rPr>
              <w:t>政工室</w:t>
            </w:r>
          </w:p>
        </w:tc>
        <w:tc>
          <w:tcPr>
            <w:tcW w:w="1575" w:type="dxa"/>
            <w:tcBorders>
              <w:top w:val="nil"/>
              <w:left w:val="nil"/>
              <w:bottom w:val="single" w:color="auto" w:sz="6" w:space="0"/>
              <w:right w:val="single" w:color="auto" w:sz="6" w:space="0"/>
            </w:tcBorders>
            <w:shd w:val="clear" w:color="auto" w:fill="FFFFFF"/>
            <w:tcMar>
              <w:bottom w:w="0" w:type="dxa"/>
            </w:tcMar>
            <w:vAlign w:val="center"/>
          </w:tcPr>
          <w:p>
            <w:pPr>
              <w:pStyle w:val="2"/>
              <w:keepNext w:val="0"/>
              <w:keepLines w:val="0"/>
              <w:widowControl/>
              <w:suppressLineNumbers w:val="0"/>
              <w:spacing w:before="0" w:beforeAutospacing="0" w:after="0" w:afterAutospacing="0" w:line="270" w:lineRule="atLeast"/>
              <w:ind w:left="0" w:right="0"/>
              <w:jc w:val="center"/>
            </w:pPr>
            <w:r>
              <w:rPr>
                <w:rFonts w:hint="eastAsia" w:ascii="宋体" w:hAnsi="宋体" w:eastAsia="宋体" w:cs="宋体"/>
                <w:spacing w:val="0"/>
                <w:sz w:val="22"/>
                <w:szCs w:val="22"/>
              </w:rPr>
              <w:t>相关信息形成或变更之日起20个工作日内</w:t>
            </w:r>
          </w:p>
        </w:tc>
        <w:tc>
          <w:tcPr>
            <w:tcW w:w="1590" w:type="dxa"/>
            <w:tcBorders>
              <w:top w:val="nil"/>
              <w:left w:val="nil"/>
              <w:bottom w:val="single" w:color="auto" w:sz="6" w:space="0"/>
              <w:right w:val="single" w:color="auto" w:sz="6" w:space="0"/>
            </w:tcBorders>
            <w:shd w:val="clear" w:color="auto" w:fill="FFFFFF"/>
            <w:tcMar>
              <w:bottom w:w="0" w:type="dxa"/>
            </w:tcMar>
            <w:vAlign w:val="center"/>
          </w:tcPr>
          <w:p>
            <w:pPr>
              <w:pStyle w:val="2"/>
              <w:keepNext w:val="0"/>
              <w:keepLines w:val="0"/>
              <w:widowControl/>
              <w:suppressLineNumbers w:val="0"/>
              <w:spacing w:before="0" w:beforeAutospacing="0" w:after="0" w:afterAutospacing="0" w:line="270" w:lineRule="atLeast"/>
              <w:ind w:left="0" w:right="0"/>
              <w:jc w:val="center"/>
            </w:pPr>
            <w:r>
              <w:rPr>
                <w:rFonts w:hint="eastAsia" w:ascii="宋体" w:hAnsi="宋体" w:eastAsia="宋体" w:cs="宋体"/>
                <w:spacing w:val="0"/>
                <w:sz w:val="22"/>
                <w:szCs w:val="22"/>
              </w:rPr>
              <w:t>政府网站</w:t>
            </w:r>
          </w:p>
        </w:tc>
        <w:tc>
          <w:tcPr>
            <w:tcW w:w="1515" w:type="dxa"/>
            <w:tcBorders>
              <w:top w:val="nil"/>
              <w:left w:val="nil"/>
              <w:bottom w:val="single" w:color="auto" w:sz="6" w:space="0"/>
              <w:right w:val="single" w:color="auto" w:sz="6" w:space="0"/>
            </w:tcBorders>
            <w:shd w:val="clear" w:color="auto" w:fill="FFFFFF"/>
            <w:tcMar>
              <w:bottom w:w="0" w:type="dxa"/>
            </w:tcMar>
            <w:vAlign w:val="center"/>
          </w:tcPr>
          <w:p>
            <w:pPr>
              <w:pStyle w:val="2"/>
              <w:keepNext w:val="0"/>
              <w:keepLines w:val="0"/>
              <w:widowControl/>
              <w:suppressLineNumbers w:val="0"/>
              <w:spacing w:before="0" w:beforeAutospacing="0" w:after="0" w:afterAutospacing="0" w:line="270" w:lineRule="atLeast"/>
              <w:ind w:left="0" w:right="0"/>
              <w:jc w:val="center"/>
            </w:pPr>
            <w:r>
              <w:rPr>
                <w:rFonts w:hint="eastAsia" w:ascii="宋体" w:hAnsi="宋体" w:eastAsia="宋体" w:cs="宋体"/>
                <w:spacing w:val="0"/>
                <w:sz w:val="22"/>
                <w:szCs w:val="22"/>
              </w:rPr>
              <w:t>全社会</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30" w:hRule="atLeast"/>
          <w:tblCellSpacing w:w="0" w:type="dxa"/>
        </w:trPr>
        <w:tc>
          <w:tcPr>
            <w:tcW w:w="570" w:type="dxa"/>
            <w:tcBorders>
              <w:top w:val="nil"/>
              <w:left w:val="single" w:color="auto" w:sz="6" w:space="0"/>
              <w:bottom w:val="single" w:color="auto" w:sz="6" w:space="0"/>
              <w:right w:val="single" w:color="auto" w:sz="6" w:space="0"/>
            </w:tcBorders>
            <w:shd w:val="clear" w:color="auto" w:fill="FFFFFF"/>
            <w:tcMar>
              <w:bottom w:w="0" w:type="dxa"/>
            </w:tcMar>
            <w:vAlign w:val="center"/>
          </w:tcPr>
          <w:p>
            <w:pPr>
              <w:pStyle w:val="2"/>
              <w:keepNext w:val="0"/>
              <w:keepLines w:val="0"/>
              <w:widowControl/>
              <w:suppressLineNumbers w:val="0"/>
              <w:jc w:val="center"/>
              <w:rPr>
                <w:sz w:val="21"/>
                <w:szCs w:val="21"/>
              </w:rPr>
            </w:pPr>
            <w:r>
              <w:rPr>
                <w:rFonts w:hint="default" w:ascii="Times New Roman" w:hAnsi="Times New Roman" w:cs="Times New Roman"/>
                <w:color w:val="333333"/>
                <w:spacing w:val="0"/>
                <w:sz w:val="21"/>
                <w:szCs w:val="21"/>
              </w:rPr>
              <w:t>5</w:t>
            </w:r>
          </w:p>
        </w:tc>
        <w:tc>
          <w:tcPr>
            <w:tcW w:w="990" w:type="dxa"/>
            <w:vMerge w:val="continue"/>
            <w:tcBorders>
              <w:top w:val="nil"/>
              <w:left w:val="nil"/>
              <w:bottom w:val="single" w:color="auto" w:sz="6" w:space="0"/>
              <w:right w:val="single" w:color="auto" w:sz="6" w:space="0"/>
            </w:tcBorders>
            <w:shd w:val="clear" w:color="auto" w:fill="FFFFFF"/>
            <w:tcMar>
              <w:bottom w:w="0" w:type="dxa"/>
            </w:tcMar>
            <w:vAlign w:val="center"/>
          </w:tcPr>
          <w:p>
            <w:pPr>
              <w:rPr>
                <w:rFonts w:hint="eastAsia" w:ascii="宋体"/>
                <w:sz w:val="24"/>
                <w:szCs w:val="24"/>
              </w:rPr>
            </w:pPr>
          </w:p>
        </w:tc>
        <w:tc>
          <w:tcPr>
            <w:tcW w:w="1290" w:type="dxa"/>
            <w:tcBorders>
              <w:top w:val="nil"/>
              <w:left w:val="nil"/>
              <w:bottom w:val="single" w:color="auto" w:sz="6" w:space="0"/>
              <w:right w:val="single" w:color="auto" w:sz="6" w:space="0"/>
            </w:tcBorders>
            <w:shd w:val="clear" w:color="auto" w:fill="FFFFFF"/>
            <w:tcMar>
              <w:bottom w:w="0" w:type="dxa"/>
            </w:tcMar>
            <w:vAlign w:val="center"/>
          </w:tcPr>
          <w:p>
            <w:pPr>
              <w:pStyle w:val="2"/>
              <w:keepNext w:val="0"/>
              <w:keepLines w:val="0"/>
              <w:widowControl/>
              <w:suppressLineNumbers w:val="0"/>
              <w:spacing w:before="0" w:beforeAutospacing="0" w:after="0" w:afterAutospacing="0" w:line="270" w:lineRule="atLeast"/>
              <w:ind w:left="0" w:right="0"/>
              <w:jc w:val="center"/>
            </w:pPr>
            <w:r>
              <w:rPr>
                <w:rFonts w:hint="eastAsia" w:ascii="宋体" w:hAnsi="宋体" w:eastAsia="宋体" w:cs="宋体"/>
                <w:spacing w:val="0"/>
                <w:sz w:val="22"/>
                <w:szCs w:val="22"/>
              </w:rPr>
              <w:t>机构设置</w:t>
            </w:r>
          </w:p>
        </w:tc>
        <w:tc>
          <w:tcPr>
            <w:tcW w:w="1560" w:type="dxa"/>
            <w:vMerge w:val="continue"/>
            <w:tcBorders>
              <w:top w:val="nil"/>
              <w:left w:val="nil"/>
              <w:bottom w:val="single" w:color="auto" w:sz="6" w:space="0"/>
              <w:right w:val="single" w:color="auto" w:sz="6" w:space="0"/>
            </w:tcBorders>
            <w:shd w:val="clear" w:color="auto" w:fill="FFFFFF"/>
            <w:tcMar>
              <w:bottom w:w="0" w:type="dxa"/>
            </w:tcMar>
            <w:vAlign w:val="center"/>
          </w:tcPr>
          <w:p>
            <w:pPr>
              <w:rPr>
                <w:rFonts w:hint="eastAsia" w:ascii="宋体"/>
                <w:sz w:val="24"/>
                <w:szCs w:val="24"/>
              </w:rPr>
            </w:pPr>
          </w:p>
        </w:tc>
        <w:tc>
          <w:tcPr>
            <w:tcW w:w="3555" w:type="dxa"/>
            <w:tcBorders>
              <w:top w:val="nil"/>
              <w:left w:val="nil"/>
              <w:bottom w:val="single" w:color="auto" w:sz="6" w:space="0"/>
              <w:right w:val="single" w:color="auto" w:sz="6" w:space="0"/>
            </w:tcBorders>
            <w:shd w:val="clear" w:color="auto" w:fill="FFFFFF"/>
            <w:tcMar>
              <w:bottom w:w="0" w:type="dxa"/>
            </w:tcMar>
            <w:vAlign w:val="center"/>
          </w:tcPr>
          <w:p>
            <w:pPr>
              <w:pStyle w:val="2"/>
              <w:keepNext w:val="0"/>
              <w:keepLines w:val="0"/>
              <w:widowControl/>
              <w:suppressLineNumbers w:val="0"/>
              <w:rPr>
                <w:sz w:val="21"/>
                <w:szCs w:val="21"/>
              </w:rPr>
            </w:pPr>
            <w:r>
              <w:rPr>
                <w:rFonts w:hint="eastAsia" w:ascii="宋体" w:hAnsi="宋体" w:eastAsia="宋体" w:cs="宋体"/>
                <w:spacing w:val="0"/>
                <w:sz w:val="22"/>
                <w:szCs w:val="22"/>
              </w:rPr>
              <w:t>本级政府机构设置、办公地址、办公时间、联系方式等信息</w:t>
            </w:r>
          </w:p>
          <w:p>
            <w:pPr>
              <w:pStyle w:val="2"/>
              <w:keepNext w:val="0"/>
              <w:keepLines w:val="0"/>
              <w:widowControl/>
              <w:suppressLineNumbers w:val="0"/>
              <w:rPr>
                <w:sz w:val="21"/>
                <w:szCs w:val="21"/>
              </w:rPr>
            </w:pPr>
            <w:r>
              <w:rPr>
                <w:rFonts w:hint="eastAsia" w:ascii="宋体" w:hAnsi="宋体" w:eastAsia="宋体" w:cs="宋体"/>
                <w:spacing w:val="0"/>
                <w:sz w:val="22"/>
                <w:szCs w:val="22"/>
              </w:rPr>
              <w:t> </w:t>
            </w:r>
          </w:p>
        </w:tc>
        <w:tc>
          <w:tcPr>
            <w:tcW w:w="705" w:type="dxa"/>
            <w:vMerge w:val="continue"/>
            <w:tcBorders>
              <w:top w:val="nil"/>
              <w:left w:val="nil"/>
              <w:bottom w:val="single" w:color="auto" w:sz="6" w:space="0"/>
              <w:right w:val="single" w:color="auto" w:sz="6" w:space="0"/>
            </w:tcBorders>
            <w:shd w:val="clear" w:color="auto" w:fill="FFFFFF"/>
            <w:tcMar>
              <w:bottom w:w="0" w:type="dxa"/>
            </w:tcMar>
            <w:vAlign w:val="center"/>
          </w:tcPr>
          <w:p>
            <w:pPr>
              <w:rPr>
                <w:rFonts w:hint="eastAsia" w:ascii="宋体"/>
                <w:sz w:val="24"/>
                <w:szCs w:val="24"/>
              </w:rPr>
            </w:pPr>
          </w:p>
        </w:tc>
        <w:tc>
          <w:tcPr>
            <w:tcW w:w="1560" w:type="dxa"/>
            <w:tcBorders>
              <w:top w:val="nil"/>
              <w:left w:val="nil"/>
              <w:bottom w:val="single" w:color="auto" w:sz="6" w:space="0"/>
              <w:right w:val="single" w:color="auto" w:sz="6" w:space="0"/>
            </w:tcBorders>
            <w:shd w:val="clear" w:color="auto" w:fill="FFFFFF"/>
            <w:tcMar>
              <w:bottom w:w="0" w:type="dxa"/>
            </w:tcMar>
            <w:vAlign w:val="center"/>
          </w:tcPr>
          <w:p>
            <w:pPr>
              <w:pStyle w:val="2"/>
              <w:keepNext w:val="0"/>
              <w:keepLines w:val="0"/>
              <w:widowControl/>
              <w:suppressLineNumbers w:val="0"/>
              <w:spacing w:before="0" w:beforeAutospacing="0" w:after="0" w:afterAutospacing="0" w:line="270" w:lineRule="atLeast"/>
              <w:ind w:left="0" w:right="0"/>
              <w:jc w:val="center"/>
            </w:pPr>
            <w:r>
              <w:rPr>
                <w:rFonts w:hint="eastAsia" w:ascii="宋体" w:hAnsi="宋体" w:eastAsia="宋体" w:cs="宋体"/>
                <w:spacing w:val="0"/>
                <w:sz w:val="22"/>
                <w:szCs w:val="22"/>
              </w:rPr>
              <w:t>政工室</w:t>
            </w:r>
          </w:p>
        </w:tc>
        <w:tc>
          <w:tcPr>
            <w:tcW w:w="1575" w:type="dxa"/>
            <w:tcBorders>
              <w:top w:val="nil"/>
              <w:left w:val="nil"/>
              <w:bottom w:val="single" w:color="auto" w:sz="6" w:space="0"/>
              <w:right w:val="single" w:color="auto" w:sz="6" w:space="0"/>
            </w:tcBorders>
            <w:shd w:val="clear" w:color="auto" w:fill="FFFFFF"/>
            <w:tcMar>
              <w:bottom w:w="0" w:type="dxa"/>
            </w:tcMar>
            <w:vAlign w:val="center"/>
          </w:tcPr>
          <w:p>
            <w:pPr>
              <w:pStyle w:val="2"/>
              <w:keepNext w:val="0"/>
              <w:keepLines w:val="0"/>
              <w:widowControl/>
              <w:suppressLineNumbers w:val="0"/>
              <w:spacing w:before="0" w:beforeAutospacing="0" w:after="0" w:afterAutospacing="0" w:line="270" w:lineRule="atLeast"/>
              <w:ind w:left="0" w:right="0"/>
              <w:jc w:val="center"/>
            </w:pPr>
            <w:r>
              <w:rPr>
                <w:rFonts w:hint="eastAsia" w:ascii="宋体" w:hAnsi="宋体" w:eastAsia="宋体" w:cs="宋体"/>
                <w:spacing w:val="0"/>
                <w:sz w:val="22"/>
                <w:szCs w:val="22"/>
              </w:rPr>
              <w:t>相关信息形成或变更之日起20个工作日内</w:t>
            </w:r>
          </w:p>
        </w:tc>
        <w:tc>
          <w:tcPr>
            <w:tcW w:w="1590" w:type="dxa"/>
            <w:tcBorders>
              <w:top w:val="nil"/>
              <w:left w:val="nil"/>
              <w:bottom w:val="single" w:color="auto" w:sz="6" w:space="0"/>
              <w:right w:val="single" w:color="auto" w:sz="6" w:space="0"/>
            </w:tcBorders>
            <w:shd w:val="clear" w:color="auto" w:fill="FFFFFF"/>
            <w:tcMar>
              <w:bottom w:w="0" w:type="dxa"/>
            </w:tcMar>
            <w:vAlign w:val="center"/>
          </w:tcPr>
          <w:p>
            <w:pPr>
              <w:pStyle w:val="2"/>
              <w:keepNext w:val="0"/>
              <w:keepLines w:val="0"/>
              <w:widowControl/>
              <w:suppressLineNumbers w:val="0"/>
              <w:spacing w:before="0" w:beforeAutospacing="0" w:after="0" w:afterAutospacing="0" w:line="270" w:lineRule="atLeast"/>
              <w:ind w:left="0" w:right="0"/>
              <w:jc w:val="center"/>
            </w:pPr>
            <w:r>
              <w:rPr>
                <w:rFonts w:hint="eastAsia" w:ascii="宋体" w:hAnsi="宋体" w:eastAsia="宋体" w:cs="宋体"/>
                <w:spacing w:val="0"/>
                <w:sz w:val="22"/>
                <w:szCs w:val="22"/>
              </w:rPr>
              <w:t>政府网站</w:t>
            </w:r>
          </w:p>
        </w:tc>
        <w:tc>
          <w:tcPr>
            <w:tcW w:w="1515" w:type="dxa"/>
            <w:tcBorders>
              <w:top w:val="nil"/>
              <w:left w:val="nil"/>
              <w:bottom w:val="single" w:color="auto" w:sz="6" w:space="0"/>
              <w:right w:val="single" w:color="auto" w:sz="6" w:space="0"/>
            </w:tcBorders>
            <w:shd w:val="clear" w:color="auto" w:fill="FFFFFF"/>
            <w:tcMar>
              <w:bottom w:w="0" w:type="dxa"/>
            </w:tcMar>
            <w:vAlign w:val="center"/>
          </w:tcPr>
          <w:p>
            <w:pPr>
              <w:pStyle w:val="2"/>
              <w:keepNext w:val="0"/>
              <w:keepLines w:val="0"/>
              <w:widowControl/>
              <w:suppressLineNumbers w:val="0"/>
              <w:spacing w:before="0" w:beforeAutospacing="0" w:after="0" w:afterAutospacing="0" w:line="270" w:lineRule="atLeast"/>
              <w:ind w:left="0" w:right="0"/>
              <w:jc w:val="center"/>
            </w:pPr>
            <w:r>
              <w:rPr>
                <w:rFonts w:hint="eastAsia" w:ascii="宋体" w:hAnsi="宋体" w:eastAsia="宋体" w:cs="宋体"/>
                <w:spacing w:val="0"/>
                <w:sz w:val="22"/>
                <w:szCs w:val="22"/>
              </w:rPr>
              <w:t>全社会</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225" w:hRule="atLeast"/>
          <w:tblCellSpacing w:w="0" w:type="dxa"/>
        </w:trPr>
        <w:tc>
          <w:tcPr>
            <w:tcW w:w="570" w:type="dxa"/>
            <w:tcBorders>
              <w:top w:val="nil"/>
              <w:left w:val="single" w:color="auto" w:sz="6" w:space="0"/>
              <w:bottom w:val="single" w:color="auto" w:sz="6" w:space="0"/>
              <w:right w:val="single" w:color="auto" w:sz="6" w:space="0"/>
            </w:tcBorders>
            <w:shd w:val="clear" w:color="auto" w:fill="FFFFFF"/>
            <w:tcMar>
              <w:bottom w:w="0" w:type="dxa"/>
            </w:tcMar>
            <w:vAlign w:val="center"/>
          </w:tcPr>
          <w:p>
            <w:pPr>
              <w:pStyle w:val="2"/>
              <w:keepNext w:val="0"/>
              <w:keepLines w:val="0"/>
              <w:widowControl/>
              <w:suppressLineNumbers w:val="0"/>
              <w:spacing w:before="0" w:beforeAutospacing="0" w:after="0" w:afterAutospacing="0" w:line="270" w:lineRule="atLeast"/>
              <w:ind w:left="0" w:right="0"/>
              <w:jc w:val="center"/>
            </w:pPr>
            <w:r>
              <w:rPr>
                <w:rFonts w:hint="default" w:ascii="Times New Roman" w:hAnsi="Times New Roman" w:cs="Times New Roman"/>
                <w:color w:val="333333"/>
                <w:spacing w:val="0"/>
                <w:sz w:val="21"/>
                <w:szCs w:val="21"/>
              </w:rPr>
              <w:t>6</w:t>
            </w:r>
          </w:p>
        </w:tc>
        <w:tc>
          <w:tcPr>
            <w:tcW w:w="990" w:type="dxa"/>
            <w:tcBorders>
              <w:top w:val="nil"/>
              <w:left w:val="nil"/>
              <w:bottom w:val="single" w:color="auto" w:sz="6" w:space="0"/>
              <w:right w:val="single" w:color="auto" w:sz="6" w:space="0"/>
            </w:tcBorders>
            <w:shd w:val="clear" w:color="auto" w:fill="FFFFFF"/>
            <w:tcMar>
              <w:bottom w:w="0" w:type="dxa"/>
            </w:tcMar>
            <w:vAlign w:val="center"/>
          </w:tcPr>
          <w:p>
            <w:pPr>
              <w:pStyle w:val="2"/>
              <w:keepNext w:val="0"/>
              <w:keepLines w:val="0"/>
              <w:widowControl/>
              <w:suppressLineNumbers w:val="0"/>
              <w:spacing w:before="0" w:beforeAutospacing="0" w:after="0" w:afterAutospacing="0" w:line="270" w:lineRule="atLeast"/>
              <w:ind w:left="0" w:right="0"/>
              <w:jc w:val="center"/>
            </w:pPr>
            <w:r>
              <w:rPr>
                <w:rFonts w:hint="eastAsia" w:ascii="宋体" w:hAnsi="宋体" w:eastAsia="宋体" w:cs="宋体"/>
                <w:spacing w:val="0"/>
                <w:sz w:val="22"/>
                <w:szCs w:val="22"/>
              </w:rPr>
              <w:t>领导信息</w:t>
            </w:r>
          </w:p>
        </w:tc>
        <w:tc>
          <w:tcPr>
            <w:tcW w:w="1290" w:type="dxa"/>
            <w:tcBorders>
              <w:top w:val="nil"/>
              <w:left w:val="nil"/>
              <w:bottom w:val="single" w:color="auto" w:sz="6" w:space="0"/>
              <w:right w:val="single" w:color="auto" w:sz="6" w:space="0"/>
            </w:tcBorders>
            <w:shd w:val="clear" w:color="auto" w:fill="FFFFFF"/>
            <w:tcMar>
              <w:bottom w:w="0" w:type="dxa"/>
            </w:tcMar>
            <w:vAlign w:val="center"/>
          </w:tcPr>
          <w:p>
            <w:pPr>
              <w:pStyle w:val="2"/>
              <w:keepNext w:val="0"/>
              <w:keepLines w:val="0"/>
              <w:widowControl/>
              <w:suppressLineNumbers w:val="0"/>
              <w:spacing w:before="0" w:beforeAutospacing="0" w:after="0" w:afterAutospacing="0" w:line="270" w:lineRule="atLeast"/>
              <w:ind w:left="0" w:right="0"/>
              <w:jc w:val="center"/>
            </w:pPr>
            <w:r>
              <w:rPr>
                <w:rFonts w:hint="eastAsia" w:ascii="宋体" w:hAnsi="宋体" w:eastAsia="宋体" w:cs="宋体"/>
                <w:spacing w:val="0"/>
                <w:sz w:val="22"/>
                <w:szCs w:val="22"/>
              </w:rPr>
              <w:t>部门领导</w:t>
            </w:r>
          </w:p>
        </w:tc>
        <w:tc>
          <w:tcPr>
            <w:tcW w:w="1560" w:type="dxa"/>
            <w:tcBorders>
              <w:top w:val="nil"/>
              <w:left w:val="nil"/>
              <w:bottom w:val="single" w:color="auto" w:sz="6" w:space="0"/>
              <w:right w:val="single" w:color="auto" w:sz="6" w:space="0"/>
            </w:tcBorders>
            <w:shd w:val="clear" w:color="auto" w:fill="FFFFFF"/>
            <w:tcMar>
              <w:bottom w:w="0" w:type="dxa"/>
            </w:tcMar>
            <w:vAlign w:val="center"/>
          </w:tcPr>
          <w:p>
            <w:pPr>
              <w:pStyle w:val="2"/>
              <w:keepNext w:val="0"/>
              <w:keepLines w:val="0"/>
              <w:widowControl/>
              <w:suppressLineNumbers w:val="0"/>
              <w:spacing w:before="0" w:beforeAutospacing="0" w:after="0" w:afterAutospacing="0" w:line="270" w:lineRule="atLeast"/>
              <w:ind w:left="0" w:right="0"/>
              <w:jc w:val="center"/>
            </w:pPr>
            <w:r>
              <w:rPr>
                <w:rFonts w:hint="eastAsia" w:ascii="宋体" w:hAnsi="宋体" w:eastAsia="宋体" w:cs="宋体"/>
                <w:spacing w:val="0"/>
                <w:sz w:val="22"/>
                <w:szCs w:val="22"/>
              </w:rPr>
              <w:t>镇街、部门领导姓名、工作职务、工作分工等</w:t>
            </w:r>
          </w:p>
        </w:tc>
        <w:tc>
          <w:tcPr>
            <w:tcW w:w="3555" w:type="dxa"/>
            <w:tcBorders>
              <w:top w:val="nil"/>
              <w:left w:val="nil"/>
              <w:bottom w:val="single" w:color="auto" w:sz="6" w:space="0"/>
              <w:right w:val="single" w:color="auto" w:sz="6" w:space="0"/>
            </w:tcBorders>
            <w:shd w:val="clear" w:color="auto" w:fill="FFFFFF"/>
            <w:tcMar>
              <w:bottom w:w="0" w:type="dxa"/>
            </w:tcMar>
            <w:vAlign w:val="center"/>
          </w:tcPr>
          <w:p>
            <w:pPr>
              <w:pStyle w:val="2"/>
              <w:keepNext w:val="0"/>
              <w:keepLines w:val="0"/>
              <w:widowControl/>
              <w:suppressLineNumbers w:val="0"/>
              <w:rPr>
                <w:sz w:val="21"/>
                <w:szCs w:val="21"/>
              </w:rPr>
            </w:pPr>
            <w:r>
              <w:rPr>
                <w:rFonts w:hint="eastAsia" w:ascii="宋体" w:hAnsi="宋体" w:eastAsia="宋体" w:cs="宋体"/>
                <w:spacing w:val="0"/>
                <w:sz w:val="22"/>
                <w:szCs w:val="22"/>
              </w:rPr>
              <w:t>本级政府负责人的姓名、现任职务职级、性别、民族、出生年月、学历学位、政治面貌、照片等</w:t>
            </w:r>
          </w:p>
          <w:p>
            <w:pPr>
              <w:pStyle w:val="2"/>
              <w:keepNext w:val="0"/>
              <w:keepLines w:val="0"/>
              <w:widowControl/>
              <w:suppressLineNumbers w:val="0"/>
              <w:spacing w:before="0" w:beforeAutospacing="0" w:after="0" w:afterAutospacing="0" w:line="270" w:lineRule="atLeast"/>
              <w:ind w:left="0" w:right="0"/>
              <w:jc w:val="center"/>
            </w:pPr>
            <w:r>
              <w:rPr>
                <w:rFonts w:hint="eastAsia" w:ascii="宋体" w:hAnsi="宋体" w:eastAsia="宋体" w:cs="宋体"/>
                <w:spacing w:val="0"/>
                <w:sz w:val="22"/>
                <w:szCs w:val="22"/>
              </w:rPr>
              <w:t> </w:t>
            </w:r>
          </w:p>
        </w:tc>
        <w:tc>
          <w:tcPr>
            <w:tcW w:w="705" w:type="dxa"/>
            <w:tcBorders>
              <w:top w:val="nil"/>
              <w:left w:val="nil"/>
              <w:bottom w:val="single" w:color="auto" w:sz="6" w:space="0"/>
              <w:right w:val="single" w:color="auto" w:sz="6" w:space="0"/>
            </w:tcBorders>
            <w:shd w:val="clear" w:color="auto" w:fill="FFFFFF"/>
            <w:tcMar>
              <w:bottom w:w="0" w:type="dxa"/>
            </w:tcMar>
            <w:vAlign w:val="center"/>
          </w:tcPr>
          <w:p>
            <w:pPr>
              <w:pStyle w:val="2"/>
              <w:keepNext w:val="0"/>
              <w:keepLines w:val="0"/>
              <w:widowControl/>
              <w:suppressLineNumbers w:val="0"/>
              <w:spacing w:before="0" w:beforeAutospacing="0" w:after="0" w:afterAutospacing="0" w:line="270" w:lineRule="atLeast"/>
              <w:ind w:left="0" w:right="0"/>
              <w:jc w:val="center"/>
            </w:pPr>
            <w:r>
              <w:rPr>
                <w:rFonts w:hint="eastAsia" w:ascii="宋体" w:hAnsi="宋体" w:eastAsia="宋体" w:cs="宋体"/>
                <w:spacing w:val="0"/>
                <w:sz w:val="22"/>
                <w:szCs w:val="22"/>
              </w:rPr>
              <w:t>管理公开</w:t>
            </w:r>
          </w:p>
        </w:tc>
        <w:tc>
          <w:tcPr>
            <w:tcW w:w="1560" w:type="dxa"/>
            <w:tcBorders>
              <w:top w:val="nil"/>
              <w:left w:val="nil"/>
              <w:bottom w:val="single" w:color="auto" w:sz="6" w:space="0"/>
              <w:right w:val="single" w:color="auto" w:sz="6" w:space="0"/>
            </w:tcBorders>
            <w:shd w:val="clear" w:color="auto" w:fill="FFFFFF"/>
            <w:tcMar>
              <w:bottom w:w="0" w:type="dxa"/>
            </w:tcMar>
            <w:vAlign w:val="center"/>
          </w:tcPr>
          <w:p>
            <w:pPr>
              <w:pStyle w:val="2"/>
              <w:keepNext w:val="0"/>
              <w:keepLines w:val="0"/>
              <w:widowControl/>
              <w:suppressLineNumbers w:val="0"/>
              <w:spacing w:before="0" w:beforeAutospacing="0" w:after="0" w:afterAutospacing="0" w:line="270" w:lineRule="atLeast"/>
              <w:ind w:left="0" w:right="0"/>
              <w:jc w:val="center"/>
            </w:pPr>
            <w:r>
              <w:rPr>
                <w:rFonts w:hint="eastAsia" w:ascii="宋体" w:hAnsi="宋体" w:eastAsia="宋体" w:cs="宋体"/>
                <w:spacing w:val="0"/>
                <w:sz w:val="22"/>
                <w:szCs w:val="22"/>
              </w:rPr>
              <w:t>政工室</w:t>
            </w:r>
          </w:p>
        </w:tc>
        <w:tc>
          <w:tcPr>
            <w:tcW w:w="1575" w:type="dxa"/>
            <w:tcBorders>
              <w:top w:val="nil"/>
              <w:left w:val="nil"/>
              <w:bottom w:val="single" w:color="auto" w:sz="6" w:space="0"/>
              <w:right w:val="single" w:color="auto" w:sz="6" w:space="0"/>
            </w:tcBorders>
            <w:shd w:val="clear" w:color="auto" w:fill="FFFFFF"/>
            <w:tcMar>
              <w:bottom w:w="0" w:type="dxa"/>
            </w:tcMar>
            <w:vAlign w:val="center"/>
          </w:tcPr>
          <w:p>
            <w:pPr>
              <w:pStyle w:val="2"/>
              <w:keepNext w:val="0"/>
              <w:keepLines w:val="0"/>
              <w:widowControl/>
              <w:suppressLineNumbers w:val="0"/>
              <w:spacing w:before="0" w:beforeAutospacing="0" w:after="0" w:afterAutospacing="0" w:line="270" w:lineRule="atLeast"/>
              <w:ind w:left="0" w:right="0"/>
              <w:jc w:val="center"/>
            </w:pPr>
            <w:r>
              <w:rPr>
                <w:rFonts w:hint="eastAsia" w:ascii="宋体" w:hAnsi="宋体" w:eastAsia="宋体" w:cs="宋体"/>
                <w:spacing w:val="0"/>
                <w:sz w:val="22"/>
                <w:szCs w:val="22"/>
              </w:rPr>
              <w:t>相关信息形成或变更之日起20个工作日内</w:t>
            </w:r>
          </w:p>
        </w:tc>
        <w:tc>
          <w:tcPr>
            <w:tcW w:w="1590" w:type="dxa"/>
            <w:tcBorders>
              <w:top w:val="nil"/>
              <w:left w:val="nil"/>
              <w:bottom w:val="single" w:color="auto" w:sz="6" w:space="0"/>
              <w:right w:val="single" w:color="auto" w:sz="6" w:space="0"/>
            </w:tcBorders>
            <w:shd w:val="clear" w:color="auto" w:fill="FFFFFF"/>
            <w:tcMar>
              <w:bottom w:w="0" w:type="dxa"/>
            </w:tcMar>
            <w:vAlign w:val="center"/>
          </w:tcPr>
          <w:p>
            <w:pPr>
              <w:pStyle w:val="2"/>
              <w:keepNext w:val="0"/>
              <w:keepLines w:val="0"/>
              <w:widowControl/>
              <w:suppressLineNumbers w:val="0"/>
              <w:spacing w:before="0" w:beforeAutospacing="0" w:after="0" w:afterAutospacing="0" w:line="270" w:lineRule="atLeast"/>
              <w:ind w:left="0" w:right="0"/>
              <w:jc w:val="center"/>
            </w:pPr>
            <w:r>
              <w:rPr>
                <w:rFonts w:hint="eastAsia" w:ascii="宋体" w:hAnsi="宋体" w:eastAsia="宋体" w:cs="宋体"/>
                <w:spacing w:val="0"/>
                <w:sz w:val="22"/>
                <w:szCs w:val="22"/>
              </w:rPr>
              <w:t>政府网站</w:t>
            </w:r>
          </w:p>
        </w:tc>
        <w:tc>
          <w:tcPr>
            <w:tcW w:w="1515" w:type="dxa"/>
            <w:tcBorders>
              <w:top w:val="nil"/>
              <w:left w:val="nil"/>
              <w:bottom w:val="single" w:color="auto" w:sz="6" w:space="0"/>
              <w:right w:val="single" w:color="auto" w:sz="6" w:space="0"/>
            </w:tcBorders>
            <w:shd w:val="clear" w:color="auto" w:fill="FFFFFF"/>
            <w:tcMar>
              <w:bottom w:w="0" w:type="dxa"/>
            </w:tcMar>
            <w:vAlign w:val="center"/>
          </w:tcPr>
          <w:p>
            <w:pPr>
              <w:pStyle w:val="2"/>
              <w:keepNext w:val="0"/>
              <w:keepLines w:val="0"/>
              <w:widowControl/>
              <w:suppressLineNumbers w:val="0"/>
              <w:spacing w:before="0" w:beforeAutospacing="0" w:after="0" w:afterAutospacing="0" w:line="270" w:lineRule="atLeast"/>
              <w:ind w:left="0" w:right="0"/>
              <w:jc w:val="center"/>
            </w:pPr>
            <w:r>
              <w:rPr>
                <w:rFonts w:hint="eastAsia" w:ascii="宋体" w:hAnsi="宋体" w:eastAsia="宋体" w:cs="宋体"/>
                <w:spacing w:val="0"/>
                <w:sz w:val="22"/>
                <w:szCs w:val="22"/>
              </w:rPr>
              <w:t>全社会</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225" w:hRule="atLeast"/>
          <w:tblCellSpacing w:w="0" w:type="dxa"/>
        </w:trPr>
        <w:tc>
          <w:tcPr>
            <w:tcW w:w="570" w:type="dxa"/>
            <w:tcBorders>
              <w:top w:val="nil"/>
              <w:left w:val="single" w:color="auto" w:sz="6" w:space="0"/>
              <w:bottom w:val="single" w:color="auto" w:sz="6" w:space="0"/>
              <w:right w:val="single" w:color="auto" w:sz="6" w:space="0"/>
            </w:tcBorders>
            <w:shd w:val="clear" w:color="auto" w:fill="FFFFFF"/>
            <w:tcMar>
              <w:bottom w:w="0" w:type="dxa"/>
            </w:tcMar>
            <w:vAlign w:val="center"/>
          </w:tcPr>
          <w:p>
            <w:pPr>
              <w:pStyle w:val="2"/>
              <w:keepNext w:val="0"/>
              <w:keepLines w:val="0"/>
              <w:widowControl/>
              <w:suppressLineNumbers w:val="0"/>
              <w:spacing w:before="0" w:beforeAutospacing="0" w:after="0" w:afterAutospacing="0" w:line="270" w:lineRule="atLeast"/>
              <w:ind w:left="0" w:right="0"/>
              <w:jc w:val="center"/>
            </w:pPr>
            <w:r>
              <w:rPr>
                <w:rFonts w:hint="default" w:ascii="Times New Roman" w:hAnsi="Times New Roman" w:cs="Times New Roman"/>
                <w:color w:val="333333"/>
                <w:spacing w:val="0"/>
                <w:sz w:val="21"/>
                <w:szCs w:val="21"/>
              </w:rPr>
              <w:t>7</w:t>
            </w:r>
          </w:p>
        </w:tc>
        <w:tc>
          <w:tcPr>
            <w:tcW w:w="990" w:type="dxa"/>
            <w:tcBorders>
              <w:top w:val="nil"/>
              <w:left w:val="nil"/>
              <w:bottom w:val="single" w:color="auto" w:sz="6" w:space="0"/>
              <w:right w:val="single" w:color="auto" w:sz="6" w:space="0"/>
            </w:tcBorders>
            <w:shd w:val="clear" w:color="auto" w:fill="FFFFFF"/>
            <w:tcMar>
              <w:bottom w:w="0" w:type="dxa"/>
            </w:tcMar>
            <w:vAlign w:val="center"/>
          </w:tcPr>
          <w:p>
            <w:pPr>
              <w:pStyle w:val="2"/>
              <w:keepNext w:val="0"/>
              <w:keepLines w:val="0"/>
              <w:widowControl/>
              <w:suppressLineNumbers w:val="0"/>
              <w:spacing w:before="0" w:beforeAutospacing="0" w:after="0" w:afterAutospacing="0" w:line="270" w:lineRule="atLeast"/>
              <w:ind w:left="0" w:right="0"/>
              <w:jc w:val="center"/>
            </w:pPr>
            <w:r>
              <w:rPr>
                <w:rFonts w:hint="eastAsia" w:ascii="宋体" w:hAnsi="宋体" w:eastAsia="宋体" w:cs="宋体"/>
                <w:spacing w:val="0"/>
                <w:sz w:val="22"/>
                <w:szCs w:val="22"/>
              </w:rPr>
              <w:t>政府工作报告</w:t>
            </w:r>
          </w:p>
        </w:tc>
        <w:tc>
          <w:tcPr>
            <w:tcW w:w="1290" w:type="dxa"/>
            <w:tcBorders>
              <w:top w:val="nil"/>
              <w:left w:val="nil"/>
              <w:bottom w:val="single" w:color="auto" w:sz="6" w:space="0"/>
              <w:right w:val="single" w:color="auto" w:sz="6" w:space="0"/>
            </w:tcBorders>
            <w:shd w:val="clear" w:color="auto" w:fill="FFFFFF"/>
            <w:tcMar>
              <w:bottom w:w="0" w:type="dxa"/>
            </w:tcMar>
            <w:vAlign w:val="center"/>
          </w:tcPr>
          <w:p>
            <w:pPr>
              <w:pStyle w:val="2"/>
              <w:keepNext w:val="0"/>
              <w:keepLines w:val="0"/>
              <w:widowControl/>
              <w:suppressLineNumbers w:val="0"/>
              <w:spacing w:before="0" w:beforeAutospacing="0" w:after="0" w:afterAutospacing="0" w:line="270" w:lineRule="atLeast"/>
              <w:ind w:left="0" w:right="0"/>
              <w:jc w:val="center"/>
            </w:pPr>
            <w:r>
              <w:rPr>
                <w:rFonts w:hint="eastAsia" w:ascii="宋体" w:hAnsi="宋体" w:eastAsia="宋体" w:cs="宋体"/>
                <w:spacing w:val="0"/>
                <w:sz w:val="22"/>
                <w:szCs w:val="22"/>
              </w:rPr>
              <w:t>专题展示</w:t>
            </w:r>
          </w:p>
        </w:tc>
        <w:tc>
          <w:tcPr>
            <w:tcW w:w="1560" w:type="dxa"/>
            <w:tcBorders>
              <w:top w:val="nil"/>
              <w:left w:val="nil"/>
              <w:bottom w:val="single" w:color="auto" w:sz="6" w:space="0"/>
              <w:right w:val="single" w:color="auto" w:sz="6" w:space="0"/>
            </w:tcBorders>
            <w:shd w:val="clear" w:color="auto" w:fill="FFFFFF"/>
            <w:tcMar>
              <w:bottom w:w="0" w:type="dxa"/>
            </w:tcMar>
            <w:vAlign w:val="center"/>
          </w:tcPr>
          <w:p>
            <w:pPr>
              <w:pStyle w:val="2"/>
              <w:keepNext w:val="0"/>
              <w:keepLines w:val="0"/>
              <w:widowControl/>
              <w:suppressLineNumbers w:val="0"/>
              <w:spacing w:before="0" w:beforeAutospacing="0" w:after="0" w:afterAutospacing="0" w:line="270" w:lineRule="atLeast"/>
              <w:ind w:left="0" w:right="0"/>
              <w:jc w:val="center"/>
            </w:pPr>
            <w:r>
              <w:rPr>
                <w:rFonts w:hint="eastAsia" w:ascii="宋体" w:hAnsi="宋体" w:eastAsia="宋体" w:cs="宋体"/>
                <w:spacing w:val="0"/>
                <w:sz w:val="22"/>
                <w:szCs w:val="22"/>
              </w:rPr>
              <w:t>政府工作报告执行措施、进展情况</w:t>
            </w:r>
          </w:p>
        </w:tc>
        <w:tc>
          <w:tcPr>
            <w:tcW w:w="3555" w:type="dxa"/>
            <w:tcBorders>
              <w:top w:val="nil"/>
              <w:left w:val="nil"/>
              <w:bottom w:val="single" w:color="auto" w:sz="6" w:space="0"/>
              <w:right w:val="single" w:color="auto" w:sz="6" w:space="0"/>
            </w:tcBorders>
            <w:shd w:val="clear" w:color="auto" w:fill="FFFFFF"/>
            <w:tcMar>
              <w:bottom w:w="0" w:type="dxa"/>
            </w:tcMar>
            <w:vAlign w:val="center"/>
          </w:tcPr>
          <w:p>
            <w:pPr>
              <w:pStyle w:val="2"/>
              <w:keepNext w:val="0"/>
              <w:keepLines w:val="0"/>
              <w:widowControl/>
              <w:suppressLineNumbers w:val="0"/>
              <w:spacing w:before="0" w:beforeAutospacing="0" w:after="0" w:afterAutospacing="0" w:line="270" w:lineRule="atLeast"/>
              <w:ind w:left="0" w:right="0"/>
              <w:jc w:val="center"/>
            </w:pPr>
            <w:r>
              <w:rPr>
                <w:rFonts w:hint="eastAsia" w:ascii="宋体" w:hAnsi="宋体" w:eastAsia="宋体" w:cs="宋体"/>
                <w:spacing w:val="0"/>
                <w:sz w:val="22"/>
                <w:szCs w:val="22"/>
              </w:rPr>
              <w:t>进展情况需包含：事项名称、进展及成效、进展状态、主办单位等信息</w:t>
            </w:r>
          </w:p>
        </w:tc>
        <w:tc>
          <w:tcPr>
            <w:tcW w:w="705" w:type="dxa"/>
            <w:tcBorders>
              <w:top w:val="nil"/>
              <w:left w:val="nil"/>
              <w:bottom w:val="single" w:color="auto" w:sz="6" w:space="0"/>
              <w:right w:val="single" w:color="auto" w:sz="6" w:space="0"/>
            </w:tcBorders>
            <w:shd w:val="clear" w:color="auto" w:fill="FFFFFF"/>
            <w:tcMar>
              <w:bottom w:w="0" w:type="dxa"/>
            </w:tcMar>
            <w:vAlign w:val="center"/>
          </w:tcPr>
          <w:p>
            <w:pPr>
              <w:pStyle w:val="2"/>
              <w:keepNext w:val="0"/>
              <w:keepLines w:val="0"/>
              <w:widowControl/>
              <w:suppressLineNumbers w:val="0"/>
              <w:spacing w:before="0" w:beforeAutospacing="0" w:after="0" w:afterAutospacing="0" w:line="270" w:lineRule="atLeast"/>
              <w:ind w:left="0" w:right="0"/>
              <w:jc w:val="center"/>
            </w:pPr>
            <w:r>
              <w:rPr>
                <w:rFonts w:hint="eastAsia" w:ascii="宋体" w:hAnsi="宋体" w:eastAsia="宋体" w:cs="宋体"/>
                <w:spacing w:val="0"/>
                <w:sz w:val="22"/>
                <w:szCs w:val="22"/>
              </w:rPr>
              <w:t>决策公开</w:t>
            </w:r>
          </w:p>
        </w:tc>
        <w:tc>
          <w:tcPr>
            <w:tcW w:w="1560" w:type="dxa"/>
            <w:tcBorders>
              <w:top w:val="nil"/>
              <w:left w:val="nil"/>
              <w:bottom w:val="single" w:color="auto" w:sz="6" w:space="0"/>
              <w:right w:val="single" w:color="auto" w:sz="6" w:space="0"/>
            </w:tcBorders>
            <w:shd w:val="clear" w:color="auto" w:fill="FFFFFF"/>
            <w:tcMar>
              <w:bottom w:w="0" w:type="dxa"/>
            </w:tcMar>
            <w:vAlign w:val="center"/>
          </w:tcPr>
          <w:p>
            <w:pPr>
              <w:pStyle w:val="2"/>
              <w:keepNext w:val="0"/>
              <w:keepLines w:val="0"/>
              <w:widowControl/>
              <w:suppressLineNumbers w:val="0"/>
              <w:spacing w:before="0" w:beforeAutospacing="0" w:after="0" w:afterAutospacing="0" w:line="270" w:lineRule="atLeast"/>
              <w:ind w:left="0" w:right="0"/>
              <w:jc w:val="center"/>
            </w:pPr>
            <w:r>
              <w:rPr>
                <w:rFonts w:hint="eastAsia" w:ascii="宋体" w:hAnsi="宋体" w:eastAsia="宋体" w:cs="宋体"/>
                <w:spacing w:val="0"/>
                <w:sz w:val="22"/>
                <w:szCs w:val="22"/>
                <w:lang w:eastAsia="zh-CN"/>
              </w:rPr>
              <w:t>刑侦</w:t>
            </w:r>
            <w:r>
              <w:rPr>
                <w:rFonts w:hint="eastAsia" w:ascii="宋体" w:hAnsi="宋体" w:eastAsia="宋体" w:cs="宋体"/>
                <w:spacing w:val="0"/>
                <w:sz w:val="22"/>
                <w:szCs w:val="22"/>
              </w:rPr>
              <w:t>大队、</w:t>
            </w:r>
            <w:r>
              <w:rPr>
                <w:rFonts w:hint="eastAsia" w:ascii="宋体" w:hAnsi="宋体" w:eastAsia="宋体" w:cs="宋体"/>
                <w:spacing w:val="0"/>
                <w:sz w:val="22"/>
                <w:szCs w:val="22"/>
                <w:lang w:eastAsia="zh-CN"/>
              </w:rPr>
              <w:t>交管</w:t>
            </w:r>
            <w:r>
              <w:rPr>
                <w:rFonts w:hint="eastAsia" w:ascii="宋体" w:hAnsi="宋体" w:eastAsia="宋体" w:cs="宋体"/>
                <w:spacing w:val="0"/>
                <w:sz w:val="22"/>
                <w:szCs w:val="22"/>
              </w:rPr>
              <w:t>大队</w:t>
            </w:r>
          </w:p>
        </w:tc>
        <w:tc>
          <w:tcPr>
            <w:tcW w:w="1575" w:type="dxa"/>
            <w:tcBorders>
              <w:top w:val="nil"/>
              <w:left w:val="nil"/>
              <w:bottom w:val="single" w:color="auto" w:sz="6" w:space="0"/>
              <w:right w:val="single" w:color="auto" w:sz="6" w:space="0"/>
            </w:tcBorders>
            <w:shd w:val="clear" w:color="auto" w:fill="FFFFFF"/>
            <w:tcMar>
              <w:bottom w:w="0" w:type="dxa"/>
            </w:tcMar>
            <w:vAlign w:val="center"/>
          </w:tcPr>
          <w:p>
            <w:pPr>
              <w:pStyle w:val="2"/>
              <w:keepNext w:val="0"/>
              <w:keepLines w:val="0"/>
              <w:widowControl/>
              <w:suppressLineNumbers w:val="0"/>
              <w:spacing w:before="0" w:beforeAutospacing="0" w:after="0" w:afterAutospacing="0" w:line="270" w:lineRule="atLeast"/>
              <w:ind w:left="0" w:right="0"/>
              <w:jc w:val="center"/>
            </w:pPr>
            <w:r>
              <w:rPr>
                <w:rFonts w:hint="eastAsia" w:ascii="宋体" w:hAnsi="宋体" w:eastAsia="宋体" w:cs="宋体"/>
                <w:spacing w:val="0"/>
                <w:sz w:val="22"/>
                <w:szCs w:val="22"/>
              </w:rPr>
              <w:t>相关信息形成或变更之日起20个工作日内</w:t>
            </w:r>
          </w:p>
        </w:tc>
        <w:tc>
          <w:tcPr>
            <w:tcW w:w="1590" w:type="dxa"/>
            <w:tcBorders>
              <w:top w:val="nil"/>
              <w:left w:val="nil"/>
              <w:bottom w:val="single" w:color="auto" w:sz="6" w:space="0"/>
              <w:right w:val="single" w:color="auto" w:sz="6" w:space="0"/>
            </w:tcBorders>
            <w:shd w:val="clear" w:color="auto" w:fill="FFFFFF"/>
            <w:tcMar>
              <w:bottom w:w="0" w:type="dxa"/>
            </w:tcMar>
            <w:vAlign w:val="center"/>
          </w:tcPr>
          <w:p>
            <w:pPr>
              <w:pStyle w:val="2"/>
              <w:keepNext w:val="0"/>
              <w:keepLines w:val="0"/>
              <w:widowControl/>
              <w:suppressLineNumbers w:val="0"/>
              <w:spacing w:before="0" w:beforeAutospacing="0" w:after="0" w:afterAutospacing="0" w:line="270" w:lineRule="atLeast"/>
              <w:ind w:left="0" w:right="0"/>
              <w:jc w:val="center"/>
            </w:pPr>
            <w:r>
              <w:rPr>
                <w:rFonts w:hint="eastAsia" w:ascii="宋体" w:hAnsi="宋体" w:eastAsia="宋体" w:cs="宋体"/>
                <w:spacing w:val="0"/>
                <w:sz w:val="22"/>
                <w:szCs w:val="22"/>
              </w:rPr>
              <w:t>政府网站</w:t>
            </w:r>
          </w:p>
        </w:tc>
        <w:tc>
          <w:tcPr>
            <w:tcW w:w="1515" w:type="dxa"/>
            <w:tcBorders>
              <w:top w:val="nil"/>
              <w:left w:val="nil"/>
              <w:bottom w:val="single" w:color="auto" w:sz="6" w:space="0"/>
              <w:right w:val="single" w:color="auto" w:sz="6" w:space="0"/>
            </w:tcBorders>
            <w:shd w:val="clear" w:color="auto" w:fill="FFFFFF"/>
            <w:tcMar>
              <w:bottom w:w="0" w:type="dxa"/>
            </w:tcMar>
            <w:vAlign w:val="center"/>
          </w:tcPr>
          <w:p>
            <w:pPr>
              <w:pStyle w:val="2"/>
              <w:keepNext w:val="0"/>
              <w:keepLines w:val="0"/>
              <w:widowControl/>
              <w:suppressLineNumbers w:val="0"/>
              <w:spacing w:before="0" w:beforeAutospacing="0" w:after="0" w:afterAutospacing="0" w:line="270" w:lineRule="atLeast"/>
              <w:ind w:left="0" w:right="0"/>
              <w:jc w:val="center"/>
            </w:pPr>
            <w:r>
              <w:rPr>
                <w:rFonts w:hint="eastAsia" w:ascii="宋体" w:hAnsi="宋体" w:eastAsia="宋体" w:cs="宋体"/>
                <w:spacing w:val="0"/>
                <w:sz w:val="22"/>
                <w:szCs w:val="22"/>
              </w:rPr>
              <w:t>全社会</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225" w:hRule="atLeast"/>
          <w:tblCellSpacing w:w="0" w:type="dxa"/>
        </w:trPr>
        <w:tc>
          <w:tcPr>
            <w:tcW w:w="570" w:type="dxa"/>
            <w:tcBorders>
              <w:top w:val="nil"/>
              <w:left w:val="single" w:color="auto" w:sz="6" w:space="0"/>
              <w:bottom w:val="single" w:color="auto" w:sz="6" w:space="0"/>
              <w:right w:val="single" w:color="auto" w:sz="6" w:space="0"/>
            </w:tcBorders>
            <w:shd w:val="clear" w:color="auto" w:fill="FFFFFF"/>
            <w:tcMar>
              <w:bottom w:w="0" w:type="dxa"/>
            </w:tcMar>
            <w:vAlign w:val="center"/>
          </w:tcPr>
          <w:p>
            <w:pPr>
              <w:pStyle w:val="2"/>
              <w:keepNext w:val="0"/>
              <w:keepLines w:val="0"/>
              <w:widowControl/>
              <w:suppressLineNumbers w:val="0"/>
              <w:spacing w:before="0" w:beforeAutospacing="0" w:after="0" w:afterAutospacing="0" w:line="270" w:lineRule="atLeast"/>
              <w:ind w:left="0" w:right="0"/>
              <w:jc w:val="center"/>
            </w:pPr>
            <w:r>
              <w:rPr>
                <w:rFonts w:hint="default" w:ascii="Times New Roman" w:hAnsi="Times New Roman" w:cs="Times New Roman"/>
                <w:color w:val="333333"/>
                <w:spacing w:val="0"/>
                <w:sz w:val="21"/>
                <w:szCs w:val="21"/>
              </w:rPr>
              <w:t>8</w:t>
            </w:r>
          </w:p>
        </w:tc>
        <w:tc>
          <w:tcPr>
            <w:tcW w:w="990" w:type="dxa"/>
            <w:tcBorders>
              <w:top w:val="nil"/>
              <w:left w:val="nil"/>
              <w:bottom w:val="single" w:color="auto" w:sz="6" w:space="0"/>
              <w:right w:val="single" w:color="auto" w:sz="6" w:space="0"/>
            </w:tcBorders>
            <w:shd w:val="clear" w:color="auto" w:fill="FFFFFF"/>
            <w:tcMar>
              <w:bottom w:w="0" w:type="dxa"/>
            </w:tcMar>
            <w:vAlign w:val="center"/>
          </w:tcPr>
          <w:p>
            <w:pPr>
              <w:pStyle w:val="2"/>
              <w:keepNext w:val="0"/>
              <w:keepLines w:val="0"/>
              <w:widowControl/>
              <w:suppressLineNumbers w:val="0"/>
              <w:spacing w:before="0" w:beforeAutospacing="0" w:after="0" w:afterAutospacing="0" w:line="270" w:lineRule="atLeast"/>
              <w:ind w:left="0" w:right="0"/>
              <w:jc w:val="center"/>
            </w:pPr>
            <w:r>
              <w:rPr>
                <w:rFonts w:hint="eastAsia" w:ascii="宋体" w:hAnsi="宋体" w:eastAsia="宋体" w:cs="宋体"/>
                <w:spacing w:val="0"/>
                <w:sz w:val="22"/>
                <w:szCs w:val="22"/>
              </w:rPr>
              <w:t>行政权力</w:t>
            </w:r>
          </w:p>
        </w:tc>
        <w:tc>
          <w:tcPr>
            <w:tcW w:w="1290" w:type="dxa"/>
            <w:tcBorders>
              <w:top w:val="nil"/>
              <w:left w:val="nil"/>
              <w:bottom w:val="single" w:color="auto" w:sz="6" w:space="0"/>
              <w:right w:val="single" w:color="auto" w:sz="6" w:space="0"/>
            </w:tcBorders>
            <w:shd w:val="clear" w:color="auto" w:fill="FFFFFF"/>
            <w:tcMar>
              <w:bottom w:w="0" w:type="dxa"/>
            </w:tcMar>
            <w:vAlign w:val="center"/>
          </w:tcPr>
          <w:p>
            <w:pPr>
              <w:pStyle w:val="2"/>
              <w:keepNext w:val="0"/>
              <w:keepLines w:val="0"/>
              <w:widowControl/>
              <w:suppressLineNumbers w:val="0"/>
              <w:spacing w:before="0" w:beforeAutospacing="0" w:after="0" w:afterAutospacing="0" w:line="270" w:lineRule="atLeast"/>
              <w:ind w:left="0" w:right="0"/>
              <w:jc w:val="center"/>
            </w:pPr>
            <w:r>
              <w:rPr>
                <w:rFonts w:hint="eastAsia" w:ascii="宋体" w:hAnsi="宋体" w:eastAsia="宋体" w:cs="宋体"/>
                <w:spacing w:val="0"/>
                <w:sz w:val="22"/>
                <w:szCs w:val="22"/>
              </w:rPr>
              <w:t>权责清单</w:t>
            </w:r>
          </w:p>
        </w:tc>
        <w:tc>
          <w:tcPr>
            <w:tcW w:w="1560" w:type="dxa"/>
            <w:tcBorders>
              <w:top w:val="nil"/>
              <w:left w:val="nil"/>
              <w:bottom w:val="single" w:color="auto" w:sz="6" w:space="0"/>
              <w:right w:val="single" w:color="auto" w:sz="6" w:space="0"/>
            </w:tcBorders>
            <w:shd w:val="clear" w:color="auto" w:fill="FFFFFF"/>
            <w:tcMar>
              <w:bottom w:w="0" w:type="dxa"/>
            </w:tcMar>
            <w:vAlign w:val="center"/>
          </w:tcPr>
          <w:p>
            <w:pPr>
              <w:pStyle w:val="2"/>
              <w:keepNext w:val="0"/>
              <w:keepLines w:val="0"/>
              <w:widowControl/>
              <w:suppressLineNumbers w:val="0"/>
              <w:spacing w:before="0" w:beforeAutospacing="0" w:after="0" w:afterAutospacing="0" w:line="270" w:lineRule="atLeast"/>
              <w:ind w:left="0" w:right="0"/>
              <w:jc w:val="center"/>
            </w:pPr>
            <w:r>
              <w:rPr>
                <w:rFonts w:hint="eastAsia" w:ascii="宋体" w:hAnsi="宋体" w:eastAsia="宋体" w:cs="宋体"/>
                <w:spacing w:val="0"/>
                <w:sz w:val="22"/>
                <w:szCs w:val="22"/>
              </w:rPr>
              <w:t>公开各部门权责清单</w:t>
            </w:r>
          </w:p>
        </w:tc>
        <w:tc>
          <w:tcPr>
            <w:tcW w:w="3555" w:type="dxa"/>
            <w:tcBorders>
              <w:top w:val="nil"/>
              <w:left w:val="nil"/>
              <w:bottom w:val="single" w:color="auto" w:sz="6" w:space="0"/>
              <w:right w:val="single" w:color="auto" w:sz="6" w:space="0"/>
            </w:tcBorders>
            <w:shd w:val="clear" w:color="auto" w:fill="FFFFFF"/>
            <w:tcMar>
              <w:bottom w:w="0" w:type="dxa"/>
            </w:tcMar>
            <w:vAlign w:val="center"/>
          </w:tcPr>
          <w:p>
            <w:pPr>
              <w:pStyle w:val="2"/>
              <w:keepNext w:val="0"/>
              <w:keepLines w:val="0"/>
              <w:widowControl/>
              <w:suppressLineNumbers w:val="0"/>
              <w:spacing w:before="0" w:beforeAutospacing="0" w:after="0" w:afterAutospacing="0" w:line="270" w:lineRule="atLeast"/>
              <w:ind w:left="0" w:right="0"/>
              <w:jc w:val="center"/>
            </w:pPr>
            <w:r>
              <w:rPr>
                <w:rFonts w:hint="eastAsia" w:ascii="宋体" w:hAnsi="宋体" w:eastAsia="宋体" w:cs="宋体"/>
                <w:spacing w:val="0"/>
                <w:sz w:val="22"/>
                <w:szCs w:val="22"/>
              </w:rPr>
              <w:t>各部门职责与权限，包含：实施主体、相关法律依据、具体办理流程</w:t>
            </w:r>
          </w:p>
        </w:tc>
        <w:tc>
          <w:tcPr>
            <w:tcW w:w="705" w:type="dxa"/>
            <w:tcBorders>
              <w:top w:val="nil"/>
              <w:left w:val="nil"/>
              <w:bottom w:val="single" w:color="auto" w:sz="6" w:space="0"/>
              <w:right w:val="single" w:color="auto" w:sz="6" w:space="0"/>
            </w:tcBorders>
            <w:shd w:val="clear" w:color="auto" w:fill="FFFFFF"/>
            <w:tcMar>
              <w:bottom w:w="0" w:type="dxa"/>
            </w:tcMar>
            <w:vAlign w:val="center"/>
          </w:tcPr>
          <w:p>
            <w:pPr>
              <w:pStyle w:val="2"/>
              <w:keepNext w:val="0"/>
              <w:keepLines w:val="0"/>
              <w:widowControl/>
              <w:suppressLineNumbers w:val="0"/>
              <w:spacing w:before="0" w:beforeAutospacing="0" w:after="0" w:afterAutospacing="0" w:line="270" w:lineRule="atLeast"/>
              <w:ind w:left="0" w:right="0"/>
              <w:jc w:val="center"/>
            </w:pPr>
            <w:r>
              <w:rPr>
                <w:rFonts w:hint="eastAsia" w:ascii="宋体" w:hAnsi="宋体" w:eastAsia="宋体" w:cs="宋体"/>
                <w:spacing w:val="0"/>
                <w:sz w:val="22"/>
                <w:szCs w:val="22"/>
              </w:rPr>
              <w:t>管理公开</w:t>
            </w:r>
          </w:p>
        </w:tc>
        <w:tc>
          <w:tcPr>
            <w:tcW w:w="1560" w:type="dxa"/>
            <w:tcBorders>
              <w:top w:val="nil"/>
              <w:left w:val="nil"/>
              <w:bottom w:val="single" w:color="auto" w:sz="6" w:space="0"/>
              <w:right w:val="single" w:color="auto" w:sz="6" w:space="0"/>
            </w:tcBorders>
            <w:shd w:val="clear" w:color="auto" w:fill="FFFFFF"/>
            <w:tcMar>
              <w:bottom w:w="0" w:type="dxa"/>
            </w:tcMar>
            <w:vAlign w:val="center"/>
          </w:tcPr>
          <w:p>
            <w:pPr>
              <w:pStyle w:val="2"/>
              <w:keepNext w:val="0"/>
              <w:keepLines w:val="0"/>
              <w:widowControl/>
              <w:suppressLineNumbers w:val="0"/>
              <w:spacing w:before="0" w:beforeAutospacing="0" w:after="0" w:afterAutospacing="0" w:line="270" w:lineRule="atLeast"/>
              <w:ind w:left="0" w:right="0"/>
              <w:jc w:val="center"/>
            </w:pPr>
            <w:r>
              <w:rPr>
                <w:rFonts w:hint="eastAsia" w:ascii="宋体" w:hAnsi="宋体" w:eastAsia="宋体" w:cs="宋体"/>
                <w:spacing w:val="0"/>
                <w:sz w:val="22"/>
                <w:szCs w:val="22"/>
              </w:rPr>
              <w:t>法制大队</w:t>
            </w:r>
          </w:p>
        </w:tc>
        <w:tc>
          <w:tcPr>
            <w:tcW w:w="1575" w:type="dxa"/>
            <w:tcBorders>
              <w:top w:val="nil"/>
              <w:left w:val="nil"/>
              <w:bottom w:val="single" w:color="auto" w:sz="6" w:space="0"/>
              <w:right w:val="single" w:color="auto" w:sz="6" w:space="0"/>
            </w:tcBorders>
            <w:shd w:val="clear" w:color="auto" w:fill="FFFFFF"/>
            <w:tcMar>
              <w:bottom w:w="0" w:type="dxa"/>
            </w:tcMar>
            <w:vAlign w:val="center"/>
          </w:tcPr>
          <w:p>
            <w:pPr>
              <w:pStyle w:val="2"/>
              <w:keepNext w:val="0"/>
              <w:keepLines w:val="0"/>
              <w:widowControl/>
              <w:suppressLineNumbers w:val="0"/>
              <w:spacing w:before="0" w:beforeAutospacing="0" w:after="0" w:afterAutospacing="0" w:line="270" w:lineRule="atLeast"/>
              <w:ind w:left="0" w:right="0"/>
              <w:jc w:val="center"/>
            </w:pPr>
            <w:r>
              <w:rPr>
                <w:rFonts w:hint="eastAsia" w:ascii="宋体" w:hAnsi="宋体" w:eastAsia="宋体" w:cs="宋体"/>
                <w:spacing w:val="0"/>
                <w:sz w:val="22"/>
                <w:szCs w:val="22"/>
              </w:rPr>
              <w:t>相关信息形成或变更之日起20个工作日内</w:t>
            </w:r>
          </w:p>
        </w:tc>
        <w:tc>
          <w:tcPr>
            <w:tcW w:w="1590" w:type="dxa"/>
            <w:tcBorders>
              <w:top w:val="nil"/>
              <w:left w:val="nil"/>
              <w:bottom w:val="single" w:color="auto" w:sz="6" w:space="0"/>
              <w:right w:val="single" w:color="auto" w:sz="6" w:space="0"/>
            </w:tcBorders>
            <w:shd w:val="clear" w:color="auto" w:fill="FFFFFF"/>
            <w:tcMar>
              <w:bottom w:w="0" w:type="dxa"/>
            </w:tcMar>
            <w:vAlign w:val="center"/>
          </w:tcPr>
          <w:p>
            <w:pPr>
              <w:pStyle w:val="2"/>
              <w:keepNext w:val="0"/>
              <w:keepLines w:val="0"/>
              <w:widowControl/>
              <w:suppressLineNumbers w:val="0"/>
              <w:spacing w:before="0" w:beforeAutospacing="0" w:after="0" w:afterAutospacing="0" w:line="270" w:lineRule="atLeast"/>
              <w:ind w:left="0" w:right="0"/>
              <w:jc w:val="center"/>
            </w:pPr>
            <w:r>
              <w:rPr>
                <w:rFonts w:hint="eastAsia" w:ascii="宋体" w:hAnsi="宋体" w:eastAsia="宋体" w:cs="宋体"/>
                <w:spacing w:val="0"/>
                <w:sz w:val="22"/>
                <w:szCs w:val="22"/>
              </w:rPr>
              <w:t>政府网站</w:t>
            </w:r>
          </w:p>
        </w:tc>
        <w:tc>
          <w:tcPr>
            <w:tcW w:w="1515" w:type="dxa"/>
            <w:tcBorders>
              <w:top w:val="nil"/>
              <w:left w:val="nil"/>
              <w:bottom w:val="single" w:color="auto" w:sz="6" w:space="0"/>
              <w:right w:val="single" w:color="auto" w:sz="6" w:space="0"/>
            </w:tcBorders>
            <w:shd w:val="clear" w:color="auto" w:fill="FFFFFF"/>
            <w:tcMar>
              <w:bottom w:w="0" w:type="dxa"/>
            </w:tcMar>
            <w:vAlign w:val="center"/>
          </w:tcPr>
          <w:p>
            <w:pPr>
              <w:pStyle w:val="2"/>
              <w:keepNext w:val="0"/>
              <w:keepLines w:val="0"/>
              <w:widowControl/>
              <w:suppressLineNumbers w:val="0"/>
              <w:spacing w:before="0" w:beforeAutospacing="0" w:after="0" w:afterAutospacing="0" w:line="270" w:lineRule="atLeast"/>
              <w:ind w:left="0" w:right="0"/>
              <w:jc w:val="center"/>
            </w:pPr>
            <w:r>
              <w:rPr>
                <w:rFonts w:hint="eastAsia" w:ascii="宋体" w:hAnsi="宋体" w:eastAsia="宋体" w:cs="宋体"/>
                <w:spacing w:val="0"/>
                <w:sz w:val="22"/>
                <w:szCs w:val="22"/>
              </w:rPr>
              <w:t>全社会</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345" w:hRule="atLeast"/>
          <w:tblCellSpacing w:w="0" w:type="dxa"/>
        </w:trPr>
        <w:tc>
          <w:tcPr>
            <w:tcW w:w="570" w:type="dxa"/>
            <w:tcBorders>
              <w:top w:val="nil"/>
              <w:left w:val="single" w:color="auto" w:sz="6" w:space="0"/>
              <w:bottom w:val="single" w:color="auto" w:sz="6" w:space="0"/>
              <w:right w:val="single" w:color="auto" w:sz="6" w:space="0"/>
            </w:tcBorders>
            <w:shd w:val="clear" w:color="auto" w:fill="FFFFFF"/>
            <w:tcMar>
              <w:bottom w:w="0" w:type="dxa"/>
            </w:tcMar>
            <w:vAlign w:val="center"/>
          </w:tcPr>
          <w:p>
            <w:pPr>
              <w:pStyle w:val="2"/>
              <w:keepNext w:val="0"/>
              <w:keepLines w:val="0"/>
              <w:widowControl/>
              <w:suppressLineNumbers w:val="0"/>
              <w:spacing w:before="0" w:beforeAutospacing="0" w:after="0" w:afterAutospacing="0" w:line="270" w:lineRule="atLeast"/>
              <w:ind w:left="0" w:right="0"/>
              <w:jc w:val="center"/>
            </w:pPr>
            <w:r>
              <w:rPr>
                <w:rFonts w:hint="default" w:ascii="Times New Roman" w:hAnsi="Times New Roman" w:cs="Times New Roman"/>
                <w:color w:val="333333"/>
                <w:spacing w:val="0"/>
                <w:sz w:val="21"/>
                <w:szCs w:val="21"/>
              </w:rPr>
              <w:t>9</w:t>
            </w:r>
          </w:p>
        </w:tc>
        <w:tc>
          <w:tcPr>
            <w:tcW w:w="990" w:type="dxa"/>
            <w:tcBorders>
              <w:top w:val="nil"/>
              <w:left w:val="nil"/>
              <w:bottom w:val="single" w:color="auto" w:sz="6" w:space="0"/>
              <w:right w:val="single" w:color="auto" w:sz="6" w:space="0"/>
            </w:tcBorders>
            <w:shd w:val="clear" w:color="auto" w:fill="FFFFFF"/>
            <w:tcMar>
              <w:bottom w:w="0" w:type="dxa"/>
            </w:tcMar>
            <w:vAlign w:val="center"/>
          </w:tcPr>
          <w:p>
            <w:pPr>
              <w:pStyle w:val="2"/>
              <w:keepNext w:val="0"/>
              <w:keepLines w:val="0"/>
              <w:widowControl/>
              <w:suppressLineNumbers w:val="0"/>
              <w:spacing w:before="0" w:beforeAutospacing="0" w:after="0" w:afterAutospacing="0" w:line="270" w:lineRule="atLeast"/>
              <w:ind w:left="0" w:right="0"/>
              <w:jc w:val="center"/>
            </w:pPr>
            <w:r>
              <w:rPr>
                <w:rFonts w:hint="eastAsia" w:ascii="宋体" w:hAnsi="宋体" w:eastAsia="宋体" w:cs="宋体"/>
                <w:spacing w:val="0"/>
                <w:sz w:val="22"/>
                <w:szCs w:val="22"/>
              </w:rPr>
              <w:t>重点领域公开</w:t>
            </w:r>
          </w:p>
        </w:tc>
        <w:tc>
          <w:tcPr>
            <w:tcW w:w="1290" w:type="dxa"/>
            <w:tcBorders>
              <w:top w:val="nil"/>
              <w:left w:val="nil"/>
              <w:bottom w:val="single" w:color="auto" w:sz="6" w:space="0"/>
              <w:right w:val="single" w:color="auto" w:sz="6" w:space="0"/>
            </w:tcBorders>
            <w:shd w:val="clear" w:color="auto" w:fill="FFFFFF"/>
            <w:tcMar>
              <w:bottom w:w="0" w:type="dxa"/>
            </w:tcMar>
            <w:vAlign w:val="center"/>
          </w:tcPr>
          <w:p>
            <w:pPr>
              <w:pStyle w:val="2"/>
              <w:keepNext w:val="0"/>
              <w:keepLines w:val="0"/>
              <w:widowControl/>
              <w:suppressLineNumbers w:val="0"/>
              <w:spacing w:before="0" w:beforeAutospacing="0" w:after="0" w:afterAutospacing="0" w:line="270" w:lineRule="atLeast"/>
              <w:ind w:left="0" w:right="0"/>
              <w:jc w:val="center"/>
            </w:pPr>
            <w:r>
              <w:rPr>
                <w:rFonts w:hint="eastAsia" w:ascii="宋体" w:hAnsi="宋体" w:eastAsia="宋体" w:cs="宋体"/>
                <w:spacing w:val="0"/>
                <w:sz w:val="22"/>
                <w:szCs w:val="22"/>
              </w:rPr>
              <w:t>行政执法公示专题展示</w:t>
            </w:r>
          </w:p>
        </w:tc>
        <w:tc>
          <w:tcPr>
            <w:tcW w:w="1560" w:type="dxa"/>
            <w:tcBorders>
              <w:top w:val="nil"/>
              <w:left w:val="nil"/>
              <w:bottom w:val="single" w:color="auto" w:sz="6" w:space="0"/>
              <w:right w:val="single" w:color="auto" w:sz="6" w:space="0"/>
            </w:tcBorders>
            <w:shd w:val="clear" w:color="auto" w:fill="FFFFFF"/>
            <w:tcMar>
              <w:bottom w:w="0" w:type="dxa"/>
            </w:tcMar>
            <w:vAlign w:val="center"/>
          </w:tcPr>
          <w:p>
            <w:pPr>
              <w:pStyle w:val="2"/>
              <w:keepNext w:val="0"/>
              <w:keepLines w:val="0"/>
              <w:widowControl/>
              <w:suppressLineNumbers w:val="0"/>
              <w:spacing w:before="0" w:beforeAutospacing="0" w:after="0" w:afterAutospacing="0" w:line="270" w:lineRule="atLeast"/>
              <w:ind w:left="0" w:right="0"/>
              <w:jc w:val="center"/>
            </w:pPr>
            <w:r>
              <w:rPr>
                <w:rFonts w:hint="eastAsia" w:ascii="宋体" w:hAnsi="宋体" w:eastAsia="宋体" w:cs="宋体"/>
                <w:spacing w:val="0"/>
                <w:sz w:val="22"/>
                <w:szCs w:val="22"/>
              </w:rPr>
              <w:t>公开行政执法事前、事后相关信息</w:t>
            </w:r>
          </w:p>
        </w:tc>
        <w:tc>
          <w:tcPr>
            <w:tcW w:w="3555" w:type="dxa"/>
            <w:tcBorders>
              <w:top w:val="nil"/>
              <w:left w:val="nil"/>
              <w:bottom w:val="single" w:color="auto" w:sz="6" w:space="0"/>
              <w:right w:val="single" w:color="auto" w:sz="6" w:space="0"/>
            </w:tcBorders>
            <w:shd w:val="clear" w:color="auto" w:fill="FFFFFF"/>
            <w:tcMar>
              <w:bottom w:w="0" w:type="dxa"/>
            </w:tcMar>
            <w:vAlign w:val="center"/>
          </w:tcPr>
          <w:p>
            <w:pPr>
              <w:pStyle w:val="2"/>
              <w:keepNext w:val="0"/>
              <w:keepLines w:val="0"/>
              <w:widowControl/>
              <w:suppressLineNumbers w:val="0"/>
              <w:rPr>
                <w:sz w:val="21"/>
                <w:szCs w:val="21"/>
              </w:rPr>
            </w:pPr>
            <w:r>
              <w:rPr>
                <w:rFonts w:hint="eastAsia" w:ascii="宋体" w:hAnsi="宋体" w:eastAsia="宋体" w:cs="宋体"/>
                <w:spacing w:val="0"/>
                <w:sz w:val="22"/>
                <w:szCs w:val="22"/>
              </w:rPr>
              <w:t>行政执法职责、执法依据、执法程序、监督途径、执法类别、执法结论等信息</w:t>
            </w:r>
          </w:p>
          <w:p>
            <w:pPr>
              <w:pStyle w:val="2"/>
              <w:keepNext w:val="0"/>
              <w:keepLines w:val="0"/>
              <w:widowControl/>
              <w:suppressLineNumbers w:val="0"/>
              <w:spacing w:before="0" w:beforeAutospacing="0" w:after="0" w:afterAutospacing="0" w:line="270" w:lineRule="atLeast"/>
              <w:ind w:left="0" w:right="0"/>
              <w:jc w:val="center"/>
            </w:pPr>
            <w:r>
              <w:rPr>
                <w:rFonts w:hint="eastAsia" w:ascii="宋体" w:hAnsi="宋体" w:eastAsia="宋体" w:cs="宋体"/>
                <w:spacing w:val="0"/>
                <w:sz w:val="22"/>
                <w:szCs w:val="22"/>
              </w:rPr>
              <w:t> </w:t>
            </w:r>
          </w:p>
        </w:tc>
        <w:tc>
          <w:tcPr>
            <w:tcW w:w="705" w:type="dxa"/>
            <w:tcBorders>
              <w:top w:val="nil"/>
              <w:left w:val="nil"/>
              <w:bottom w:val="single" w:color="auto" w:sz="6" w:space="0"/>
              <w:right w:val="single" w:color="auto" w:sz="6" w:space="0"/>
            </w:tcBorders>
            <w:shd w:val="clear" w:color="auto" w:fill="FFFFFF"/>
            <w:tcMar>
              <w:bottom w:w="0" w:type="dxa"/>
            </w:tcMar>
            <w:vAlign w:val="center"/>
          </w:tcPr>
          <w:p>
            <w:pPr>
              <w:pStyle w:val="2"/>
              <w:keepNext w:val="0"/>
              <w:keepLines w:val="0"/>
              <w:widowControl/>
              <w:suppressLineNumbers w:val="0"/>
              <w:spacing w:before="0" w:beforeAutospacing="0" w:after="0" w:afterAutospacing="0" w:line="270" w:lineRule="atLeast"/>
              <w:ind w:left="0" w:right="0"/>
              <w:jc w:val="center"/>
            </w:pPr>
            <w:r>
              <w:rPr>
                <w:rFonts w:hint="eastAsia" w:ascii="宋体" w:hAnsi="宋体" w:eastAsia="宋体" w:cs="宋体"/>
                <w:spacing w:val="0"/>
                <w:sz w:val="22"/>
                <w:szCs w:val="22"/>
              </w:rPr>
              <w:t>管理公开</w:t>
            </w:r>
          </w:p>
        </w:tc>
        <w:tc>
          <w:tcPr>
            <w:tcW w:w="1560" w:type="dxa"/>
            <w:tcBorders>
              <w:top w:val="nil"/>
              <w:left w:val="nil"/>
              <w:bottom w:val="single" w:color="auto" w:sz="6" w:space="0"/>
              <w:right w:val="single" w:color="auto" w:sz="6" w:space="0"/>
            </w:tcBorders>
            <w:shd w:val="clear" w:color="auto" w:fill="FFFFFF"/>
            <w:tcMar>
              <w:bottom w:w="0" w:type="dxa"/>
            </w:tcMar>
            <w:vAlign w:val="center"/>
          </w:tcPr>
          <w:p>
            <w:pPr>
              <w:pStyle w:val="2"/>
              <w:keepNext w:val="0"/>
              <w:keepLines w:val="0"/>
              <w:widowControl/>
              <w:suppressLineNumbers w:val="0"/>
              <w:spacing w:before="0" w:beforeAutospacing="0" w:after="0" w:afterAutospacing="0" w:line="270" w:lineRule="atLeast"/>
              <w:ind w:left="0" w:right="0"/>
              <w:jc w:val="center"/>
            </w:pPr>
            <w:r>
              <w:rPr>
                <w:rFonts w:hint="eastAsia" w:ascii="宋体" w:hAnsi="宋体" w:eastAsia="宋体" w:cs="宋体"/>
                <w:spacing w:val="0"/>
                <w:sz w:val="22"/>
                <w:szCs w:val="22"/>
              </w:rPr>
              <w:t>法制大队</w:t>
            </w:r>
          </w:p>
        </w:tc>
        <w:tc>
          <w:tcPr>
            <w:tcW w:w="1575" w:type="dxa"/>
            <w:tcBorders>
              <w:top w:val="nil"/>
              <w:left w:val="nil"/>
              <w:bottom w:val="single" w:color="auto" w:sz="6" w:space="0"/>
              <w:right w:val="single" w:color="auto" w:sz="6" w:space="0"/>
            </w:tcBorders>
            <w:shd w:val="clear" w:color="auto" w:fill="FFFFFF"/>
            <w:tcMar>
              <w:bottom w:w="0" w:type="dxa"/>
            </w:tcMar>
            <w:vAlign w:val="center"/>
          </w:tcPr>
          <w:p>
            <w:pPr>
              <w:pStyle w:val="2"/>
              <w:keepNext w:val="0"/>
              <w:keepLines w:val="0"/>
              <w:widowControl/>
              <w:suppressLineNumbers w:val="0"/>
              <w:spacing w:before="0" w:beforeAutospacing="0" w:after="0" w:afterAutospacing="0" w:line="270" w:lineRule="atLeast"/>
              <w:ind w:left="0" w:right="0"/>
              <w:jc w:val="center"/>
            </w:pPr>
            <w:r>
              <w:rPr>
                <w:rFonts w:hint="eastAsia" w:ascii="宋体" w:hAnsi="宋体" w:eastAsia="宋体" w:cs="宋体"/>
                <w:spacing w:val="0"/>
                <w:sz w:val="22"/>
                <w:szCs w:val="22"/>
              </w:rPr>
              <w:t>相关信息形成或变更之日起20个工作日内（行政许可、行政处罚、行政强制和其他对外管理服务事项相关信息的公开时限在做出决定之日起7个工作日内）</w:t>
            </w:r>
          </w:p>
        </w:tc>
        <w:tc>
          <w:tcPr>
            <w:tcW w:w="1590" w:type="dxa"/>
            <w:tcBorders>
              <w:top w:val="nil"/>
              <w:left w:val="nil"/>
              <w:bottom w:val="single" w:color="auto" w:sz="6" w:space="0"/>
              <w:right w:val="single" w:color="auto" w:sz="6" w:space="0"/>
            </w:tcBorders>
            <w:shd w:val="clear" w:color="auto" w:fill="FFFFFF"/>
            <w:tcMar>
              <w:bottom w:w="0" w:type="dxa"/>
            </w:tcMar>
            <w:vAlign w:val="center"/>
          </w:tcPr>
          <w:p>
            <w:pPr>
              <w:pStyle w:val="2"/>
              <w:keepNext w:val="0"/>
              <w:keepLines w:val="0"/>
              <w:widowControl/>
              <w:suppressLineNumbers w:val="0"/>
              <w:spacing w:before="0" w:beforeAutospacing="0" w:after="0" w:afterAutospacing="0" w:line="270" w:lineRule="atLeast"/>
              <w:ind w:left="0" w:right="0"/>
              <w:jc w:val="center"/>
            </w:pPr>
            <w:r>
              <w:rPr>
                <w:rFonts w:hint="eastAsia" w:ascii="宋体" w:hAnsi="宋体" w:eastAsia="宋体" w:cs="宋体"/>
                <w:spacing w:val="0"/>
                <w:sz w:val="22"/>
                <w:szCs w:val="22"/>
              </w:rPr>
              <w:t>政府网站</w:t>
            </w:r>
          </w:p>
        </w:tc>
        <w:tc>
          <w:tcPr>
            <w:tcW w:w="1515" w:type="dxa"/>
            <w:tcBorders>
              <w:top w:val="nil"/>
              <w:left w:val="nil"/>
              <w:bottom w:val="single" w:color="auto" w:sz="6" w:space="0"/>
              <w:right w:val="single" w:color="auto" w:sz="6" w:space="0"/>
            </w:tcBorders>
            <w:shd w:val="clear" w:color="auto" w:fill="FFFFFF"/>
            <w:tcMar>
              <w:bottom w:w="0" w:type="dxa"/>
            </w:tcMar>
            <w:vAlign w:val="center"/>
          </w:tcPr>
          <w:p>
            <w:pPr>
              <w:pStyle w:val="2"/>
              <w:keepNext w:val="0"/>
              <w:keepLines w:val="0"/>
              <w:widowControl/>
              <w:suppressLineNumbers w:val="0"/>
              <w:spacing w:before="0" w:beforeAutospacing="0" w:after="0" w:afterAutospacing="0" w:line="270" w:lineRule="atLeast"/>
              <w:ind w:left="0" w:right="0"/>
              <w:jc w:val="center"/>
            </w:pPr>
            <w:r>
              <w:rPr>
                <w:rFonts w:hint="eastAsia" w:ascii="宋体" w:hAnsi="宋体" w:eastAsia="宋体" w:cs="宋体"/>
                <w:spacing w:val="0"/>
                <w:sz w:val="22"/>
                <w:szCs w:val="22"/>
              </w:rPr>
              <w:t>全社会</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225" w:hRule="atLeast"/>
          <w:tblCellSpacing w:w="0" w:type="dxa"/>
        </w:trPr>
        <w:tc>
          <w:tcPr>
            <w:tcW w:w="570" w:type="dxa"/>
            <w:tcBorders>
              <w:top w:val="nil"/>
              <w:left w:val="single" w:color="auto" w:sz="6" w:space="0"/>
              <w:bottom w:val="single" w:color="auto" w:sz="6" w:space="0"/>
              <w:right w:val="single" w:color="auto" w:sz="6" w:space="0"/>
            </w:tcBorders>
            <w:shd w:val="clear" w:color="auto" w:fill="FFFFFF"/>
            <w:tcMar>
              <w:bottom w:w="0" w:type="dxa"/>
            </w:tcMar>
            <w:vAlign w:val="center"/>
          </w:tcPr>
          <w:p>
            <w:pPr>
              <w:pStyle w:val="2"/>
              <w:keepNext w:val="0"/>
              <w:keepLines w:val="0"/>
              <w:widowControl/>
              <w:suppressLineNumbers w:val="0"/>
              <w:spacing w:before="0" w:beforeAutospacing="0" w:after="0" w:afterAutospacing="0" w:line="270" w:lineRule="atLeast"/>
              <w:ind w:left="0" w:right="0"/>
              <w:jc w:val="center"/>
            </w:pPr>
            <w:r>
              <w:rPr>
                <w:rFonts w:hint="default" w:ascii="Times New Roman" w:hAnsi="Times New Roman" w:cs="Times New Roman"/>
                <w:color w:val="333333"/>
                <w:spacing w:val="0"/>
                <w:sz w:val="21"/>
                <w:szCs w:val="21"/>
              </w:rPr>
              <w:t>10</w:t>
            </w:r>
          </w:p>
        </w:tc>
        <w:tc>
          <w:tcPr>
            <w:tcW w:w="990" w:type="dxa"/>
            <w:tcBorders>
              <w:top w:val="nil"/>
              <w:left w:val="nil"/>
              <w:bottom w:val="single" w:color="auto" w:sz="6" w:space="0"/>
              <w:right w:val="single" w:color="auto" w:sz="6" w:space="0"/>
            </w:tcBorders>
            <w:shd w:val="clear" w:color="auto" w:fill="FFFFFF"/>
            <w:tcMar>
              <w:bottom w:w="0" w:type="dxa"/>
            </w:tcMar>
            <w:vAlign w:val="center"/>
          </w:tcPr>
          <w:p>
            <w:pPr>
              <w:pStyle w:val="2"/>
              <w:keepNext w:val="0"/>
              <w:keepLines w:val="0"/>
              <w:widowControl/>
              <w:suppressLineNumbers w:val="0"/>
              <w:spacing w:before="0" w:beforeAutospacing="0" w:after="0" w:afterAutospacing="0" w:line="270" w:lineRule="atLeast"/>
              <w:ind w:left="0" w:right="0"/>
              <w:jc w:val="center"/>
            </w:pPr>
            <w:r>
              <w:rPr>
                <w:rFonts w:hint="eastAsia" w:ascii="宋体" w:hAnsi="宋体" w:eastAsia="宋体" w:cs="宋体"/>
                <w:spacing w:val="0"/>
                <w:sz w:val="22"/>
                <w:szCs w:val="22"/>
              </w:rPr>
              <w:t>招考录用</w:t>
            </w:r>
          </w:p>
        </w:tc>
        <w:tc>
          <w:tcPr>
            <w:tcW w:w="1290" w:type="dxa"/>
            <w:tcBorders>
              <w:top w:val="nil"/>
              <w:left w:val="nil"/>
              <w:bottom w:val="single" w:color="auto" w:sz="6" w:space="0"/>
              <w:right w:val="single" w:color="auto" w:sz="6" w:space="0"/>
            </w:tcBorders>
            <w:shd w:val="clear" w:color="auto" w:fill="FFFFFF"/>
            <w:tcMar>
              <w:bottom w:w="0" w:type="dxa"/>
            </w:tcMar>
            <w:vAlign w:val="center"/>
          </w:tcPr>
          <w:p>
            <w:pPr>
              <w:pStyle w:val="2"/>
              <w:keepNext w:val="0"/>
              <w:keepLines w:val="0"/>
              <w:widowControl/>
              <w:suppressLineNumbers w:val="0"/>
              <w:spacing w:before="0" w:beforeAutospacing="0" w:after="0" w:afterAutospacing="0" w:line="270" w:lineRule="atLeast"/>
              <w:ind w:left="0" w:right="0"/>
              <w:jc w:val="center"/>
            </w:pPr>
            <w:r>
              <w:rPr>
                <w:rFonts w:hint="eastAsia" w:ascii="宋体" w:hAnsi="宋体" w:eastAsia="宋体" w:cs="宋体"/>
                <w:spacing w:val="0"/>
                <w:sz w:val="22"/>
                <w:szCs w:val="22"/>
              </w:rPr>
              <w:t>人事任免</w:t>
            </w:r>
          </w:p>
        </w:tc>
        <w:tc>
          <w:tcPr>
            <w:tcW w:w="1560" w:type="dxa"/>
            <w:tcBorders>
              <w:top w:val="nil"/>
              <w:left w:val="nil"/>
              <w:bottom w:val="single" w:color="auto" w:sz="6" w:space="0"/>
              <w:right w:val="single" w:color="auto" w:sz="6" w:space="0"/>
            </w:tcBorders>
            <w:shd w:val="clear" w:color="auto" w:fill="FFFFFF"/>
            <w:tcMar>
              <w:bottom w:w="0" w:type="dxa"/>
            </w:tcMar>
            <w:vAlign w:val="center"/>
          </w:tcPr>
          <w:p>
            <w:pPr>
              <w:pStyle w:val="2"/>
              <w:keepNext w:val="0"/>
              <w:keepLines w:val="0"/>
              <w:widowControl/>
              <w:suppressLineNumbers w:val="0"/>
              <w:spacing w:before="0" w:beforeAutospacing="0" w:after="0" w:afterAutospacing="0" w:line="270" w:lineRule="atLeast"/>
              <w:ind w:left="0" w:right="0"/>
              <w:jc w:val="center"/>
            </w:pPr>
            <w:r>
              <w:rPr>
                <w:rFonts w:hint="eastAsia" w:ascii="宋体" w:hAnsi="宋体" w:eastAsia="宋体" w:cs="宋体"/>
                <w:spacing w:val="0"/>
                <w:sz w:val="22"/>
                <w:szCs w:val="22"/>
              </w:rPr>
              <w:t>公开人事任免</w:t>
            </w:r>
          </w:p>
        </w:tc>
        <w:tc>
          <w:tcPr>
            <w:tcW w:w="3555" w:type="dxa"/>
            <w:tcBorders>
              <w:top w:val="nil"/>
              <w:left w:val="nil"/>
              <w:bottom w:val="single" w:color="auto" w:sz="6" w:space="0"/>
              <w:right w:val="single" w:color="auto" w:sz="6" w:space="0"/>
            </w:tcBorders>
            <w:shd w:val="clear" w:color="auto" w:fill="FFFFFF"/>
            <w:tcMar>
              <w:bottom w:w="0" w:type="dxa"/>
            </w:tcMar>
            <w:vAlign w:val="center"/>
          </w:tcPr>
          <w:p>
            <w:pPr>
              <w:pStyle w:val="2"/>
              <w:keepNext w:val="0"/>
              <w:keepLines w:val="0"/>
              <w:widowControl/>
              <w:suppressLineNumbers w:val="0"/>
              <w:rPr>
                <w:sz w:val="21"/>
                <w:szCs w:val="21"/>
              </w:rPr>
            </w:pPr>
            <w:r>
              <w:rPr>
                <w:rFonts w:hint="eastAsia" w:ascii="宋体" w:hAnsi="宋体" w:eastAsia="宋体" w:cs="宋体"/>
                <w:spacing w:val="0"/>
                <w:sz w:val="22"/>
                <w:szCs w:val="22"/>
              </w:rPr>
              <w:t>人事任免信息</w:t>
            </w:r>
          </w:p>
          <w:p>
            <w:pPr>
              <w:pStyle w:val="2"/>
              <w:keepNext w:val="0"/>
              <w:keepLines w:val="0"/>
              <w:widowControl/>
              <w:suppressLineNumbers w:val="0"/>
              <w:spacing w:before="0" w:beforeAutospacing="0" w:after="0" w:afterAutospacing="0" w:line="270" w:lineRule="atLeast"/>
              <w:ind w:left="0" w:right="0"/>
              <w:jc w:val="center"/>
            </w:pPr>
            <w:r>
              <w:rPr>
                <w:rFonts w:hint="eastAsia" w:ascii="宋体" w:hAnsi="宋体" w:eastAsia="宋体" w:cs="宋体"/>
                <w:spacing w:val="0"/>
                <w:sz w:val="22"/>
                <w:szCs w:val="22"/>
              </w:rPr>
              <w:t> </w:t>
            </w:r>
          </w:p>
        </w:tc>
        <w:tc>
          <w:tcPr>
            <w:tcW w:w="705" w:type="dxa"/>
            <w:tcBorders>
              <w:top w:val="nil"/>
              <w:left w:val="nil"/>
              <w:bottom w:val="single" w:color="auto" w:sz="6" w:space="0"/>
              <w:right w:val="single" w:color="auto" w:sz="6" w:space="0"/>
            </w:tcBorders>
            <w:shd w:val="clear" w:color="auto" w:fill="FFFFFF"/>
            <w:tcMar>
              <w:bottom w:w="0" w:type="dxa"/>
            </w:tcMar>
            <w:vAlign w:val="center"/>
          </w:tcPr>
          <w:p>
            <w:pPr>
              <w:pStyle w:val="2"/>
              <w:keepNext w:val="0"/>
              <w:keepLines w:val="0"/>
              <w:widowControl/>
              <w:suppressLineNumbers w:val="0"/>
              <w:spacing w:before="0" w:beforeAutospacing="0" w:after="0" w:afterAutospacing="0" w:line="270" w:lineRule="atLeast"/>
              <w:ind w:left="0" w:right="0"/>
              <w:jc w:val="center"/>
            </w:pPr>
            <w:r>
              <w:rPr>
                <w:rFonts w:hint="eastAsia" w:ascii="宋体" w:hAnsi="宋体" w:eastAsia="宋体" w:cs="宋体"/>
                <w:spacing w:val="0"/>
                <w:sz w:val="22"/>
                <w:szCs w:val="22"/>
              </w:rPr>
              <w:t>管理公开</w:t>
            </w:r>
          </w:p>
        </w:tc>
        <w:tc>
          <w:tcPr>
            <w:tcW w:w="1560" w:type="dxa"/>
            <w:tcBorders>
              <w:top w:val="nil"/>
              <w:left w:val="nil"/>
              <w:bottom w:val="single" w:color="auto" w:sz="6" w:space="0"/>
              <w:right w:val="single" w:color="auto" w:sz="6" w:space="0"/>
            </w:tcBorders>
            <w:shd w:val="clear" w:color="auto" w:fill="FFFFFF"/>
            <w:tcMar>
              <w:bottom w:w="0" w:type="dxa"/>
            </w:tcMar>
            <w:vAlign w:val="center"/>
          </w:tcPr>
          <w:p>
            <w:pPr>
              <w:pStyle w:val="2"/>
              <w:keepNext w:val="0"/>
              <w:keepLines w:val="0"/>
              <w:widowControl/>
              <w:suppressLineNumbers w:val="0"/>
              <w:spacing w:before="0" w:beforeAutospacing="0" w:after="0" w:afterAutospacing="0" w:line="270" w:lineRule="atLeast"/>
              <w:ind w:left="0" w:right="0"/>
              <w:jc w:val="center"/>
            </w:pPr>
            <w:r>
              <w:rPr>
                <w:rFonts w:hint="eastAsia" w:ascii="宋体" w:hAnsi="宋体" w:eastAsia="宋体" w:cs="宋体"/>
                <w:spacing w:val="0"/>
                <w:sz w:val="22"/>
                <w:szCs w:val="22"/>
              </w:rPr>
              <w:t>政工室</w:t>
            </w:r>
          </w:p>
        </w:tc>
        <w:tc>
          <w:tcPr>
            <w:tcW w:w="1575" w:type="dxa"/>
            <w:tcBorders>
              <w:top w:val="nil"/>
              <w:left w:val="nil"/>
              <w:bottom w:val="single" w:color="auto" w:sz="6" w:space="0"/>
              <w:right w:val="single" w:color="auto" w:sz="6" w:space="0"/>
            </w:tcBorders>
            <w:shd w:val="clear" w:color="auto" w:fill="FFFFFF"/>
            <w:tcMar>
              <w:bottom w:w="0" w:type="dxa"/>
            </w:tcMar>
            <w:vAlign w:val="center"/>
          </w:tcPr>
          <w:p>
            <w:pPr>
              <w:pStyle w:val="2"/>
              <w:keepNext w:val="0"/>
              <w:keepLines w:val="0"/>
              <w:widowControl/>
              <w:suppressLineNumbers w:val="0"/>
              <w:spacing w:before="0" w:beforeAutospacing="0" w:after="0" w:afterAutospacing="0" w:line="270" w:lineRule="atLeast"/>
              <w:ind w:left="0" w:right="0"/>
              <w:jc w:val="center"/>
            </w:pPr>
            <w:r>
              <w:rPr>
                <w:rFonts w:hint="eastAsia" w:ascii="宋体" w:hAnsi="宋体" w:eastAsia="宋体" w:cs="宋体"/>
                <w:spacing w:val="0"/>
                <w:sz w:val="22"/>
                <w:szCs w:val="22"/>
              </w:rPr>
              <w:t>相关信息形成或变更之日起20个工作日内</w:t>
            </w:r>
          </w:p>
        </w:tc>
        <w:tc>
          <w:tcPr>
            <w:tcW w:w="1590" w:type="dxa"/>
            <w:tcBorders>
              <w:top w:val="nil"/>
              <w:left w:val="nil"/>
              <w:bottom w:val="single" w:color="auto" w:sz="6" w:space="0"/>
              <w:right w:val="single" w:color="auto" w:sz="6" w:space="0"/>
            </w:tcBorders>
            <w:shd w:val="clear" w:color="auto" w:fill="FFFFFF"/>
            <w:tcMar>
              <w:bottom w:w="0" w:type="dxa"/>
            </w:tcMar>
            <w:vAlign w:val="center"/>
          </w:tcPr>
          <w:p>
            <w:pPr>
              <w:pStyle w:val="2"/>
              <w:keepNext w:val="0"/>
              <w:keepLines w:val="0"/>
              <w:widowControl/>
              <w:suppressLineNumbers w:val="0"/>
              <w:spacing w:before="0" w:beforeAutospacing="0" w:after="0" w:afterAutospacing="0" w:line="270" w:lineRule="atLeast"/>
              <w:ind w:left="0" w:right="0"/>
              <w:jc w:val="center"/>
            </w:pPr>
            <w:r>
              <w:rPr>
                <w:rFonts w:hint="eastAsia" w:ascii="宋体" w:hAnsi="宋体" w:eastAsia="宋体" w:cs="宋体"/>
                <w:spacing w:val="0"/>
                <w:sz w:val="22"/>
                <w:szCs w:val="22"/>
              </w:rPr>
              <w:t>政府网站</w:t>
            </w:r>
          </w:p>
        </w:tc>
        <w:tc>
          <w:tcPr>
            <w:tcW w:w="1515" w:type="dxa"/>
            <w:tcBorders>
              <w:top w:val="nil"/>
              <w:left w:val="nil"/>
              <w:bottom w:val="single" w:color="auto" w:sz="6" w:space="0"/>
              <w:right w:val="single" w:color="auto" w:sz="6" w:space="0"/>
            </w:tcBorders>
            <w:shd w:val="clear" w:color="auto" w:fill="FFFFFF"/>
            <w:tcMar>
              <w:bottom w:w="0" w:type="dxa"/>
            </w:tcMar>
            <w:vAlign w:val="center"/>
          </w:tcPr>
          <w:p>
            <w:pPr>
              <w:pStyle w:val="2"/>
              <w:keepNext w:val="0"/>
              <w:keepLines w:val="0"/>
              <w:widowControl/>
              <w:suppressLineNumbers w:val="0"/>
              <w:spacing w:before="0" w:beforeAutospacing="0" w:after="0" w:afterAutospacing="0" w:line="270" w:lineRule="atLeast"/>
              <w:ind w:left="0" w:right="0"/>
              <w:jc w:val="center"/>
            </w:pPr>
            <w:r>
              <w:rPr>
                <w:rFonts w:hint="eastAsia" w:ascii="宋体" w:hAnsi="宋体" w:eastAsia="宋体" w:cs="宋体"/>
                <w:spacing w:val="0"/>
                <w:sz w:val="22"/>
                <w:szCs w:val="22"/>
              </w:rPr>
              <w:t>全社会</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225" w:hRule="atLeast"/>
          <w:tblCellSpacing w:w="0" w:type="dxa"/>
        </w:trPr>
        <w:tc>
          <w:tcPr>
            <w:tcW w:w="570" w:type="dxa"/>
            <w:tcBorders>
              <w:top w:val="nil"/>
              <w:left w:val="single" w:color="auto" w:sz="6" w:space="0"/>
              <w:bottom w:val="single" w:color="auto" w:sz="6" w:space="0"/>
              <w:right w:val="single" w:color="auto" w:sz="6" w:space="0"/>
            </w:tcBorders>
            <w:shd w:val="clear" w:color="auto" w:fill="FFFFFF"/>
            <w:tcMar>
              <w:bottom w:w="0" w:type="dxa"/>
            </w:tcMar>
            <w:vAlign w:val="center"/>
          </w:tcPr>
          <w:p>
            <w:pPr>
              <w:pStyle w:val="2"/>
              <w:keepNext w:val="0"/>
              <w:keepLines w:val="0"/>
              <w:widowControl/>
              <w:suppressLineNumbers w:val="0"/>
              <w:spacing w:before="0" w:beforeAutospacing="0" w:after="0" w:afterAutospacing="0" w:line="270" w:lineRule="atLeast"/>
              <w:ind w:left="0" w:right="0"/>
              <w:jc w:val="center"/>
            </w:pPr>
            <w:r>
              <w:rPr>
                <w:rFonts w:hint="default" w:ascii="Times New Roman" w:hAnsi="Times New Roman" w:cs="Times New Roman"/>
                <w:color w:val="333333"/>
                <w:spacing w:val="0"/>
                <w:sz w:val="21"/>
                <w:szCs w:val="21"/>
              </w:rPr>
              <w:t>11</w:t>
            </w:r>
          </w:p>
        </w:tc>
        <w:tc>
          <w:tcPr>
            <w:tcW w:w="990" w:type="dxa"/>
            <w:tcBorders>
              <w:top w:val="nil"/>
              <w:left w:val="nil"/>
              <w:bottom w:val="single" w:color="auto" w:sz="6" w:space="0"/>
              <w:right w:val="single" w:color="auto" w:sz="6" w:space="0"/>
            </w:tcBorders>
            <w:shd w:val="clear" w:color="auto" w:fill="FFFFFF"/>
            <w:tcMar>
              <w:bottom w:w="0" w:type="dxa"/>
            </w:tcMar>
            <w:vAlign w:val="center"/>
          </w:tcPr>
          <w:p>
            <w:pPr>
              <w:pStyle w:val="2"/>
              <w:keepNext w:val="0"/>
              <w:keepLines w:val="0"/>
              <w:widowControl/>
              <w:suppressLineNumbers w:val="0"/>
              <w:spacing w:before="0" w:beforeAutospacing="0" w:after="0" w:afterAutospacing="0" w:line="270" w:lineRule="atLeast"/>
              <w:ind w:left="0" w:right="0"/>
              <w:jc w:val="center"/>
            </w:pPr>
            <w:r>
              <w:rPr>
                <w:rFonts w:hint="eastAsia" w:ascii="宋体" w:hAnsi="宋体" w:eastAsia="宋体" w:cs="宋体"/>
                <w:spacing w:val="0"/>
                <w:sz w:val="22"/>
                <w:szCs w:val="22"/>
              </w:rPr>
              <w:t>治安管理</w:t>
            </w:r>
          </w:p>
        </w:tc>
        <w:tc>
          <w:tcPr>
            <w:tcW w:w="1290" w:type="dxa"/>
            <w:tcBorders>
              <w:top w:val="nil"/>
              <w:left w:val="nil"/>
              <w:bottom w:val="single" w:color="auto" w:sz="6" w:space="0"/>
              <w:right w:val="single" w:color="auto" w:sz="6" w:space="0"/>
            </w:tcBorders>
            <w:shd w:val="clear" w:color="auto" w:fill="FFFFFF"/>
            <w:tcMar>
              <w:bottom w:w="0" w:type="dxa"/>
            </w:tcMar>
            <w:vAlign w:val="center"/>
          </w:tcPr>
          <w:p>
            <w:pPr>
              <w:pStyle w:val="2"/>
              <w:keepNext w:val="0"/>
              <w:keepLines w:val="0"/>
              <w:widowControl/>
              <w:suppressLineNumbers w:val="0"/>
              <w:spacing w:before="0" w:beforeAutospacing="0" w:after="0" w:afterAutospacing="0" w:line="270" w:lineRule="atLeast"/>
              <w:ind w:left="0" w:right="0"/>
              <w:jc w:val="center"/>
            </w:pPr>
            <w:r>
              <w:rPr>
                <w:rFonts w:hint="eastAsia" w:ascii="宋体" w:hAnsi="宋体" w:eastAsia="宋体" w:cs="宋体"/>
                <w:spacing w:val="0"/>
                <w:sz w:val="22"/>
                <w:szCs w:val="22"/>
              </w:rPr>
              <w:t>治安管理</w:t>
            </w:r>
          </w:p>
        </w:tc>
        <w:tc>
          <w:tcPr>
            <w:tcW w:w="1560" w:type="dxa"/>
            <w:tcBorders>
              <w:top w:val="nil"/>
              <w:left w:val="nil"/>
              <w:bottom w:val="single" w:color="auto" w:sz="6" w:space="0"/>
              <w:right w:val="single" w:color="auto" w:sz="6" w:space="0"/>
            </w:tcBorders>
            <w:shd w:val="clear" w:color="auto" w:fill="FFFFFF"/>
            <w:tcMar>
              <w:bottom w:w="0" w:type="dxa"/>
            </w:tcMar>
            <w:vAlign w:val="center"/>
          </w:tcPr>
          <w:p>
            <w:pPr>
              <w:pStyle w:val="2"/>
              <w:keepNext w:val="0"/>
              <w:keepLines w:val="0"/>
              <w:widowControl/>
              <w:suppressLineNumbers w:val="0"/>
              <w:spacing w:before="0" w:beforeAutospacing="0" w:after="0" w:afterAutospacing="0" w:line="270" w:lineRule="atLeast"/>
              <w:ind w:left="0" w:right="0"/>
              <w:jc w:val="center"/>
            </w:pPr>
            <w:r>
              <w:rPr>
                <w:rFonts w:hint="eastAsia" w:ascii="宋体" w:hAnsi="宋体" w:eastAsia="宋体" w:cs="宋体"/>
                <w:spacing w:val="0"/>
                <w:sz w:val="22"/>
                <w:szCs w:val="22"/>
              </w:rPr>
              <w:t>公开治安管理信息</w:t>
            </w:r>
          </w:p>
        </w:tc>
        <w:tc>
          <w:tcPr>
            <w:tcW w:w="3555" w:type="dxa"/>
            <w:tcBorders>
              <w:top w:val="nil"/>
              <w:left w:val="nil"/>
              <w:bottom w:val="single" w:color="auto" w:sz="6" w:space="0"/>
              <w:right w:val="single" w:color="auto" w:sz="6" w:space="0"/>
            </w:tcBorders>
            <w:shd w:val="clear" w:color="auto" w:fill="FFFFFF"/>
            <w:tcMar>
              <w:bottom w:w="0" w:type="dxa"/>
            </w:tcMar>
            <w:vAlign w:val="center"/>
          </w:tcPr>
          <w:p>
            <w:pPr>
              <w:pStyle w:val="2"/>
              <w:keepNext w:val="0"/>
              <w:keepLines w:val="0"/>
              <w:widowControl/>
              <w:suppressLineNumbers w:val="0"/>
              <w:rPr>
                <w:sz w:val="21"/>
                <w:szCs w:val="21"/>
              </w:rPr>
            </w:pPr>
            <w:r>
              <w:rPr>
                <w:rFonts w:hint="eastAsia" w:ascii="宋体" w:hAnsi="宋体" w:eastAsia="宋体" w:cs="宋体"/>
                <w:spacing w:val="0"/>
                <w:sz w:val="22"/>
                <w:szCs w:val="22"/>
              </w:rPr>
              <w:t>本级政府部门行政许可的依据、条件、程序</w:t>
            </w:r>
          </w:p>
          <w:p>
            <w:pPr>
              <w:pStyle w:val="2"/>
              <w:keepNext w:val="0"/>
              <w:keepLines w:val="0"/>
              <w:widowControl/>
              <w:suppressLineNumbers w:val="0"/>
              <w:spacing w:before="0" w:beforeAutospacing="0" w:after="0" w:afterAutospacing="0" w:line="270" w:lineRule="atLeast"/>
              <w:ind w:left="0" w:right="0"/>
              <w:jc w:val="center"/>
            </w:pPr>
            <w:r>
              <w:rPr>
                <w:rFonts w:hint="eastAsia" w:ascii="宋体" w:hAnsi="宋体" w:eastAsia="宋体" w:cs="宋体"/>
                <w:spacing w:val="0"/>
                <w:sz w:val="22"/>
                <w:szCs w:val="22"/>
              </w:rPr>
              <w:t> </w:t>
            </w:r>
          </w:p>
        </w:tc>
        <w:tc>
          <w:tcPr>
            <w:tcW w:w="705" w:type="dxa"/>
            <w:tcBorders>
              <w:top w:val="nil"/>
              <w:left w:val="nil"/>
              <w:bottom w:val="single" w:color="auto" w:sz="6" w:space="0"/>
              <w:right w:val="single" w:color="auto" w:sz="6" w:space="0"/>
            </w:tcBorders>
            <w:shd w:val="clear" w:color="auto" w:fill="FFFFFF"/>
            <w:tcMar>
              <w:bottom w:w="0" w:type="dxa"/>
            </w:tcMar>
            <w:vAlign w:val="center"/>
          </w:tcPr>
          <w:p>
            <w:pPr>
              <w:pStyle w:val="2"/>
              <w:keepNext w:val="0"/>
              <w:keepLines w:val="0"/>
              <w:widowControl/>
              <w:suppressLineNumbers w:val="0"/>
              <w:spacing w:before="0" w:beforeAutospacing="0" w:after="0" w:afterAutospacing="0" w:line="270" w:lineRule="atLeast"/>
              <w:ind w:left="0" w:right="0"/>
              <w:jc w:val="center"/>
            </w:pPr>
            <w:r>
              <w:rPr>
                <w:rFonts w:hint="eastAsia" w:ascii="宋体" w:hAnsi="宋体" w:eastAsia="宋体" w:cs="宋体"/>
                <w:spacing w:val="0"/>
                <w:sz w:val="22"/>
                <w:szCs w:val="22"/>
              </w:rPr>
              <w:t>执行公开</w:t>
            </w:r>
          </w:p>
        </w:tc>
        <w:tc>
          <w:tcPr>
            <w:tcW w:w="1560" w:type="dxa"/>
            <w:tcBorders>
              <w:top w:val="nil"/>
              <w:left w:val="nil"/>
              <w:bottom w:val="single" w:color="auto" w:sz="6" w:space="0"/>
              <w:right w:val="single" w:color="auto" w:sz="6" w:space="0"/>
            </w:tcBorders>
            <w:shd w:val="clear" w:color="auto" w:fill="FFFFFF"/>
            <w:tcMar>
              <w:bottom w:w="0" w:type="dxa"/>
            </w:tcMar>
            <w:vAlign w:val="center"/>
          </w:tcPr>
          <w:p>
            <w:pPr>
              <w:pStyle w:val="2"/>
              <w:keepNext w:val="0"/>
              <w:keepLines w:val="0"/>
              <w:widowControl/>
              <w:suppressLineNumbers w:val="0"/>
              <w:spacing w:before="0" w:beforeAutospacing="0" w:after="0" w:afterAutospacing="0" w:line="270" w:lineRule="atLeast"/>
              <w:ind w:left="0" w:right="0"/>
              <w:jc w:val="center"/>
            </w:pPr>
            <w:r>
              <w:rPr>
                <w:rFonts w:hint="eastAsia" w:ascii="宋体" w:hAnsi="宋体" w:eastAsia="宋体" w:cs="宋体"/>
                <w:spacing w:val="0"/>
                <w:sz w:val="22"/>
                <w:szCs w:val="22"/>
              </w:rPr>
              <w:t>治安大队、出入境管理大队、各派出所等有关科室</w:t>
            </w:r>
          </w:p>
        </w:tc>
        <w:tc>
          <w:tcPr>
            <w:tcW w:w="1575" w:type="dxa"/>
            <w:tcBorders>
              <w:top w:val="nil"/>
              <w:left w:val="nil"/>
              <w:bottom w:val="single" w:color="auto" w:sz="6" w:space="0"/>
              <w:right w:val="single" w:color="auto" w:sz="6" w:space="0"/>
            </w:tcBorders>
            <w:shd w:val="clear" w:color="auto" w:fill="FFFFFF"/>
            <w:tcMar>
              <w:bottom w:w="0" w:type="dxa"/>
            </w:tcMar>
            <w:vAlign w:val="center"/>
          </w:tcPr>
          <w:p>
            <w:pPr>
              <w:pStyle w:val="2"/>
              <w:keepNext w:val="0"/>
              <w:keepLines w:val="0"/>
              <w:widowControl/>
              <w:suppressLineNumbers w:val="0"/>
              <w:spacing w:before="0" w:beforeAutospacing="0" w:after="0" w:afterAutospacing="0" w:line="270" w:lineRule="atLeast"/>
              <w:ind w:left="0" w:right="0"/>
              <w:jc w:val="center"/>
            </w:pPr>
            <w:r>
              <w:rPr>
                <w:rFonts w:hint="eastAsia" w:ascii="宋体" w:hAnsi="宋体" w:eastAsia="宋体" w:cs="宋体"/>
                <w:spacing w:val="0"/>
                <w:sz w:val="22"/>
                <w:szCs w:val="22"/>
              </w:rPr>
              <w:t>相关信息形成或变更之日起20个工作日内</w:t>
            </w:r>
          </w:p>
        </w:tc>
        <w:tc>
          <w:tcPr>
            <w:tcW w:w="1590" w:type="dxa"/>
            <w:tcBorders>
              <w:top w:val="nil"/>
              <w:left w:val="nil"/>
              <w:bottom w:val="single" w:color="auto" w:sz="6" w:space="0"/>
              <w:right w:val="single" w:color="auto" w:sz="6" w:space="0"/>
            </w:tcBorders>
            <w:shd w:val="clear" w:color="auto" w:fill="FFFFFF"/>
            <w:tcMar>
              <w:bottom w:w="0" w:type="dxa"/>
            </w:tcMar>
            <w:vAlign w:val="center"/>
          </w:tcPr>
          <w:p>
            <w:pPr>
              <w:pStyle w:val="2"/>
              <w:keepNext w:val="0"/>
              <w:keepLines w:val="0"/>
              <w:widowControl/>
              <w:suppressLineNumbers w:val="0"/>
              <w:spacing w:before="0" w:beforeAutospacing="0" w:after="0" w:afterAutospacing="0" w:line="270" w:lineRule="atLeast"/>
              <w:ind w:left="0" w:right="0"/>
              <w:jc w:val="center"/>
            </w:pPr>
            <w:r>
              <w:rPr>
                <w:rFonts w:hint="eastAsia" w:ascii="宋体" w:hAnsi="宋体" w:eastAsia="宋体" w:cs="宋体"/>
                <w:spacing w:val="0"/>
                <w:sz w:val="22"/>
                <w:szCs w:val="22"/>
              </w:rPr>
              <w:t>政府网站</w:t>
            </w:r>
          </w:p>
        </w:tc>
        <w:tc>
          <w:tcPr>
            <w:tcW w:w="1515" w:type="dxa"/>
            <w:tcBorders>
              <w:top w:val="nil"/>
              <w:left w:val="nil"/>
              <w:bottom w:val="single" w:color="auto" w:sz="6" w:space="0"/>
              <w:right w:val="single" w:color="auto" w:sz="6" w:space="0"/>
            </w:tcBorders>
            <w:shd w:val="clear" w:color="auto" w:fill="FFFFFF"/>
            <w:tcMar>
              <w:bottom w:w="0" w:type="dxa"/>
            </w:tcMar>
            <w:vAlign w:val="center"/>
          </w:tcPr>
          <w:p>
            <w:pPr>
              <w:pStyle w:val="2"/>
              <w:keepNext w:val="0"/>
              <w:keepLines w:val="0"/>
              <w:widowControl/>
              <w:suppressLineNumbers w:val="0"/>
              <w:spacing w:before="0" w:beforeAutospacing="0" w:after="0" w:afterAutospacing="0" w:line="270" w:lineRule="atLeast"/>
              <w:ind w:left="0" w:right="0"/>
              <w:jc w:val="center"/>
            </w:pPr>
            <w:r>
              <w:rPr>
                <w:rFonts w:hint="eastAsia" w:ascii="宋体" w:hAnsi="宋体" w:eastAsia="宋体" w:cs="宋体"/>
                <w:spacing w:val="0"/>
                <w:sz w:val="22"/>
                <w:szCs w:val="22"/>
              </w:rPr>
              <w:t>全社会</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225" w:hRule="atLeast"/>
          <w:tblCellSpacing w:w="0" w:type="dxa"/>
        </w:trPr>
        <w:tc>
          <w:tcPr>
            <w:tcW w:w="570" w:type="dxa"/>
            <w:tcBorders>
              <w:top w:val="nil"/>
              <w:left w:val="single" w:color="auto" w:sz="6" w:space="0"/>
              <w:bottom w:val="single" w:color="auto" w:sz="6" w:space="0"/>
              <w:right w:val="single" w:color="auto" w:sz="6" w:space="0"/>
            </w:tcBorders>
            <w:shd w:val="clear" w:color="auto" w:fill="FFFFFF"/>
            <w:tcMar>
              <w:bottom w:w="0" w:type="dxa"/>
            </w:tcMar>
            <w:vAlign w:val="center"/>
          </w:tcPr>
          <w:p>
            <w:pPr>
              <w:pStyle w:val="2"/>
              <w:keepNext w:val="0"/>
              <w:keepLines w:val="0"/>
              <w:widowControl/>
              <w:suppressLineNumbers w:val="0"/>
              <w:spacing w:before="0" w:beforeAutospacing="0" w:after="0" w:afterAutospacing="0" w:line="270" w:lineRule="atLeast"/>
              <w:ind w:left="0" w:right="0"/>
              <w:jc w:val="center"/>
            </w:pPr>
            <w:r>
              <w:rPr>
                <w:rFonts w:hint="default" w:ascii="Times New Roman" w:hAnsi="Times New Roman" w:cs="Times New Roman"/>
                <w:color w:val="333333"/>
                <w:spacing w:val="0"/>
                <w:sz w:val="21"/>
                <w:szCs w:val="21"/>
              </w:rPr>
              <w:t>12</w:t>
            </w:r>
          </w:p>
        </w:tc>
        <w:tc>
          <w:tcPr>
            <w:tcW w:w="990" w:type="dxa"/>
            <w:tcBorders>
              <w:top w:val="nil"/>
              <w:left w:val="nil"/>
              <w:bottom w:val="single" w:color="auto" w:sz="6" w:space="0"/>
              <w:right w:val="single" w:color="auto" w:sz="6" w:space="0"/>
            </w:tcBorders>
            <w:shd w:val="clear" w:color="auto" w:fill="FFFFFF"/>
            <w:tcMar>
              <w:bottom w:w="0" w:type="dxa"/>
            </w:tcMar>
            <w:vAlign w:val="center"/>
          </w:tcPr>
          <w:p>
            <w:pPr>
              <w:pStyle w:val="2"/>
              <w:keepNext w:val="0"/>
              <w:keepLines w:val="0"/>
              <w:widowControl/>
              <w:suppressLineNumbers w:val="0"/>
              <w:spacing w:before="0" w:beforeAutospacing="0" w:after="0" w:afterAutospacing="0" w:line="270" w:lineRule="atLeast"/>
              <w:ind w:left="0" w:right="0"/>
              <w:jc w:val="center"/>
            </w:pPr>
            <w:r>
              <w:rPr>
                <w:rFonts w:hint="eastAsia" w:ascii="宋体" w:hAnsi="宋体" w:eastAsia="宋体" w:cs="宋体"/>
                <w:spacing w:val="0"/>
                <w:sz w:val="22"/>
                <w:szCs w:val="22"/>
              </w:rPr>
              <w:t>公告公示</w:t>
            </w:r>
          </w:p>
        </w:tc>
        <w:tc>
          <w:tcPr>
            <w:tcW w:w="1290" w:type="dxa"/>
            <w:tcBorders>
              <w:top w:val="nil"/>
              <w:left w:val="nil"/>
              <w:bottom w:val="single" w:color="auto" w:sz="6" w:space="0"/>
              <w:right w:val="single" w:color="auto" w:sz="6" w:space="0"/>
            </w:tcBorders>
            <w:shd w:val="clear" w:color="auto" w:fill="FFFFFF"/>
            <w:tcMar>
              <w:bottom w:w="0" w:type="dxa"/>
            </w:tcMar>
            <w:vAlign w:val="center"/>
          </w:tcPr>
          <w:p>
            <w:pPr>
              <w:pStyle w:val="2"/>
              <w:keepNext w:val="0"/>
              <w:keepLines w:val="0"/>
              <w:widowControl/>
              <w:suppressLineNumbers w:val="0"/>
              <w:spacing w:before="0" w:beforeAutospacing="0" w:after="0" w:afterAutospacing="0" w:line="270" w:lineRule="atLeast"/>
              <w:ind w:left="0" w:right="0"/>
              <w:jc w:val="center"/>
            </w:pPr>
            <w:r>
              <w:rPr>
                <w:rFonts w:hint="eastAsia" w:ascii="宋体" w:hAnsi="宋体" w:eastAsia="宋体" w:cs="宋体"/>
                <w:spacing w:val="0"/>
                <w:sz w:val="22"/>
                <w:szCs w:val="22"/>
              </w:rPr>
              <w:t>公告公示</w:t>
            </w:r>
          </w:p>
        </w:tc>
        <w:tc>
          <w:tcPr>
            <w:tcW w:w="1560" w:type="dxa"/>
            <w:tcBorders>
              <w:top w:val="nil"/>
              <w:left w:val="nil"/>
              <w:bottom w:val="single" w:color="auto" w:sz="6" w:space="0"/>
              <w:right w:val="single" w:color="auto" w:sz="6" w:space="0"/>
            </w:tcBorders>
            <w:shd w:val="clear" w:color="auto" w:fill="FFFFFF"/>
            <w:tcMar>
              <w:bottom w:w="0" w:type="dxa"/>
            </w:tcMar>
            <w:vAlign w:val="center"/>
          </w:tcPr>
          <w:p>
            <w:pPr>
              <w:pStyle w:val="2"/>
              <w:keepNext w:val="0"/>
              <w:keepLines w:val="0"/>
              <w:widowControl/>
              <w:suppressLineNumbers w:val="0"/>
              <w:spacing w:before="0" w:beforeAutospacing="0" w:after="0" w:afterAutospacing="0" w:line="270" w:lineRule="atLeast"/>
              <w:ind w:left="0" w:right="0"/>
              <w:jc w:val="center"/>
            </w:pPr>
            <w:r>
              <w:rPr>
                <w:rFonts w:hint="eastAsia" w:ascii="宋体" w:hAnsi="宋体" w:eastAsia="宋体" w:cs="宋体"/>
                <w:spacing w:val="0"/>
                <w:sz w:val="22"/>
                <w:szCs w:val="22"/>
              </w:rPr>
              <w:t>公开各镇街、部门通知公告类信息</w:t>
            </w:r>
          </w:p>
        </w:tc>
        <w:tc>
          <w:tcPr>
            <w:tcW w:w="3555" w:type="dxa"/>
            <w:tcBorders>
              <w:top w:val="nil"/>
              <w:left w:val="nil"/>
              <w:bottom w:val="single" w:color="auto" w:sz="6" w:space="0"/>
              <w:right w:val="single" w:color="auto" w:sz="6" w:space="0"/>
            </w:tcBorders>
            <w:shd w:val="clear" w:color="auto" w:fill="FFFFFF"/>
            <w:tcMar>
              <w:bottom w:w="0" w:type="dxa"/>
            </w:tcMar>
            <w:vAlign w:val="center"/>
          </w:tcPr>
          <w:p>
            <w:pPr>
              <w:pStyle w:val="2"/>
              <w:keepNext w:val="0"/>
              <w:keepLines w:val="0"/>
              <w:widowControl/>
              <w:suppressLineNumbers w:val="0"/>
              <w:rPr>
                <w:sz w:val="21"/>
                <w:szCs w:val="21"/>
              </w:rPr>
            </w:pPr>
            <w:r>
              <w:rPr>
                <w:rFonts w:hint="eastAsia" w:ascii="宋体" w:hAnsi="宋体" w:eastAsia="宋体" w:cs="宋体"/>
                <w:spacing w:val="0"/>
                <w:sz w:val="22"/>
                <w:szCs w:val="22"/>
              </w:rPr>
              <w:t>各类通知公告公示信息</w:t>
            </w:r>
          </w:p>
          <w:p>
            <w:pPr>
              <w:pStyle w:val="2"/>
              <w:keepNext w:val="0"/>
              <w:keepLines w:val="0"/>
              <w:widowControl/>
              <w:suppressLineNumbers w:val="0"/>
              <w:spacing w:before="0" w:beforeAutospacing="0" w:after="0" w:afterAutospacing="0" w:line="270" w:lineRule="atLeast"/>
              <w:ind w:left="0" w:right="0"/>
              <w:jc w:val="center"/>
            </w:pPr>
            <w:r>
              <w:rPr>
                <w:rFonts w:hint="eastAsia" w:ascii="宋体" w:hAnsi="宋体" w:eastAsia="宋体" w:cs="宋体"/>
                <w:spacing w:val="0"/>
                <w:sz w:val="22"/>
                <w:szCs w:val="22"/>
              </w:rPr>
              <w:t> </w:t>
            </w:r>
          </w:p>
        </w:tc>
        <w:tc>
          <w:tcPr>
            <w:tcW w:w="705" w:type="dxa"/>
            <w:tcBorders>
              <w:top w:val="nil"/>
              <w:left w:val="nil"/>
              <w:bottom w:val="single" w:color="auto" w:sz="6" w:space="0"/>
              <w:right w:val="single" w:color="auto" w:sz="6" w:space="0"/>
            </w:tcBorders>
            <w:shd w:val="clear" w:color="auto" w:fill="FFFFFF"/>
            <w:tcMar>
              <w:bottom w:w="0" w:type="dxa"/>
            </w:tcMar>
            <w:vAlign w:val="center"/>
          </w:tcPr>
          <w:p>
            <w:pPr>
              <w:keepNext w:val="0"/>
              <w:keepLines w:val="0"/>
              <w:widowControl/>
              <w:suppressLineNumbers w:val="0"/>
              <w:jc w:val="left"/>
            </w:pPr>
          </w:p>
        </w:tc>
        <w:tc>
          <w:tcPr>
            <w:tcW w:w="1560" w:type="dxa"/>
            <w:tcBorders>
              <w:top w:val="nil"/>
              <w:left w:val="nil"/>
              <w:bottom w:val="single" w:color="auto" w:sz="6" w:space="0"/>
              <w:right w:val="single" w:color="auto" w:sz="6" w:space="0"/>
            </w:tcBorders>
            <w:shd w:val="clear" w:color="auto" w:fill="FFFFFF"/>
            <w:tcMar>
              <w:bottom w:w="0" w:type="dxa"/>
            </w:tcMar>
            <w:vAlign w:val="center"/>
          </w:tcPr>
          <w:p>
            <w:pPr>
              <w:pStyle w:val="2"/>
              <w:keepNext w:val="0"/>
              <w:keepLines w:val="0"/>
              <w:widowControl/>
              <w:suppressLineNumbers w:val="0"/>
              <w:spacing w:before="0" w:beforeAutospacing="0" w:after="0" w:afterAutospacing="0" w:line="270" w:lineRule="atLeast"/>
              <w:ind w:left="0" w:right="0"/>
              <w:jc w:val="center"/>
            </w:pPr>
            <w:r>
              <w:rPr>
                <w:rFonts w:hint="eastAsia" w:ascii="宋体" w:hAnsi="宋体" w:eastAsia="宋体" w:cs="宋体"/>
                <w:spacing w:val="0"/>
                <w:sz w:val="22"/>
                <w:szCs w:val="22"/>
              </w:rPr>
              <w:t>情指中心秘书科</w:t>
            </w:r>
          </w:p>
        </w:tc>
        <w:tc>
          <w:tcPr>
            <w:tcW w:w="1575" w:type="dxa"/>
            <w:tcBorders>
              <w:top w:val="nil"/>
              <w:left w:val="nil"/>
              <w:bottom w:val="single" w:color="auto" w:sz="6" w:space="0"/>
              <w:right w:val="single" w:color="auto" w:sz="6" w:space="0"/>
            </w:tcBorders>
            <w:shd w:val="clear" w:color="auto" w:fill="FFFFFF"/>
            <w:tcMar>
              <w:bottom w:w="0" w:type="dxa"/>
            </w:tcMar>
            <w:vAlign w:val="center"/>
          </w:tcPr>
          <w:p>
            <w:pPr>
              <w:pStyle w:val="2"/>
              <w:keepNext w:val="0"/>
              <w:keepLines w:val="0"/>
              <w:widowControl/>
              <w:suppressLineNumbers w:val="0"/>
              <w:spacing w:before="0" w:beforeAutospacing="0" w:after="0" w:afterAutospacing="0" w:line="270" w:lineRule="atLeast"/>
              <w:ind w:left="0" w:right="0"/>
              <w:jc w:val="center"/>
            </w:pPr>
            <w:r>
              <w:rPr>
                <w:rFonts w:hint="eastAsia" w:ascii="宋体" w:hAnsi="宋体" w:eastAsia="宋体" w:cs="宋体"/>
                <w:spacing w:val="0"/>
                <w:sz w:val="22"/>
                <w:szCs w:val="22"/>
              </w:rPr>
              <w:t>相关信息形成或变更之日起20个工作日内</w:t>
            </w:r>
          </w:p>
        </w:tc>
        <w:tc>
          <w:tcPr>
            <w:tcW w:w="1590" w:type="dxa"/>
            <w:tcBorders>
              <w:top w:val="nil"/>
              <w:left w:val="nil"/>
              <w:bottom w:val="single" w:color="auto" w:sz="6" w:space="0"/>
              <w:right w:val="single" w:color="auto" w:sz="6" w:space="0"/>
            </w:tcBorders>
            <w:shd w:val="clear" w:color="auto" w:fill="FFFFFF"/>
            <w:tcMar>
              <w:bottom w:w="0" w:type="dxa"/>
            </w:tcMar>
            <w:vAlign w:val="center"/>
          </w:tcPr>
          <w:p>
            <w:pPr>
              <w:pStyle w:val="2"/>
              <w:keepNext w:val="0"/>
              <w:keepLines w:val="0"/>
              <w:widowControl/>
              <w:suppressLineNumbers w:val="0"/>
              <w:spacing w:before="0" w:beforeAutospacing="0" w:after="0" w:afterAutospacing="0" w:line="270" w:lineRule="atLeast"/>
              <w:ind w:left="0" w:right="0"/>
              <w:jc w:val="center"/>
            </w:pPr>
            <w:r>
              <w:rPr>
                <w:rFonts w:hint="eastAsia" w:ascii="宋体" w:hAnsi="宋体" w:eastAsia="宋体" w:cs="宋体"/>
                <w:spacing w:val="0"/>
                <w:sz w:val="22"/>
                <w:szCs w:val="22"/>
              </w:rPr>
              <w:t>政府网站</w:t>
            </w:r>
          </w:p>
        </w:tc>
        <w:tc>
          <w:tcPr>
            <w:tcW w:w="1515" w:type="dxa"/>
            <w:tcBorders>
              <w:top w:val="nil"/>
              <w:left w:val="nil"/>
              <w:bottom w:val="single" w:color="auto" w:sz="6" w:space="0"/>
              <w:right w:val="single" w:color="auto" w:sz="6" w:space="0"/>
            </w:tcBorders>
            <w:shd w:val="clear" w:color="auto" w:fill="FFFFFF"/>
            <w:tcMar>
              <w:bottom w:w="0" w:type="dxa"/>
            </w:tcMar>
            <w:vAlign w:val="center"/>
          </w:tcPr>
          <w:p>
            <w:pPr>
              <w:pStyle w:val="2"/>
              <w:keepNext w:val="0"/>
              <w:keepLines w:val="0"/>
              <w:widowControl/>
              <w:suppressLineNumbers w:val="0"/>
              <w:spacing w:before="0" w:beforeAutospacing="0" w:after="0" w:afterAutospacing="0" w:line="270" w:lineRule="atLeast"/>
              <w:ind w:left="0" w:right="0"/>
              <w:jc w:val="center"/>
            </w:pPr>
            <w:r>
              <w:rPr>
                <w:rFonts w:hint="eastAsia" w:ascii="宋体" w:hAnsi="宋体" w:eastAsia="宋体" w:cs="宋体"/>
                <w:spacing w:val="0"/>
                <w:sz w:val="22"/>
                <w:szCs w:val="22"/>
              </w:rPr>
              <w:t>全社会</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225" w:hRule="atLeast"/>
          <w:tblCellSpacing w:w="0" w:type="dxa"/>
        </w:trPr>
        <w:tc>
          <w:tcPr>
            <w:tcW w:w="570" w:type="dxa"/>
            <w:tcBorders>
              <w:top w:val="nil"/>
              <w:left w:val="single" w:color="auto" w:sz="6" w:space="0"/>
              <w:bottom w:val="single" w:color="auto" w:sz="6" w:space="0"/>
              <w:right w:val="single" w:color="auto" w:sz="6" w:space="0"/>
            </w:tcBorders>
            <w:shd w:val="clear" w:color="auto" w:fill="FFFFFF"/>
            <w:tcMar>
              <w:bottom w:w="0" w:type="dxa"/>
            </w:tcMar>
            <w:vAlign w:val="center"/>
          </w:tcPr>
          <w:p>
            <w:pPr>
              <w:pStyle w:val="2"/>
              <w:keepNext w:val="0"/>
              <w:keepLines w:val="0"/>
              <w:widowControl/>
              <w:suppressLineNumbers w:val="0"/>
              <w:spacing w:before="0" w:beforeAutospacing="0" w:after="0" w:afterAutospacing="0" w:line="270" w:lineRule="atLeast"/>
              <w:ind w:left="0" w:right="0"/>
              <w:jc w:val="center"/>
            </w:pPr>
            <w:r>
              <w:rPr>
                <w:rFonts w:hint="default" w:ascii="Times New Roman" w:hAnsi="Times New Roman" w:cs="Times New Roman"/>
                <w:color w:val="333333"/>
                <w:spacing w:val="0"/>
                <w:sz w:val="21"/>
                <w:szCs w:val="21"/>
              </w:rPr>
              <w:t>13</w:t>
            </w:r>
          </w:p>
        </w:tc>
        <w:tc>
          <w:tcPr>
            <w:tcW w:w="990" w:type="dxa"/>
            <w:tcBorders>
              <w:top w:val="nil"/>
              <w:left w:val="nil"/>
              <w:bottom w:val="single" w:color="auto" w:sz="6" w:space="0"/>
              <w:right w:val="single" w:color="auto" w:sz="6" w:space="0"/>
            </w:tcBorders>
            <w:shd w:val="clear" w:color="auto" w:fill="FFFFFF"/>
            <w:tcMar>
              <w:bottom w:w="0" w:type="dxa"/>
            </w:tcMar>
            <w:vAlign w:val="center"/>
          </w:tcPr>
          <w:p>
            <w:pPr>
              <w:pStyle w:val="2"/>
              <w:keepNext w:val="0"/>
              <w:keepLines w:val="0"/>
              <w:widowControl/>
              <w:suppressLineNumbers w:val="0"/>
              <w:spacing w:before="0" w:beforeAutospacing="0" w:after="0" w:afterAutospacing="0" w:line="270" w:lineRule="atLeast"/>
              <w:ind w:left="0" w:right="0"/>
              <w:jc w:val="center"/>
            </w:pPr>
            <w:r>
              <w:rPr>
                <w:rFonts w:hint="eastAsia" w:ascii="宋体" w:hAnsi="宋体" w:eastAsia="宋体" w:cs="宋体"/>
                <w:spacing w:val="0"/>
                <w:sz w:val="22"/>
                <w:szCs w:val="22"/>
              </w:rPr>
              <w:t>会议公开</w:t>
            </w:r>
          </w:p>
        </w:tc>
        <w:tc>
          <w:tcPr>
            <w:tcW w:w="1290" w:type="dxa"/>
            <w:tcBorders>
              <w:top w:val="nil"/>
              <w:left w:val="nil"/>
              <w:bottom w:val="single" w:color="auto" w:sz="6" w:space="0"/>
              <w:right w:val="single" w:color="auto" w:sz="6" w:space="0"/>
            </w:tcBorders>
            <w:shd w:val="clear" w:color="auto" w:fill="FFFFFF"/>
            <w:tcMar>
              <w:bottom w:w="0" w:type="dxa"/>
            </w:tcMar>
            <w:vAlign w:val="center"/>
          </w:tcPr>
          <w:p>
            <w:pPr>
              <w:pStyle w:val="2"/>
              <w:keepNext w:val="0"/>
              <w:keepLines w:val="0"/>
              <w:widowControl/>
              <w:suppressLineNumbers w:val="0"/>
              <w:spacing w:before="0" w:beforeAutospacing="0" w:after="0" w:afterAutospacing="0" w:line="270" w:lineRule="atLeast"/>
              <w:ind w:left="0" w:right="0"/>
              <w:jc w:val="center"/>
            </w:pPr>
            <w:r>
              <w:rPr>
                <w:rFonts w:hint="eastAsia" w:ascii="宋体" w:hAnsi="宋体" w:eastAsia="宋体" w:cs="宋体"/>
                <w:spacing w:val="0"/>
                <w:sz w:val="22"/>
                <w:szCs w:val="22"/>
              </w:rPr>
              <w:t>部门会议</w:t>
            </w:r>
          </w:p>
        </w:tc>
        <w:tc>
          <w:tcPr>
            <w:tcW w:w="1560" w:type="dxa"/>
            <w:tcBorders>
              <w:top w:val="nil"/>
              <w:left w:val="nil"/>
              <w:bottom w:val="single" w:color="auto" w:sz="6" w:space="0"/>
              <w:right w:val="single" w:color="auto" w:sz="6" w:space="0"/>
            </w:tcBorders>
            <w:shd w:val="clear" w:color="auto" w:fill="FFFFFF"/>
            <w:tcMar>
              <w:bottom w:w="0" w:type="dxa"/>
            </w:tcMar>
            <w:vAlign w:val="center"/>
          </w:tcPr>
          <w:p>
            <w:pPr>
              <w:pStyle w:val="2"/>
              <w:keepNext w:val="0"/>
              <w:keepLines w:val="0"/>
              <w:widowControl/>
              <w:suppressLineNumbers w:val="0"/>
              <w:spacing w:before="0" w:beforeAutospacing="0" w:after="0" w:afterAutospacing="0" w:line="270" w:lineRule="atLeast"/>
              <w:ind w:left="0" w:right="0"/>
              <w:jc w:val="center"/>
            </w:pPr>
            <w:r>
              <w:rPr>
                <w:rFonts w:hint="eastAsia" w:ascii="宋体" w:hAnsi="宋体" w:eastAsia="宋体" w:cs="宋体"/>
                <w:spacing w:val="0"/>
                <w:sz w:val="22"/>
                <w:szCs w:val="22"/>
              </w:rPr>
              <w:t>公开部门会议</w:t>
            </w:r>
          </w:p>
        </w:tc>
        <w:tc>
          <w:tcPr>
            <w:tcW w:w="3555" w:type="dxa"/>
            <w:tcBorders>
              <w:top w:val="nil"/>
              <w:left w:val="nil"/>
              <w:bottom w:val="single" w:color="auto" w:sz="6" w:space="0"/>
              <w:right w:val="single" w:color="auto" w:sz="6" w:space="0"/>
            </w:tcBorders>
            <w:shd w:val="clear" w:color="auto" w:fill="FFFFFF"/>
            <w:tcMar>
              <w:bottom w:w="0" w:type="dxa"/>
            </w:tcMar>
            <w:vAlign w:val="center"/>
          </w:tcPr>
          <w:p>
            <w:pPr>
              <w:pStyle w:val="2"/>
              <w:keepNext w:val="0"/>
              <w:keepLines w:val="0"/>
              <w:widowControl/>
              <w:suppressLineNumbers w:val="0"/>
              <w:rPr>
                <w:sz w:val="21"/>
                <w:szCs w:val="21"/>
              </w:rPr>
            </w:pPr>
            <w:r>
              <w:rPr>
                <w:rFonts w:hint="eastAsia" w:ascii="宋体" w:hAnsi="宋体" w:eastAsia="宋体" w:cs="宋体"/>
                <w:spacing w:val="0"/>
                <w:sz w:val="22"/>
                <w:szCs w:val="22"/>
              </w:rPr>
              <w:t>部门会议及解读</w:t>
            </w:r>
          </w:p>
          <w:p>
            <w:pPr>
              <w:pStyle w:val="2"/>
              <w:keepNext w:val="0"/>
              <w:keepLines w:val="0"/>
              <w:widowControl/>
              <w:suppressLineNumbers w:val="0"/>
              <w:spacing w:before="0" w:beforeAutospacing="0" w:after="0" w:afterAutospacing="0" w:line="270" w:lineRule="atLeast"/>
              <w:ind w:left="0" w:right="0"/>
              <w:jc w:val="center"/>
            </w:pPr>
            <w:r>
              <w:rPr>
                <w:rFonts w:hint="eastAsia" w:ascii="宋体" w:hAnsi="宋体" w:eastAsia="宋体" w:cs="宋体"/>
                <w:spacing w:val="0"/>
                <w:sz w:val="22"/>
                <w:szCs w:val="22"/>
              </w:rPr>
              <w:t> </w:t>
            </w:r>
          </w:p>
        </w:tc>
        <w:tc>
          <w:tcPr>
            <w:tcW w:w="705" w:type="dxa"/>
            <w:tcBorders>
              <w:top w:val="nil"/>
              <w:left w:val="nil"/>
              <w:bottom w:val="single" w:color="auto" w:sz="6" w:space="0"/>
              <w:right w:val="single" w:color="auto" w:sz="6" w:space="0"/>
            </w:tcBorders>
            <w:shd w:val="clear" w:color="auto" w:fill="FFFFFF"/>
            <w:tcMar>
              <w:bottom w:w="0" w:type="dxa"/>
            </w:tcMar>
            <w:vAlign w:val="center"/>
          </w:tcPr>
          <w:p>
            <w:pPr>
              <w:pStyle w:val="2"/>
              <w:keepNext w:val="0"/>
              <w:keepLines w:val="0"/>
              <w:widowControl/>
              <w:suppressLineNumbers w:val="0"/>
              <w:spacing w:before="0" w:beforeAutospacing="0" w:after="0" w:afterAutospacing="0" w:line="270" w:lineRule="atLeast"/>
              <w:ind w:left="0" w:right="0"/>
              <w:jc w:val="center"/>
            </w:pPr>
            <w:r>
              <w:rPr>
                <w:rFonts w:hint="eastAsia" w:ascii="宋体" w:hAnsi="宋体" w:eastAsia="宋体" w:cs="宋体"/>
                <w:spacing w:val="0"/>
                <w:sz w:val="22"/>
                <w:szCs w:val="22"/>
              </w:rPr>
              <w:t>决策公开</w:t>
            </w:r>
          </w:p>
        </w:tc>
        <w:tc>
          <w:tcPr>
            <w:tcW w:w="1560" w:type="dxa"/>
            <w:tcBorders>
              <w:top w:val="nil"/>
              <w:left w:val="nil"/>
              <w:bottom w:val="single" w:color="auto" w:sz="6" w:space="0"/>
              <w:right w:val="single" w:color="auto" w:sz="6" w:space="0"/>
            </w:tcBorders>
            <w:shd w:val="clear" w:color="auto" w:fill="FFFFFF"/>
            <w:tcMar>
              <w:bottom w:w="0" w:type="dxa"/>
            </w:tcMar>
            <w:vAlign w:val="center"/>
          </w:tcPr>
          <w:p>
            <w:pPr>
              <w:pStyle w:val="2"/>
              <w:keepNext w:val="0"/>
              <w:keepLines w:val="0"/>
              <w:widowControl/>
              <w:suppressLineNumbers w:val="0"/>
              <w:spacing w:before="0" w:beforeAutospacing="0" w:after="0" w:afterAutospacing="0" w:line="270" w:lineRule="atLeast"/>
              <w:ind w:left="0" w:right="0"/>
              <w:jc w:val="center"/>
            </w:pPr>
            <w:r>
              <w:rPr>
                <w:rFonts w:hint="eastAsia" w:ascii="宋体" w:hAnsi="宋体" w:eastAsia="宋体" w:cs="宋体"/>
                <w:spacing w:val="0"/>
                <w:sz w:val="22"/>
                <w:szCs w:val="22"/>
              </w:rPr>
              <w:t>情指中心秘书科</w:t>
            </w:r>
          </w:p>
        </w:tc>
        <w:tc>
          <w:tcPr>
            <w:tcW w:w="1575" w:type="dxa"/>
            <w:tcBorders>
              <w:top w:val="nil"/>
              <w:left w:val="nil"/>
              <w:bottom w:val="single" w:color="auto" w:sz="6" w:space="0"/>
              <w:right w:val="single" w:color="auto" w:sz="6" w:space="0"/>
            </w:tcBorders>
            <w:shd w:val="clear" w:color="auto" w:fill="FFFFFF"/>
            <w:tcMar>
              <w:bottom w:w="0" w:type="dxa"/>
            </w:tcMar>
            <w:vAlign w:val="center"/>
          </w:tcPr>
          <w:p>
            <w:pPr>
              <w:pStyle w:val="2"/>
              <w:keepNext w:val="0"/>
              <w:keepLines w:val="0"/>
              <w:widowControl/>
              <w:suppressLineNumbers w:val="0"/>
              <w:spacing w:before="0" w:beforeAutospacing="0" w:after="0" w:afterAutospacing="0" w:line="270" w:lineRule="atLeast"/>
              <w:ind w:left="0" w:right="0"/>
              <w:jc w:val="center"/>
            </w:pPr>
            <w:r>
              <w:rPr>
                <w:rFonts w:hint="eastAsia" w:ascii="宋体" w:hAnsi="宋体" w:eastAsia="宋体" w:cs="宋体"/>
                <w:spacing w:val="0"/>
                <w:sz w:val="22"/>
                <w:szCs w:val="22"/>
              </w:rPr>
              <w:t>相关信息形成或变更之日起20个工作日内</w:t>
            </w:r>
          </w:p>
        </w:tc>
        <w:tc>
          <w:tcPr>
            <w:tcW w:w="1590" w:type="dxa"/>
            <w:tcBorders>
              <w:top w:val="nil"/>
              <w:left w:val="nil"/>
              <w:bottom w:val="single" w:color="auto" w:sz="6" w:space="0"/>
              <w:right w:val="single" w:color="auto" w:sz="6" w:space="0"/>
            </w:tcBorders>
            <w:shd w:val="clear" w:color="auto" w:fill="FFFFFF"/>
            <w:tcMar>
              <w:bottom w:w="0" w:type="dxa"/>
            </w:tcMar>
            <w:vAlign w:val="center"/>
          </w:tcPr>
          <w:p>
            <w:pPr>
              <w:pStyle w:val="2"/>
              <w:keepNext w:val="0"/>
              <w:keepLines w:val="0"/>
              <w:widowControl/>
              <w:suppressLineNumbers w:val="0"/>
              <w:spacing w:before="0" w:beforeAutospacing="0" w:after="0" w:afterAutospacing="0" w:line="270" w:lineRule="atLeast"/>
              <w:ind w:left="0" w:right="0"/>
              <w:jc w:val="center"/>
            </w:pPr>
            <w:r>
              <w:rPr>
                <w:rFonts w:hint="eastAsia" w:ascii="宋体" w:hAnsi="宋体" w:eastAsia="宋体" w:cs="宋体"/>
                <w:spacing w:val="0"/>
                <w:sz w:val="22"/>
                <w:szCs w:val="22"/>
              </w:rPr>
              <w:t>政府网站</w:t>
            </w:r>
          </w:p>
        </w:tc>
        <w:tc>
          <w:tcPr>
            <w:tcW w:w="1515" w:type="dxa"/>
            <w:tcBorders>
              <w:top w:val="nil"/>
              <w:left w:val="nil"/>
              <w:bottom w:val="single" w:color="auto" w:sz="6" w:space="0"/>
              <w:right w:val="single" w:color="auto" w:sz="6" w:space="0"/>
            </w:tcBorders>
            <w:shd w:val="clear" w:color="auto" w:fill="FFFFFF"/>
            <w:tcMar>
              <w:bottom w:w="0" w:type="dxa"/>
            </w:tcMar>
            <w:vAlign w:val="center"/>
          </w:tcPr>
          <w:p>
            <w:pPr>
              <w:pStyle w:val="2"/>
              <w:keepNext w:val="0"/>
              <w:keepLines w:val="0"/>
              <w:widowControl/>
              <w:suppressLineNumbers w:val="0"/>
              <w:spacing w:before="0" w:beforeAutospacing="0" w:after="0" w:afterAutospacing="0" w:line="270" w:lineRule="atLeast"/>
              <w:ind w:left="0" w:right="0"/>
              <w:jc w:val="center"/>
            </w:pPr>
            <w:r>
              <w:rPr>
                <w:rFonts w:hint="eastAsia" w:ascii="宋体" w:hAnsi="宋体" w:eastAsia="宋体" w:cs="宋体"/>
                <w:spacing w:val="0"/>
                <w:sz w:val="22"/>
                <w:szCs w:val="22"/>
              </w:rPr>
              <w:t>全社会</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225" w:hRule="atLeast"/>
          <w:tblCellSpacing w:w="0" w:type="dxa"/>
        </w:trPr>
        <w:tc>
          <w:tcPr>
            <w:tcW w:w="570" w:type="dxa"/>
            <w:tcBorders>
              <w:top w:val="nil"/>
              <w:left w:val="single" w:color="auto" w:sz="6" w:space="0"/>
              <w:bottom w:val="single" w:color="auto" w:sz="6" w:space="0"/>
              <w:right w:val="single" w:color="auto" w:sz="6" w:space="0"/>
            </w:tcBorders>
            <w:shd w:val="clear" w:color="auto" w:fill="FFFFFF"/>
            <w:tcMar>
              <w:bottom w:w="0" w:type="dxa"/>
            </w:tcMar>
            <w:vAlign w:val="center"/>
          </w:tcPr>
          <w:p>
            <w:pPr>
              <w:pStyle w:val="2"/>
              <w:keepNext w:val="0"/>
              <w:keepLines w:val="0"/>
              <w:widowControl/>
              <w:suppressLineNumbers w:val="0"/>
              <w:spacing w:before="0" w:beforeAutospacing="0" w:after="0" w:afterAutospacing="0" w:line="270" w:lineRule="atLeast"/>
              <w:ind w:left="0" w:right="0"/>
              <w:jc w:val="center"/>
            </w:pPr>
            <w:r>
              <w:rPr>
                <w:rFonts w:hint="default" w:ascii="Times New Roman" w:hAnsi="Times New Roman" w:cs="Times New Roman"/>
                <w:color w:val="333333"/>
                <w:spacing w:val="0"/>
                <w:sz w:val="21"/>
                <w:szCs w:val="21"/>
              </w:rPr>
              <w:t>14</w:t>
            </w:r>
          </w:p>
        </w:tc>
        <w:tc>
          <w:tcPr>
            <w:tcW w:w="990" w:type="dxa"/>
            <w:vMerge w:val="restart"/>
            <w:tcBorders>
              <w:top w:val="nil"/>
              <w:left w:val="nil"/>
              <w:bottom w:val="single" w:color="auto" w:sz="6" w:space="0"/>
              <w:right w:val="single" w:color="auto" w:sz="6" w:space="0"/>
            </w:tcBorders>
            <w:shd w:val="clear" w:color="auto" w:fill="FFFFFF"/>
            <w:tcMar>
              <w:bottom w:w="0" w:type="dxa"/>
            </w:tcMar>
            <w:vAlign w:val="center"/>
          </w:tcPr>
          <w:p>
            <w:pPr>
              <w:pStyle w:val="2"/>
              <w:keepNext w:val="0"/>
              <w:keepLines w:val="0"/>
              <w:widowControl/>
              <w:suppressLineNumbers w:val="0"/>
              <w:spacing w:before="0" w:beforeAutospacing="0" w:after="0" w:afterAutospacing="0" w:line="270" w:lineRule="atLeast"/>
              <w:ind w:left="0" w:right="0"/>
              <w:jc w:val="center"/>
            </w:pPr>
            <w:r>
              <w:rPr>
                <w:rFonts w:hint="eastAsia" w:ascii="宋体" w:hAnsi="宋体" w:eastAsia="宋体" w:cs="宋体"/>
                <w:spacing w:val="0"/>
                <w:sz w:val="22"/>
                <w:szCs w:val="22"/>
              </w:rPr>
              <w:t>建议提案办理结果</w:t>
            </w:r>
          </w:p>
        </w:tc>
        <w:tc>
          <w:tcPr>
            <w:tcW w:w="1290" w:type="dxa"/>
            <w:tcBorders>
              <w:top w:val="nil"/>
              <w:left w:val="nil"/>
              <w:bottom w:val="single" w:color="auto" w:sz="6" w:space="0"/>
              <w:right w:val="single" w:color="auto" w:sz="6" w:space="0"/>
            </w:tcBorders>
            <w:shd w:val="clear" w:color="auto" w:fill="FFFFFF"/>
            <w:tcMar>
              <w:bottom w:w="0" w:type="dxa"/>
            </w:tcMar>
            <w:vAlign w:val="center"/>
          </w:tcPr>
          <w:p>
            <w:pPr>
              <w:pStyle w:val="2"/>
              <w:keepNext w:val="0"/>
              <w:keepLines w:val="0"/>
              <w:widowControl/>
              <w:suppressLineNumbers w:val="0"/>
              <w:spacing w:before="0" w:beforeAutospacing="0" w:after="0" w:afterAutospacing="0" w:line="270" w:lineRule="atLeast"/>
              <w:ind w:left="0" w:right="0"/>
              <w:jc w:val="center"/>
            </w:pPr>
            <w:r>
              <w:rPr>
                <w:rFonts w:hint="eastAsia" w:ascii="宋体" w:hAnsi="宋体" w:eastAsia="宋体" w:cs="宋体"/>
                <w:spacing w:val="0"/>
                <w:sz w:val="22"/>
                <w:szCs w:val="22"/>
              </w:rPr>
              <w:t>建议提案办理总体情况和吸收采纳情况</w:t>
            </w:r>
          </w:p>
        </w:tc>
        <w:tc>
          <w:tcPr>
            <w:tcW w:w="1560" w:type="dxa"/>
            <w:tcBorders>
              <w:top w:val="nil"/>
              <w:left w:val="nil"/>
              <w:bottom w:val="single" w:color="auto" w:sz="6" w:space="0"/>
              <w:right w:val="single" w:color="auto" w:sz="6" w:space="0"/>
            </w:tcBorders>
            <w:shd w:val="clear" w:color="auto" w:fill="FFFFFF"/>
            <w:tcMar>
              <w:bottom w:w="0" w:type="dxa"/>
            </w:tcMar>
            <w:vAlign w:val="center"/>
          </w:tcPr>
          <w:p>
            <w:pPr>
              <w:pStyle w:val="2"/>
              <w:keepNext w:val="0"/>
              <w:keepLines w:val="0"/>
              <w:widowControl/>
              <w:suppressLineNumbers w:val="0"/>
              <w:spacing w:before="0" w:beforeAutospacing="0" w:after="0" w:afterAutospacing="0" w:line="270" w:lineRule="atLeast"/>
              <w:ind w:left="0" w:right="0"/>
              <w:jc w:val="center"/>
            </w:pPr>
            <w:r>
              <w:rPr>
                <w:rFonts w:hint="eastAsia" w:ascii="宋体" w:hAnsi="宋体" w:eastAsia="宋体" w:cs="宋体"/>
                <w:spacing w:val="0"/>
                <w:sz w:val="22"/>
                <w:szCs w:val="22"/>
              </w:rPr>
              <w:t>公开建议提案办理总体情况和吸收采纳情况</w:t>
            </w:r>
          </w:p>
        </w:tc>
        <w:tc>
          <w:tcPr>
            <w:tcW w:w="3555" w:type="dxa"/>
            <w:tcBorders>
              <w:top w:val="nil"/>
              <w:left w:val="nil"/>
              <w:bottom w:val="single" w:color="auto" w:sz="6" w:space="0"/>
              <w:right w:val="single" w:color="auto" w:sz="6" w:space="0"/>
            </w:tcBorders>
            <w:shd w:val="clear" w:color="auto" w:fill="FFFFFF"/>
            <w:tcMar>
              <w:bottom w:w="0" w:type="dxa"/>
            </w:tcMar>
            <w:vAlign w:val="center"/>
          </w:tcPr>
          <w:p>
            <w:pPr>
              <w:pStyle w:val="2"/>
              <w:keepNext w:val="0"/>
              <w:keepLines w:val="0"/>
              <w:widowControl/>
              <w:suppressLineNumbers w:val="0"/>
              <w:rPr>
                <w:sz w:val="21"/>
                <w:szCs w:val="21"/>
              </w:rPr>
            </w:pPr>
            <w:r>
              <w:rPr>
                <w:rFonts w:hint="eastAsia" w:ascii="宋体" w:hAnsi="宋体" w:eastAsia="宋体" w:cs="宋体"/>
                <w:spacing w:val="0"/>
                <w:sz w:val="22"/>
                <w:szCs w:val="22"/>
              </w:rPr>
              <w:t>建议提案办理的总体情况信息</w:t>
            </w:r>
          </w:p>
          <w:p>
            <w:pPr>
              <w:pStyle w:val="2"/>
              <w:keepNext w:val="0"/>
              <w:keepLines w:val="0"/>
              <w:widowControl/>
              <w:suppressLineNumbers w:val="0"/>
              <w:spacing w:before="0" w:beforeAutospacing="0" w:after="0" w:afterAutospacing="0" w:line="270" w:lineRule="atLeast"/>
              <w:ind w:left="0" w:right="0"/>
              <w:jc w:val="center"/>
            </w:pPr>
            <w:r>
              <w:rPr>
                <w:rFonts w:hint="eastAsia" w:ascii="宋体" w:hAnsi="宋体" w:eastAsia="宋体" w:cs="宋体"/>
                <w:spacing w:val="0"/>
                <w:sz w:val="22"/>
                <w:szCs w:val="22"/>
              </w:rPr>
              <w:t> </w:t>
            </w:r>
          </w:p>
        </w:tc>
        <w:tc>
          <w:tcPr>
            <w:tcW w:w="705" w:type="dxa"/>
            <w:vMerge w:val="restart"/>
            <w:tcBorders>
              <w:top w:val="nil"/>
              <w:left w:val="nil"/>
              <w:bottom w:val="single" w:color="auto" w:sz="6" w:space="0"/>
              <w:right w:val="single" w:color="auto" w:sz="6" w:space="0"/>
            </w:tcBorders>
            <w:shd w:val="clear" w:color="auto" w:fill="FFFFFF"/>
            <w:tcMar>
              <w:bottom w:w="0" w:type="dxa"/>
            </w:tcMar>
            <w:vAlign w:val="center"/>
          </w:tcPr>
          <w:p>
            <w:pPr>
              <w:pStyle w:val="2"/>
              <w:keepNext w:val="0"/>
              <w:keepLines w:val="0"/>
              <w:widowControl/>
              <w:suppressLineNumbers w:val="0"/>
              <w:spacing w:before="0" w:beforeAutospacing="0" w:after="0" w:afterAutospacing="0" w:line="270" w:lineRule="atLeast"/>
              <w:ind w:left="0" w:right="0"/>
              <w:jc w:val="center"/>
            </w:pPr>
            <w:r>
              <w:rPr>
                <w:rFonts w:hint="eastAsia" w:ascii="宋体" w:hAnsi="宋体" w:eastAsia="宋体" w:cs="宋体"/>
                <w:spacing w:val="0"/>
                <w:sz w:val="22"/>
                <w:szCs w:val="22"/>
              </w:rPr>
              <w:t>结果公开</w:t>
            </w:r>
          </w:p>
        </w:tc>
        <w:tc>
          <w:tcPr>
            <w:tcW w:w="1560" w:type="dxa"/>
            <w:tcBorders>
              <w:top w:val="nil"/>
              <w:left w:val="nil"/>
              <w:bottom w:val="single" w:color="auto" w:sz="6" w:space="0"/>
              <w:right w:val="single" w:color="auto" w:sz="6" w:space="0"/>
            </w:tcBorders>
            <w:shd w:val="clear" w:color="auto" w:fill="FFFFFF"/>
            <w:tcMar>
              <w:bottom w:w="0" w:type="dxa"/>
            </w:tcMar>
            <w:vAlign w:val="center"/>
          </w:tcPr>
          <w:p>
            <w:pPr>
              <w:pStyle w:val="2"/>
              <w:keepNext w:val="0"/>
              <w:keepLines w:val="0"/>
              <w:widowControl/>
              <w:suppressLineNumbers w:val="0"/>
              <w:spacing w:before="0" w:beforeAutospacing="0" w:after="0" w:afterAutospacing="0" w:line="270" w:lineRule="atLeast"/>
              <w:ind w:left="0" w:right="0"/>
              <w:jc w:val="center"/>
            </w:pPr>
            <w:r>
              <w:rPr>
                <w:rFonts w:hint="eastAsia" w:ascii="宋体" w:hAnsi="宋体" w:eastAsia="宋体" w:cs="宋体"/>
                <w:spacing w:val="0"/>
                <w:sz w:val="22"/>
                <w:szCs w:val="22"/>
              </w:rPr>
              <w:t>情指中心秘书科</w:t>
            </w:r>
          </w:p>
        </w:tc>
        <w:tc>
          <w:tcPr>
            <w:tcW w:w="1575" w:type="dxa"/>
            <w:tcBorders>
              <w:top w:val="nil"/>
              <w:left w:val="nil"/>
              <w:bottom w:val="single" w:color="auto" w:sz="6" w:space="0"/>
              <w:right w:val="single" w:color="auto" w:sz="6" w:space="0"/>
            </w:tcBorders>
            <w:shd w:val="clear" w:color="auto" w:fill="FFFFFF"/>
            <w:tcMar>
              <w:bottom w:w="0" w:type="dxa"/>
            </w:tcMar>
            <w:vAlign w:val="center"/>
          </w:tcPr>
          <w:p>
            <w:pPr>
              <w:pStyle w:val="2"/>
              <w:keepNext w:val="0"/>
              <w:keepLines w:val="0"/>
              <w:widowControl/>
              <w:suppressLineNumbers w:val="0"/>
              <w:spacing w:before="0" w:beforeAutospacing="0" w:after="0" w:afterAutospacing="0" w:line="270" w:lineRule="atLeast"/>
              <w:ind w:left="0" w:right="0"/>
              <w:jc w:val="center"/>
            </w:pPr>
            <w:r>
              <w:rPr>
                <w:rFonts w:hint="eastAsia" w:ascii="宋体" w:hAnsi="宋体" w:eastAsia="宋体" w:cs="宋体"/>
                <w:spacing w:val="0"/>
                <w:sz w:val="22"/>
                <w:szCs w:val="22"/>
              </w:rPr>
              <w:t>相关信息形成或变更之日起20个工作日内</w:t>
            </w:r>
          </w:p>
        </w:tc>
        <w:tc>
          <w:tcPr>
            <w:tcW w:w="1590" w:type="dxa"/>
            <w:tcBorders>
              <w:top w:val="nil"/>
              <w:left w:val="nil"/>
              <w:bottom w:val="single" w:color="auto" w:sz="6" w:space="0"/>
              <w:right w:val="single" w:color="auto" w:sz="6" w:space="0"/>
            </w:tcBorders>
            <w:shd w:val="clear" w:color="auto" w:fill="FFFFFF"/>
            <w:tcMar>
              <w:bottom w:w="0" w:type="dxa"/>
            </w:tcMar>
            <w:vAlign w:val="center"/>
          </w:tcPr>
          <w:p>
            <w:pPr>
              <w:pStyle w:val="2"/>
              <w:keepNext w:val="0"/>
              <w:keepLines w:val="0"/>
              <w:widowControl/>
              <w:suppressLineNumbers w:val="0"/>
              <w:spacing w:before="0" w:beforeAutospacing="0" w:after="0" w:afterAutospacing="0" w:line="270" w:lineRule="atLeast"/>
              <w:ind w:left="0" w:right="0"/>
              <w:jc w:val="center"/>
            </w:pPr>
            <w:r>
              <w:rPr>
                <w:rFonts w:hint="eastAsia" w:ascii="宋体" w:hAnsi="宋体" w:eastAsia="宋体" w:cs="宋体"/>
                <w:spacing w:val="0"/>
                <w:sz w:val="22"/>
                <w:szCs w:val="22"/>
              </w:rPr>
              <w:t>政府网站</w:t>
            </w:r>
          </w:p>
        </w:tc>
        <w:tc>
          <w:tcPr>
            <w:tcW w:w="1515" w:type="dxa"/>
            <w:tcBorders>
              <w:top w:val="nil"/>
              <w:left w:val="nil"/>
              <w:bottom w:val="single" w:color="auto" w:sz="6" w:space="0"/>
              <w:right w:val="single" w:color="auto" w:sz="6" w:space="0"/>
            </w:tcBorders>
            <w:shd w:val="clear" w:color="auto" w:fill="FFFFFF"/>
            <w:tcMar>
              <w:bottom w:w="0" w:type="dxa"/>
            </w:tcMar>
            <w:vAlign w:val="center"/>
          </w:tcPr>
          <w:p>
            <w:pPr>
              <w:pStyle w:val="2"/>
              <w:keepNext w:val="0"/>
              <w:keepLines w:val="0"/>
              <w:widowControl/>
              <w:suppressLineNumbers w:val="0"/>
              <w:spacing w:before="0" w:beforeAutospacing="0" w:after="0" w:afterAutospacing="0" w:line="270" w:lineRule="atLeast"/>
              <w:ind w:left="0" w:right="0"/>
              <w:jc w:val="center"/>
            </w:pPr>
            <w:r>
              <w:rPr>
                <w:rFonts w:hint="eastAsia" w:ascii="宋体" w:hAnsi="宋体" w:eastAsia="宋体" w:cs="宋体"/>
                <w:spacing w:val="0"/>
                <w:sz w:val="22"/>
                <w:szCs w:val="22"/>
              </w:rPr>
              <w:t>全社会</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225" w:hRule="atLeast"/>
          <w:tblCellSpacing w:w="0" w:type="dxa"/>
        </w:trPr>
        <w:tc>
          <w:tcPr>
            <w:tcW w:w="570" w:type="dxa"/>
            <w:tcBorders>
              <w:top w:val="nil"/>
              <w:left w:val="single" w:color="auto" w:sz="6" w:space="0"/>
              <w:bottom w:val="single" w:color="auto" w:sz="6" w:space="0"/>
              <w:right w:val="single" w:color="auto" w:sz="6" w:space="0"/>
            </w:tcBorders>
            <w:shd w:val="clear" w:color="auto" w:fill="FFFFFF"/>
            <w:tcMar>
              <w:bottom w:w="0" w:type="dxa"/>
            </w:tcMar>
            <w:vAlign w:val="center"/>
          </w:tcPr>
          <w:p>
            <w:pPr>
              <w:pStyle w:val="2"/>
              <w:keepNext w:val="0"/>
              <w:keepLines w:val="0"/>
              <w:widowControl/>
              <w:suppressLineNumbers w:val="0"/>
              <w:jc w:val="center"/>
              <w:rPr>
                <w:sz w:val="21"/>
                <w:szCs w:val="21"/>
              </w:rPr>
            </w:pPr>
            <w:r>
              <w:rPr>
                <w:rFonts w:hint="default" w:ascii="Times New Roman" w:hAnsi="Times New Roman" w:cs="Times New Roman"/>
                <w:color w:val="333333"/>
                <w:spacing w:val="0"/>
                <w:sz w:val="21"/>
                <w:szCs w:val="21"/>
              </w:rPr>
              <w:t>15</w:t>
            </w:r>
          </w:p>
        </w:tc>
        <w:tc>
          <w:tcPr>
            <w:tcW w:w="990" w:type="dxa"/>
            <w:vMerge w:val="continue"/>
            <w:tcBorders>
              <w:top w:val="nil"/>
              <w:left w:val="nil"/>
              <w:bottom w:val="single" w:color="auto" w:sz="6" w:space="0"/>
              <w:right w:val="single" w:color="auto" w:sz="6" w:space="0"/>
            </w:tcBorders>
            <w:shd w:val="clear" w:color="auto" w:fill="FFFFFF"/>
            <w:tcMar>
              <w:bottom w:w="0" w:type="dxa"/>
            </w:tcMar>
            <w:vAlign w:val="center"/>
          </w:tcPr>
          <w:p>
            <w:pPr>
              <w:rPr>
                <w:rFonts w:hint="eastAsia" w:ascii="宋体"/>
                <w:sz w:val="24"/>
                <w:szCs w:val="24"/>
              </w:rPr>
            </w:pPr>
          </w:p>
        </w:tc>
        <w:tc>
          <w:tcPr>
            <w:tcW w:w="1290" w:type="dxa"/>
            <w:tcBorders>
              <w:top w:val="nil"/>
              <w:left w:val="nil"/>
              <w:bottom w:val="single" w:color="auto" w:sz="6" w:space="0"/>
              <w:right w:val="single" w:color="auto" w:sz="6" w:space="0"/>
            </w:tcBorders>
            <w:shd w:val="clear" w:color="auto" w:fill="FFFFFF"/>
            <w:tcMar>
              <w:bottom w:w="0" w:type="dxa"/>
            </w:tcMar>
            <w:vAlign w:val="center"/>
          </w:tcPr>
          <w:p>
            <w:pPr>
              <w:pStyle w:val="2"/>
              <w:keepNext w:val="0"/>
              <w:keepLines w:val="0"/>
              <w:widowControl/>
              <w:suppressLineNumbers w:val="0"/>
              <w:spacing w:before="0" w:beforeAutospacing="0" w:after="0" w:afterAutospacing="0" w:line="270" w:lineRule="atLeast"/>
              <w:ind w:left="0" w:right="0"/>
              <w:jc w:val="center"/>
            </w:pPr>
            <w:r>
              <w:rPr>
                <w:rFonts w:hint="eastAsia" w:ascii="宋体" w:hAnsi="宋体" w:eastAsia="宋体" w:cs="宋体"/>
                <w:spacing w:val="0"/>
                <w:sz w:val="22"/>
                <w:szCs w:val="22"/>
              </w:rPr>
              <w:t>人大建议办理情况</w:t>
            </w:r>
          </w:p>
        </w:tc>
        <w:tc>
          <w:tcPr>
            <w:tcW w:w="1560" w:type="dxa"/>
            <w:tcBorders>
              <w:top w:val="nil"/>
              <w:left w:val="nil"/>
              <w:bottom w:val="single" w:color="auto" w:sz="6" w:space="0"/>
              <w:right w:val="single" w:color="auto" w:sz="6" w:space="0"/>
            </w:tcBorders>
            <w:shd w:val="clear" w:color="auto" w:fill="FFFFFF"/>
            <w:tcMar>
              <w:bottom w:w="0" w:type="dxa"/>
            </w:tcMar>
            <w:vAlign w:val="center"/>
          </w:tcPr>
          <w:p>
            <w:pPr>
              <w:pStyle w:val="2"/>
              <w:keepNext w:val="0"/>
              <w:keepLines w:val="0"/>
              <w:widowControl/>
              <w:suppressLineNumbers w:val="0"/>
              <w:spacing w:before="0" w:beforeAutospacing="0" w:after="0" w:afterAutospacing="0" w:line="270" w:lineRule="atLeast"/>
              <w:ind w:left="0" w:right="0"/>
              <w:jc w:val="center"/>
            </w:pPr>
            <w:r>
              <w:rPr>
                <w:rFonts w:hint="eastAsia" w:ascii="宋体" w:hAnsi="宋体" w:eastAsia="宋体" w:cs="宋体"/>
                <w:spacing w:val="0"/>
                <w:sz w:val="22"/>
                <w:szCs w:val="22"/>
              </w:rPr>
              <w:t>公开人大建议办理复文</w:t>
            </w:r>
          </w:p>
        </w:tc>
        <w:tc>
          <w:tcPr>
            <w:tcW w:w="3555" w:type="dxa"/>
            <w:tcBorders>
              <w:top w:val="nil"/>
              <w:left w:val="nil"/>
              <w:bottom w:val="single" w:color="auto" w:sz="6" w:space="0"/>
              <w:right w:val="single" w:color="auto" w:sz="6" w:space="0"/>
            </w:tcBorders>
            <w:shd w:val="clear" w:color="auto" w:fill="FFFFFF"/>
            <w:tcMar>
              <w:bottom w:w="0" w:type="dxa"/>
            </w:tcMar>
            <w:vAlign w:val="center"/>
          </w:tcPr>
          <w:p>
            <w:pPr>
              <w:pStyle w:val="2"/>
              <w:keepNext w:val="0"/>
              <w:keepLines w:val="0"/>
              <w:widowControl/>
              <w:suppressLineNumbers w:val="0"/>
              <w:rPr>
                <w:sz w:val="21"/>
                <w:szCs w:val="21"/>
              </w:rPr>
            </w:pPr>
            <w:r>
              <w:rPr>
                <w:rFonts w:hint="eastAsia" w:ascii="宋体" w:hAnsi="宋体" w:eastAsia="宋体" w:cs="宋体"/>
                <w:spacing w:val="0"/>
                <w:sz w:val="22"/>
                <w:szCs w:val="22"/>
              </w:rPr>
              <w:t>人大代表的建议办理复文或摘要及建议原文</w:t>
            </w:r>
          </w:p>
          <w:p>
            <w:pPr>
              <w:pStyle w:val="2"/>
              <w:keepNext w:val="0"/>
              <w:keepLines w:val="0"/>
              <w:widowControl/>
              <w:suppressLineNumbers w:val="0"/>
              <w:spacing w:before="0" w:beforeAutospacing="0" w:after="0" w:afterAutospacing="0" w:line="270" w:lineRule="atLeast"/>
              <w:ind w:left="0" w:right="0"/>
              <w:jc w:val="center"/>
            </w:pPr>
            <w:r>
              <w:rPr>
                <w:rFonts w:hint="eastAsia" w:ascii="宋体" w:hAnsi="宋体" w:eastAsia="宋体" w:cs="宋体"/>
                <w:spacing w:val="0"/>
                <w:sz w:val="22"/>
                <w:szCs w:val="22"/>
              </w:rPr>
              <w:t> </w:t>
            </w:r>
          </w:p>
        </w:tc>
        <w:tc>
          <w:tcPr>
            <w:tcW w:w="705" w:type="dxa"/>
            <w:vMerge w:val="continue"/>
            <w:tcBorders>
              <w:top w:val="nil"/>
              <w:left w:val="nil"/>
              <w:bottom w:val="single" w:color="auto" w:sz="6" w:space="0"/>
              <w:right w:val="single" w:color="auto" w:sz="6" w:space="0"/>
            </w:tcBorders>
            <w:shd w:val="clear" w:color="auto" w:fill="FFFFFF"/>
            <w:tcMar>
              <w:bottom w:w="0" w:type="dxa"/>
            </w:tcMar>
            <w:vAlign w:val="center"/>
          </w:tcPr>
          <w:p>
            <w:pPr>
              <w:rPr>
                <w:rFonts w:hint="eastAsia" w:ascii="宋体"/>
                <w:sz w:val="24"/>
                <w:szCs w:val="24"/>
              </w:rPr>
            </w:pPr>
          </w:p>
        </w:tc>
        <w:tc>
          <w:tcPr>
            <w:tcW w:w="1560" w:type="dxa"/>
            <w:tcBorders>
              <w:top w:val="nil"/>
              <w:left w:val="nil"/>
              <w:bottom w:val="single" w:color="auto" w:sz="6" w:space="0"/>
              <w:right w:val="single" w:color="auto" w:sz="6" w:space="0"/>
            </w:tcBorders>
            <w:shd w:val="clear" w:color="auto" w:fill="FFFFFF"/>
            <w:tcMar>
              <w:bottom w:w="0" w:type="dxa"/>
            </w:tcMar>
            <w:vAlign w:val="center"/>
          </w:tcPr>
          <w:p>
            <w:pPr>
              <w:pStyle w:val="2"/>
              <w:keepNext w:val="0"/>
              <w:keepLines w:val="0"/>
              <w:widowControl/>
              <w:suppressLineNumbers w:val="0"/>
              <w:spacing w:before="0" w:beforeAutospacing="0" w:after="0" w:afterAutospacing="0" w:line="270" w:lineRule="atLeast"/>
              <w:ind w:left="0" w:right="0"/>
              <w:jc w:val="center"/>
            </w:pPr>
            <w:r>
              <w:rPr>
                <w:rFonts w:hint="eastAsia" w:ascii="宋体" w:hAnsi="宋体" w:eastAsia="宋体" w:cs="宋体"/>
                <w:spacing w:val="0"/>
                <w:sz w:val="22"/>
                <w:szCs w:val="22"/>
              </w:rPr>
              <w:t>情指中心秘书科</w:t>
            </w:r>
          </w:p>
        </w:tc>
        <w:tc>
          <w:tcPr>
            <w:tcW w:w="1575" w:type="dxa"/>
            <w:tcBorders>
              <w:top w:val="nil"/>
              <w:left w:val="nil"/>
              <w:bottom w:val="single" w:color="auto" w:sz="6" w:space="0"/>
              <w:right w:val="single" w:color="auto" w:sz="6" w:space="0"/>
            </w:tcBorders>
            <w:shd w:val="clear" w:color="auto" w:fill="FFFFFF"/>
            <w:tcMar>
              <w:bottom w:w="0" w:type="dxa"/>
            </w:tcMar>
            <w:vAlign w:val="center"/>
          </w:tcPr>
          <w:p>
            <w:pPr>
              <w:pStyle w:val="2"/>
              <w:keepNext w:val="0"/>
              <w:keepLines w:val="0"/>
              <w:widowControl/>
              <w:suppressLineNumbers w:val="0"/>
              <w:spacing w:before="0" w:beforeAutospacing="0" w:after="0" w:afterAutospacing="0" w:line="270" w:lineRule="atLeast"/>
              <w:ind w:left="0" w:right="0"/>
              <w:jc w:val="center"/>
            </w:pPr>
            <w:r>
              <w:rPr>
                <w:rFonts w:hint="eastAsia" w:ascii="宋体" w:hAnsi="宋体" w:eastAsia="宋体" w:cs="宋体"/>
                <w:spacing w:val="0"/>
                <w:sz w:val="22"/>
                <w:szCs w:val="22"/>
              </w:rPr>
              <w:t>相关信息形成或变更之日起20个工作日内</w:t>
            </w:r>
          </w:p>
        </w:tc>
        <w:tc>
          <w:tcPr>
            <w:tcW w:w="1590" w:type="dxa"/>
            <w:tcBorders>
              <w:top w:val="nil"/>
              <w:left w:val="nil"/>
              <w:bottom w:val="single" w:color="auto" w:sz="6" w:space="0"/>
              <w:right w:val="single" w:color="auto" w:sz="6" w:space="0"/>
            </w:tcBorders>
            <w:shd w:val="clear" w:color="auto" w:fill="FFFFFF"/>
            <w:tcMar>
              <w:bottom w:w="0" w:type="dxa"/>
            </w:tcMar>
            <w:vAlign w:val="center"/>
          </w:tcPr>
          <w:p>
            <w:pPr>
              <w:pStyle w:val="2"/>
              <w:keepNext w:val="0"/>
              <w:keepLines w:val="0"/>
              <w:widowControl/>
              <w:suppressLineNumbers w:val="0"/>
              <w:spacing w:before="0" w:beforeAutospacing="0" w:after="0" w:afterAutospacing="0" w:line="270" w:lineRule="atLeast"/>
              <w:ind w:left="0" w:right="0"/>
              <w:jc w:val="center"/>
            </w:pPr>
            <w:r>
              <w:rPr>
                <w:rFonts w:hint="eastAsia" w:ascii="宋体" w:hAnsi="宋体" w:eastAsia="宋体" w:cs="宋体"/>
                <w:spacing w:val="0"/>
                <w:sz w:val="22"/>
                <w:szCs w:val="22"/>
              </w:rPr>
              <w:t>政府网站</w:t>
            </w:r>
          </w:p>
        </w:tc>
        <w:tc>
          <w:tcPr>
            <w:tcW w:w="1515" w:type="dxa"/>
            <w:tcBorders>
              <w:top w:val="nil"/>
              <w:left w:val="nil"/>
              <w:bottom w:val="single" w:color="auto" w:sz="6" w:space="0"/>
              <w:right w:val="single" w:color="auto" w:sz="6" w:space="0"/>
            </w:tcBorders>
            <w:shd w:val="clear" w:color="auto" w:fill="FFFFFF"/>
            <w:tcMar>
              <w:bottom w:w="0" w:type="dxa"/>
            </w:tcMar>
            <w:vAlign w:val="center"/>
          </w:tcPr>
          <w:p>
            <w:pPr>
              <w:pStyle w:val="2"/>
              <w:keepNext w:val="0"/>
              <w:keepLines w:val="0"/>
              <w:widowControl/>
              <w:suppressLineNumbers w:val="0"/>
              <w:spacing w:before="0" w:beforeAutospacing="0" w:after="0" w:afterAutospacing="0" w:line="270" w:lineRule="atLeast"/>
              <w:ind w:left="0" w:right="0"/>
              <w:jc w:val="center"/>
            </w:pPr>
            <w:r>
              <w:rPr>
                <w:rFonts w:hint="eastAsia" w:ascii="宋体" w:hAnsi="宋体" w:eastAsia="宋体" w:cs="宋体"/>
                <w:spacing w:val="0"/>
                <w:sz w:val="22"/>
                <w:szCs w:val="22"/>
              </w:rPr>
              <w:t>全社会</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225" w:hRule="atLeast"/>
          <w:tblCellSpacing w:w="0" w:type="dxa"/>
        </w:trPr>
        <w:tc>
          <w:tcPr>
            <w:tcW w:w="570" w:type="dxa"/>
            <w:tcBorders>
              <w:top w:val="nil"/>
              <w:left w:val="single" w:color="auto" w:sz="6" w:space="0"/>
              <w:bottom w:val="single" w:color="auto" w:sz="6" w:space="0"/>
              <w:right w:val="single" w:color="auto" w:sz="6" w:space="0"/>
            </w:tcBorders>
            <w:shd w:val="clear" w:color="auto" w:fill="FFFFFF"/>
            <w:tcMar>
              <w:bottom w:w="0" w:type="dxa"/>
            </w:tcMar>
            <w:vAlign w:val="center"/>
          </w:tcPr>
          <w:p>
            <w:pPr>
              <w:pStyle w:val="2"/>
              <w:keepNext w:val="0"/>
              <w:keepLines w:val="0"/>
              <w:widowControl/>
              <w:suppressLineNumbers w:val="0"/>
              <w:jc w:val="center"/>
              <w:rPr>
                <w:sz w:val="21"/>
                <w:szCs w:val="21"/>
              </w:rPr>
            </w:pPr>
            <w:r>
              <w:rPr>
                <w:rFonts w:hint="default" w:ascii="Times New Roman" w:hAnsi="Times New Roman" w:cs="Times New Roman"/>
                <w:color w:val="333333"/>
                <w:spacing w:val="0"/>
                <w:sz w:val="21"/>
                <w:szCs w:val="21"/>
              </w:rPr>
              <w:t>16</w:t>
            </w:r>
          </w:p>
        </w:tc>
        <w:tc>
          <w:tcPr>
            <w:tcW w:w="990" w:type="dxa"/>
            <w:vMerge w:val="continue"/>
            <w:tcBorders>
              <w:top w:val="nil"/>
              <w:left w:val="nil"/>
              <w:bottom w:val="single" w:color="auto" w:sz="6" w:space="0"/>
              <w:right w:val="single" w:color="auto" w:sz="6" w:space="0"/>
            </w:tcBorders>
            <w:shd w:val="clear" w:color="auto" w:fill="FFFFFF"/>
            <w:tcMar>
              <w:bottom w:w="0" w:type="dxa"/>
            </w:tcMar>
            <w:vAlign w:val="center"/>
          </w:tcPr>
          <w:p>
            <w:pPr>
              <w:rPr>
                <w:rFonts w:hint="eastAsia" w:ascii="宋体"/>
                <w:sz w:val="24"/>
                <w:szCs w:val="24"/>
              </w:rPr>
            </w:pPr>
          </w:p>
        </w:tc>
        <w:tc>
          <w:tcPr>
            <w:tcW w:w="1290" w:type="dxa"/>
            <w:tcBorders>
              <w:top w:val="nil"/>
              <w:left w:val="nil"/>
              <w:bottom w:val="single" w:color="auto" w:sz="6" w:space="0"/>
              <w:right w:val="single" w:color="auto" w:sz="6" w:space="0"/>
            </w:tcBorders>
            <w:shd w:val="clear" w:color="auto" w:fill="FFFFFF"/>
            <w:tcMar>
              <w:bottom w:w="0" w:type="dxa"/>
            </w:tcMar>
            <w:vAlign w:val="center"/>
          </w:tcPr>
          <w:p>
            <w:pPr>
              <w:pStyle w:val="2"/>
              <w:keepNext w:val="0"/>
              <w:keepLines w:val="0"/>
              <w:widowControl/>
              <w:suppressLineNumbers w:val="0"/>
              <w:spacing w:before="0" w:beforeAutospacing="0" w:after="0" w:afterAutospacing="0" w:line="270" w:lineRule="atLeast"/>
              <w:ind w:left="0" w:right="0"/>
              <w:jc w:val="center"/>
            </w:pPr>
            <w:r>
              <w:rPr>
                <w:rFonts w:hint="eastAsia" w:ascii="宋体" w:hAnsi="宋体" w:eastAsia="宋体" w:cs="宋体"/>
                <w:spacing w:val="0"/>
                <w:sz w:val="22"/>
                <w:szCs w:val="22"/>
              </w:rPr>
              <w:t>政协提案办理情况</w:t>
            </w:r>
          </w:p>
        </w:tc>
        <w:tc>
          <w:tcPr>
            <w:tcW w:w="1560" w:type="dxa"/>
            <w:tcBorders>
              <w:top w:val="nil"/>
              <w:left w:val="nil"/>
              <w:bottom w:val="single" w:color="auto" w:sz="6" w:space="0"/>
              <w:right w:val="single" w:color="auto" w:sz="6" w:space="0"/>
            </w:tcBorders>
            <w:shd w:val="clear" w:color="auto" w:fill="FFFFFF"/>
            <w:tcMar>
              <w:bottom w:w="0" w:type="dxa"/>
            </w:tcMar>
            <w:vAlign w:val="center"/>
          </w:tcPr>
          <w:p>
            <w:pPr>
              <w:pStyle w:val="2"/>
              <w:keepNext w:val="0"/>
              <w:keepLines w:val="0"/>
              <w:widowControl/>
              <w:suppressLineNumbers w:val="0"/>
              <w:spacing w:before="0" w:beforeAutospacing="0" w:after="0" w:afterAutospacing="0" w:line="270" w:lineRule="atLeast"/>
              <w:ind w:left="0" w:right="0"/>
              <w:jc w:val="center"/>
            </w:pPr>
            <w:r>
              <w:rPr>
                <w:rFonts w:hint="eastAsia" w:ascii="宋体" w:hAnsi="宋体" w:eastAsia="宋体" w:cs="宋体"/>
                <w:spacing w:val="0"/>
                <w:sz w:val="22"/>
                <w:szCs w:val="22"/>
              </w:rPr>
              <w:t>公开政协提案办理复文</w:t>
            </w:r>
          </w:p>
        </w:tc>
        <w:tc>
          <w:tcPr>
            <w:tcW w:w="3555" w:type="dxa"/>
            <w:tcBorders>
              <w:top w:val="nil"/>
              <w:left w:val="nil"/>
              <w:bottom w:val="single" w:color="auto" w:sz="6" w:space="0"/>
              <w:right w:val="single" w:color="auto" w:sz="6" w:space="0"/>
            </w:tcBorders>
            <w:shd w:val="clear" w:color="auto" w:fill="FFFFFF"/>
            <w:tcMar>
              <w:bottom w:w="0" w:type="dxa"/>
            </w:tcMar>
            <w:vAlign w:val="center"/>
          </w:tcPr>
          <w:p>
            <w:pPr>
              <w:pStyle w:val="2"/>
              <w:keepNext w:val="0"/>
              <w:keepLines w:val="0"/>
              <w:widowControl/>
              <w:suppressLineNumbers w:val="0"/>
              <w:rPr>
                <w:sz w:val="21"/>
                <w:szCs w:val="21"/>
              </w:rPr>
            </w:pPr>
            <w:r>
              <w:rPr>
                <w:rFonts w:hint="eastAsia" w:ascii="宋体" w:hAnsi="宋体" w:eastAsia="宋体" w:cs="宋体"/>
                <w:spacing w:val="0"/>
                <w:sz w:val="22"/>
                <w:szCs w:val="22"/>
              </w:rPr>
              <w:t>政协委员提案的办理复文或摘要提案原文</w:t>
            </w:r>
          </w:p>
          <w:p>
            <w:pPr>
              <w:pStyle w:val="2"/>
              <w:keepNext w:val="0"/>
              <w:keepLines w:val="0"/>
              <w:widowControl/>
              <w:suppressLineNumbers w:val="0"/>
              <w:spacing w:before="0" w:beforeAutospacing="0" w:after="0" w:afterAutospacing="0" w:line="270" w:lineRule="atLeast"/>
              <w:ind w:left="0" w:right="0"/>
              <w:jc w:val="center"/>
            </w:pPr>
            <w:r>
              <w:rPr>
                <w:rFonts w:hint="eastAsia" w:ascii="宋体" w:hAnsi="宋体" w:eastAsia="宋体" w:cs="宋体"/>
                <w:spacing w:val="0"/>
                <w:sz w:val="22"/>
                <w:szCs w:val="22"/>
              </w:rPr>
              <w:t> </w:t>
            </w:r>
          </w:p>
        </w:tc>
        <w:tc>
          <w:tcPr>
            <w:tcW w:w="705" w:type="dxa"/>
            <w:vMerge w:val="continue"/>
            <w:tcBorders>
              <w:top w:val="nil"/>
              <w:left w:val="nil"/>
              <w:bottom w:val="single" w:color="auto" w:sz="6" w:space="0"/>
              <w:right w:val="single" w:color="auto" w:sz="6" w:space="0"/>
            </w:tcBorders>
            <w:shd w:val="clear" w:color="auto" w:fill="FFFFFF"/>
            <w:tcMar>
              <w:bottom w:w="0" w:type="dxa"/>
            </w:tcMar>
            <w:vAlign w:val="center"/>
          </w:tcPr>
          <w:p>
            <w:pPr>
              <w:rPr>
                <w:rFonts w:hint="eastAsia" w:ascii="宋体"/>
                <w:sz w:val="24"/>
                <w:szCs w:val="24"/>
              </w:rPr>
            </w:pPr>
          </w:p>
        </w:tc>
        <w:tc>
          <w:tcPr>
            <w:tcW w:w="1560" w:type="dxa"/>
            <w:tcBorders>
              <w:top w:val="nil"/>
              <w:left w:val="nil"/>
              <w:bottom w:val="single" w:color="auto" w:sz="6" w:space="0"/>
              <w:right w:val="single" w:color="auto" w:sz="6" w:space="0"/>
            </w:tcBorders>
            <w:shd w:val="clear" w:color="auto" w:fill="FFFFFF"/>
            <w:tcMar>
              <w:bottom w:w="0" w:type="dxa"/>
            </w:tcMar>
            <w:vAlign w:val="center"/>
          </w:tcPr>
          <w:p>
            <w:pPr>
              <w:pStyle w:val="2"/>
              <w:keepNext w:val="0"/>
              <w:keepLines w:val="0"/>
              <w:widowControl/>
              <w:suppressLineNumbers w:val="0"/>
              <w:spacing w:before="0" w:beforeAutospacing="0" w:after="0" w:afterAutospacing="0" w:line="270" w:lineRule="atLeast"/>
              <w:ind w:left="0" w:right="0"/>
              <w:jc w:val="center"/>
            </w:pPr>
            <w:r>
              <w:rPr>
                <w:rFonts w:hint="eastAsia" w:ascii="宋体" w:hAnsi="宋体" w:eastAsia="宋体" w:cs="宋体"/>
                <w:spacing w:val="0"/>
                <w:sz w:val="22"/>
                <w:szCs w:val="22"/>
              </w:rPr>
              <w:t>情指中心秘书科</w:t>
            </w:r>
          </w:p>
        </w:tc>
        <w:tc>
          <w:tcPr>
            <w:tcW w:w="1575" w:type="dxa"/>
            <w:tcBorders>
              <w:top w:val="nil"/>
              <w:left w:val="nil"/>
              <w:bottom w:val="single" w:color="auto" w:sz="6" w:space="0"/>
              <w:right w:val="single" w:color="auto" w:sz="6" w:space="0"/>
            </w:tcBorders>
            <w:shd w:val="clear" w:color="auto" w:fill="FFFFFF"/>
            <w:tcMar>
              <w:bottom w:w="0" w:type="dxa"/>
            </w:tcMar>
            <w:vAlign w:val="center"/>
          </w:tcPr>
          <w:p>
            <w:pPr>
              <w:pStyle w:val="2"/>
              <w:keepNext w:val="0"/>
              <w:keepLines w:val="0"/>
              <w:widowControl/>
              <w:suppressLineNumbers w:val="0"/>
              <w:spacing w:before="0" w:beforeAutospacing="0" w:after="0" w:afterAutospacing="0" w:line="270" w:lineRule="atLeast"/>
              <w:ind w:left="0" w:right="0"/>
              <w:jc w:val="center"/>
            </w:pPr>
            <w:r>
              <w:rPr>
                <w:rFonts w:hint="eastAsia" w:ascii="宋体" w:hAnsi="宋体" w:eastAsia="宋体" w:cs="宋体"/>
                <w:spacing w:val="0"/>
                <w:sz w:val="22"/>
                <w:szCs w:val="22"/>
              </w:rPr>
              <w:t>相关信息形成或变更之日起20个工作日内</w:t>
            </w:r>
          </w:p>
        </w:tc>
        <w:tc>
          <w:tcPr>
            <w:tcW w:w="1590" w:type="dxa"/>
            <w:tcBorders>
              <w:top w:val="nil"/>
              <w:left w:val="nil"/>
              <w:bottom w:val="single" w:color="auto" w:sz="6" w:space="0"/>
              <w:right w:val="single" w:color="auto" w:sz="6" w:space="0"/>
            </w:tcBorders>
            <w:shd w:val="clear" w:color="auto" w:fill="FFFFFF"/>
            <w:tcMar>
              <w:bottom w:w="0" w:type="dxa"/>
            </w:tcMar>
            <w:vAlign w:val="center"/>
          </w:tcPr>
          <w:p>
            <w:pPr>
              <w:pStyle w:val="2"/>
              <w:keepNext w:val="0"/>
              <w:keepLines w:val="0"/>
              <w:widowControl/>
              <w:suppressLineNumbers w:val="0"/>
              <w:spacing w:before="0" w:beforeAutospacing="0" w:after="0" w:afterAutospacing="0" w:line="270" w:lineRule="atLeast"/>
              <w:ind w:left="0" w:right="0"/>
              <w:jc w:val="center"/>
            </w:pPr>
            <w:r>
              <w:rPr>
                <w:rFonts w:hint="eastAsia" w:ascii="宋体" w:hAnsi="宋体" w:eastAsia="宋体" w:cs="宋体"/>
                <w:spacing w:val="0"/>
                <w:sz w:val="22"/>
                <w:szCs w:val="22"/>
              </w:rPr>
              <w:t>政府网站</w:t>
            </w:r>
          </w:p>
        </w:tc>
        <w:tc>
          <w:tcPr>
            <w:tcW w:w="1515" w:type="dxa"/>
            <w:tcBorders>
              <w:top w:val="nil"/>
              <w:left w:val="nil"/>
              <w:bottom w:val="single" w:color="auto" w:sz="6" w:space="0"/>
              <w:right w:val="single" w:color="auto" w:sz="6" w:space="0"/>
            </w:tcBorders>
            <w:shd w:val="clear" w:color="auto" w:fill="FFFFFF"/>
            <w:tcMar>
              <w:bottom w:w="0" w:type="dxa"/>
            </w:tcMar>
            <w:vAlign w:val="center"/>
          </w:tcPr>
          <w:p>
            <w:pPr>
              <w:pStyle w:val="2"/>
              <w:keepNext w:val="0"/>
              <w:keepLines w:val="0"/>
              <w:widowControl/>
              <w:suppressLineNumbers w:val="0"/>
              <w:spacing w:before="0" w:beforeAutospacing="0" w:after="0" w:afterAutospacing="0" w:line="270" w:lineRule="atLeast"/>
              <w:ind w:left="0" w:right="0"/>
              <w:jc w:val="center"/>
            </w:pPr>
            <w:r>
              <w:rPr>
                <w:rFonts w:hint="eastAsia" w:ascii="宋体" w:hAnsi="宋体" w:eastAsia="宋体" w:cs="宋体"/>
                <w:spacing w:val="0"/>
                <w:sz w:val="22"/>
                <w:szCs w:val="22"/>
              </w:rPr>
              <w:t>全社会</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225" w:hRule="atLeast"/>
          <w:tblCellSpacing w:w="0" w:type="dxa"/>
        </w:trPr>
        <w:tc>
          <w:tcPr>
            <w:tcW w:w="570" w:type="dxa"/>
            <w:tcBorders>
              <w:top w:val="nil"/>
              <w:left w:val="single" w:color="auto" w:sz="6" w:space="0"/>
              <w:bottom w:val="single" w:color="auto" w:sz="6" w:space="0"/>
              <w:right w:val="single" w:color="auto" w:sz="6" w:space="0"/>
            </w:tcBorders>
            <w:shd w:val="clear" w:color="auto" w:fill="FFFFFF"/>
            <w:tcMar>
              <w:bottom w:w="0" w:type="dxa"/>
            </w:tcMar>
            <w:vAlign w:val="center"/>
          </w:tcPr>
          <w:p>
            <w:pPr>
              <w:pStyle w:val="2"/>
              <w:keepNext w:val="0"/>
              <w:keepLines w:val="0"/>
              <w:widowControl/>
              <w:suppressLineNumbers w:val="0"/>
              <w:spacing w:before="0" w:beforeAutospacing="0" w:after="0" w:afterAutospacing="0" w:line="270" w:lineRule="atLeast"/>
              <w:ind w:left="0" w:right="0"/>
              <w:jc w:val="center"/>
            </w:pPr>
            <w:r>
              <w:rPr>
                <w:rFonts w:hint="default" w:ascii="Times New Roman" w:hAnsi="Times New Roman" w:cs="Times New Roman"/>
                <w:color w:val="333333"/>
                <w:spacing w:val="0"/>
                <w:sz w:val="21"/>
                <w:szCs w:val="21"/>
              </w:rPr>
              <w:t>17</w:t>
            </w:r>
          </w:p>
        </w:tc>
        <w:tc>
          <w:tcPr>
            <w:tcW w:w="990" w:type="dxa"/>
            <w:tcBorders>
              <w:top w:val="nil"/>
              <w:left w:val="nil"/>
              <w:bottom w:val="single" w:color="auto" w:sz="6" w:space="0"/>
              <w:right w:val="single" w:color="auto" w:sz="6" w:space="0"/>
            </w:tcBorders>
            <w:shd w:val="clear" w:color="auto" w:fill="FFFFFF"/>
            <w:tcMar>
              <w:bottom w:w="0" w:type="dxa"/>
            </w:tcMar>
            <w:vAlign w:val="center"/>
          </w:tcPr>
          <w:p>
            <w:pPr>
              <w:pStyle w:val="2"/>
              <w:keepNext w:val="0"/>
              <w:keepLines w:val="0"/>
              <w:widowControl/>
              <w:suppressLineNumbers w:val="0"/>
              <w:spacing w:before="0" w:beforeAutospacing="0" w:after="0" w:afterAutospacing="0" w:line="270" w:lineRule="atLeast"/>
              <w:ind w:left="0" w:right="0"/>
              <w:jc w:val="center"/>
            </w:pPr>
            <w:r>
              <w:rPr>
                <w:rFonts w:hint="eastAsia" w:ascii="宋体" w:hAnsi="宋体" w:eastAsia="宋体" w:cs="宋体"/>
                <w:spacing w:val="0"/>
                <w:sz w:val="22"/>
                <w:szCs w:val="22"/>
              </w:rPr>
              <w:t>落实情况公开</w:t>
            </w:r>
          </w:p>
        </w:tc>
        <w:tc>
          <w:tcPr>
            <w:tcW w:w="1290" w:type="dxa"/>
            <w:tcBorders>
              <w:top w:val="nil"/>
              <w:left w:val="nil"/>
              <w:bottom w:val="single" w:color="auto" w:sz="6" w:space="0"/>
              <w:right w:val="single" w:color="auto" w:sz="6" w:space="0"/>
            </w:tcBorders>
            <w:shd w:val="clear" w:color="auto" w:fill="FFFFFF"/>
            <w:tcMar>
              <w:bottom w:w="0" w:type="dxa"/>
            </w:tcMar>
            <w:vAlign w:val="center"/>
          </w:tcPr>
          <w:p>
            <w:pPr>
              <w:pStyle w:val="2"/>
              <w:keepNext w:val="0"/>
              <w:keepLines w:val="0"/>
              <w:widowControl/>
              <w:suppressLineNumbers w:val="0"/>
              <w:spacing w:before="0" w:beforeAutospacing="0" w:after="0" w:afterAutospacing="0" w:line="270" w:lineRule="atLeast"/>
              <w:ind w:left="0" w:right="0"/>
              <w:jc w:val="center"/>
            </w:pPr>
            <w:r>
              <w:rPr>
                <w:rFonts w:hint="eastAsia" w:ascii="宋体" w:hAnsi="宋体" w:eastAsia="宋体" w:cs="宋体"/>
                <w:spacing w:val="0"/>
                <w:sz w:val="22"/>
                <w:szCs w:val="22"/>
              </w:rPr>
              <w:t>重大决策执行落实</w:t>
            </w:r>
          </w:p>
        </w:tc>
        <w:tc>
          <w:tcPr>
            <w:tcW w:w="1560" w:type="dxa"/>
            <w:tcBorders>
              <w:top w:val="nil"/>
              <w:left w:val="nil"/>
              <w:bottom w:val="single" w:color="auto" w:sz="6" w:space="0"/>
              <w:right w:val="single" w:color="auto" w:sz="6" w:space="0"/>
            </w:tcBorders>
            <w:shd w:val="clear" w:color="auto" w:fill="FFFFFF"/>
            <w:tcMar>
              <w:bottom w:w="0" w:type="dxa"/>
            </w:tcMar>
            <w:vAlign w:val="center"/>
          </w:tcPr>
          <w:p>
            <w:pPr>
              <w:pStyle w:val="2"/>
              <w:keepNext w:val="0"/>
              <w:keepLines w:val="0"/>
              <w:widowControl/>
              <w:suppressLineNumbers w:val="0"/>
              <w:spacing w:before="0" w:beforeAutospacing="0" w:after="0" w:afterAutospacing="0" w:line="270" w:lineRule="atLeast"/>
              <w:ind w:left="0" w:right="0"/>
              <w:jc w:val="center"/>
            </w:pPr>
            <w:r>
              <w:rPr>
                <w:rFonts w:hint="eastAsia" w:ascii="宋体" w:hAnsi="宋体" w:eastAsia="宋体" w:cs="宋体"/>
                <w:spacing w:val="0"/>
                <w:sz w:val="22"/>
                <w:szCs w:val="22"/>
              </w:rPr>
              <w:t>公开政府工作报告、年度重点工作、民生实事项目等重大决策部署的执行情况信息</w:t>
            </w:r>
          </w:p>
        </w:tc>
        <w:tc>
          <w:tcPr>
            <w:tcW w:w="3555" w:type="dxa"/>
            <w:tcBorders>
              <w:top w:val="nil"/>
              <w:left w:val="nil"/>
              <w:bottom w:val="single" w:color="auto" w:sz="6" w:space="0"/>
              <w:right w:val="single" w:color="auto" w:sz="6" w:space="0"/>
            </w:tcBorders>
            <w:shd w:val="clear" w:color="auto" w:fill="FFFFFF"/>
            <w:tcMar>
              <w:bottom w:w="0" w:type="dxa"/>
            </w:tcMar>
            <w:vAlign w:val="center"/>
          </w:tcPr>
          <w:p>
            <w:pPr>
              <w:pStyle w:val="2"/>
              <w:keepNext w:val="0"/>
              <w:keepLines w:val="0"/>
              <w:widowControl/>
              <w:suppressLineNumbers w:val="0"/>
              <w:rPr>
                <w:sz w:val="21"/>
                <w:szCs w:val="21"/>
              </w:rPr>
            </w:pPr>
            <w:r>
              <w:rPr>
                <w:rFonts w:hint="eastAsia" w:ascii="宋体" w:hAnsi="宋体" w:eastAsia="宋体" w:cs="宋体"/>
                <w:spacing w:val="0"/>
                <w:sz w:val="22"/>
                <w:szCs w:val="22"/>
              </w:rPr>
              <w:t>年度重大决策事项目录或明确重大决策事项范围，决策依据、决策草案</w:t>
            </w:r>
          </w:p>
          <w:p>
            <w:pPr>
              <w:pStyle w:val="2"/>
              <w:keepNext w:val="0"/>
              <w:keepLines w:val="0"/>
              <w:widowControl/>
              <w:suppressLineNumbers w:val="0"/>
              <w:spacing w:before="0" w:beforeAutospacing="0" w:after="0" w:afterAutospacing="0" w:line="270" w:lineRule="atLeast"/>
              <w:ind w:left="0" w:right="0"/>
              <w:jc w:val="center"/>
            </w:pPr>
            <w:r>
              <w:rPr>
                <w:rFonts w:hint="eastAsia" w:ascii="宋体" w:hAnsi="宋体" w:eastAsia="宋体" w:cs="宋体"/>
                <w:spacing w:val="0"/>
                <w:sz w:val="22"/>
                <w:szCs w:val="22"/>
              </w:rPr>
              <w:t> </w:t>
            </w:r>
          </w:p>
        </w:tc>
        <w:tc>
          <w:tcPr>
            <w:tcW w:w="705" w:type="dxa"/>
            <w:tcBorders>
              <w:top w:val="nil"/>
              <w:left w:val="nil"/>
              <w:bottom w:val="single" w:color="auto" w:sz="6" w:space="0"/>
              <w:right w:val="single" w:color="auto" w:sz="6" w:space="0"/>
            </w:tcBorders>
            <w:shd w:val="clear" w:color="auto" w:fill="FFFFFF"/>
            <w:tcMar>
              <w:bottom w:w="0" w:type="dxa"/>
            </w:tcMar>
            <w:vAlign w:val="center"/>
          </w:tcPr>
          <w:p>
            <w:pPr>
              <w:pStyle w:val="2"/>
              <w:keepNext w:val="0"/>
              <w:keepLines w:val="0"/>
              <w:widowControl/>
              <w:suppressLineNumbers w:val="0"/>
              <w:spacing w:before="0" w:beforeAutospacing="0" w:after="0" w:afterAutospacing="0" w:line="270" w:lineRule="atLeast"/>
              <w:ind w:left="0" w:right="0"/>
              <w:jc w:val="center"/>
            </w:pPr>
            <w:r>
              <w:rPr>
                <w:rFonts w:hint="eastAsia" w:ascii="宋体" w:hAnsi="宋体" w:eastAsia="宋体" w:cs="宋体"/>
                <w:spacing w:val="0"/>
                <w:sz w:val="22"/>
                <w:szCs w:val="22"/>
              </w:rPr>
              <w:t>执行公开</w:t>
            </w:r>
          </w:p>
        </w:tc>
        <w:tc>
          <w:tcPr>
            <w:tcW w:w="1560" w:type="dxa"/>
            <w:tcBorders>
              <w:top w:val="nil"/>
              <w:left w:val="nil"/>
              <w:bottom w:val="single" w:color="auto" w:sz="6" w:space="0"/>
              <w:right w:val="single" w:color="auto" w:sz="6" w:space="0"/>
            </w:tcBorders>
            <w:shd w:val="clear" w:color="auto" w:fill="FFFFFF"/>
            <w:tcMar>
              <w:bottom w:w="0" w:type="dxa"/>
            </w:tcMar>
            <w:vAlign w:val="center"/>
          </w:tcPr>
          <w:p>
            <w:pPr>
              <w:pStyle w:val="2"/>
              <w:keepNext w:val="0"/>
              <w:keepLines w:val="0"/>
              <w:widowControl/>
              <w:suppressLineNumbers w:val="0"/>
              <w:spacing w:before="0" w:beforeAutospacing="0" w:after="0" w:afterAutospacing="0" w:line="270" w:lineRule="atLeast"/>
              <w:ind w:left="0" w:right="0"/>
              <w:jc w:val="center"/>
            </w:pPr>
            <w:r>
              <w:rPr>
                <w:rFonts w:hint="eastAsia" w:ascii="宋体" w:hAnsi="宋体" w:eastAsia="宋体" w:cs="宋体"/>
                <w:spacing w:val="0"/>
                <w:sz w:val="22"/>
                <w:szCs w:val="22"/>
              </w:rPr>
              <w:t>情指中心秘书科、政务服务大队、</w:t>
            </w:r>
            <w:r>
              <w:rPr>
                <w:rFonts w:hint="eastAsia" w:ascii="宋体" w:hAnsi="宋体" w:eastAsia="宋体" w:cs="宋体"/>
                <w:spacing w:val="0"/>
                <w:sz w:val="22"/>
                <w:szCs w:val="22"/>
                <w:lang w:eastAsia="zh-CN"/>
              </w:rPr>
              <w:t>交管</w:t>
            </w:r>
            <w:r>
              <w:rPr>
                <w:rFonts w:hint="eastAsia" w:ascii="宋体" w:hAnsi="宋体" w:eastAsia="宋体" w:cs="宋体"/>
                <w:spacing w:val="0"/>
                <w:sz w:val="22"/>
                <w:szCs w:val="22"/>
              </w:rPr>
              <w:t>大队、经侦大队、</w:t>
            </w:r>
            <w:r>
              <w:rPr>
                <w:rFonts w:hint="eastAsia" w:ascii="宋体" w:hAnsi="宋体" w:eastAsia="宋体" w:cs="宋体"/>
                <w:spacing w:val="0"/>
                <w:sz w:val="22"/>
                <w:szCs w:val="22"/>
                <w:lang w:eastAsia="zh-CN"/>
              </w:rPr>
              <w:t>刑侦</w:t>
            </w:r>
            <w:r>
              <w:rPr>
                <w:rFonts w:hint="eastAsia" w:ascii="宋体" w:hAnsi="宋体" w:eastAsia="宋体" w:cs="宋体"/>
                <w:spacing w:val="0"/>
                <w:sz w:val="22"/>
                <w:szCs w:val="22"/>
              </w:rPr>
              <w:t>大队、治安大队、出入境管理大队等有关科室</w:t>
            </w:r>
          </w:p>
        </w:tc>
        <w:tc>
          <w:tcPr>
            <w:tcW w:w="1575" w:type="dxa"/>
            <w:tcBorders>
              <w:top w:val="nil"/>
              <w:left w:val="nil"/>
              <w:bottom w:val="single" w:color="auto" w:sz="6" w:space="0"/>
              <w:right w:val="single" w:color="auto" w:sz="6" w:space="0"/>
            </w:tcBorders>
            <w:shd w:val="clear" w:color="auto" w:fill="FFFFFF"/>
            <w:tcMar>
              <w:bottom w:w="0" w:type="dxa"/>
            </w:tcMar>
            <w:vAlign w:val="center"/>
          </w:tcPr>
          <w:p>
            <w:pPr>
              <w:pStyle w:val="2"/>
              <w:keepNext w:val="0"/>
              <w:keepLines w:val="0"/>
              <w:widowControl/>
              <w:suppressLineNumbers w:val="0"/>
              <w:spacing w:before="0" w:beforeAutospacing="0" w:after="0" w:afterAutospacing="0" w:line="270" w:lineRule="atLeast"/>
              <w:ind w:left="0" w:right="0"/>
              <w:jc w:val="center"/>
            </w:pPr>
            <w:r>
              <w:rPr>
                <w:rFonts w:hint="eastAsia" w:ascii="宋体" w:hAnsi="宋体" w:eastAsia="宋体" w:cs="宋体"/>
                <w:spacing w:val="0"/>
                <w:sz w:val="22"/>
                <w:szCs w:val="22"/>
              </w:rPr>
              <w:t>相关信息形成或变更之日起20个工作日内</w:t>
            </w:r>
          </w:p>
        </w:tc>
        <w:tc>
          <w:tcPr>
            <w:tcW w:w="1590" w:type="dxa"/>
            <w:tcBorders>
              <w:top w:val="nil"/>
              <w:left w:val="nil"/>
              <w:bottom w:val="single" w:color="auto" w:sz="6" w:space="0"/>
              <w:right w:val="single" w:color="auto" w:sz="6" w:space="0"/>
            </w:tcBorders>
            <w:shd w:val="clear" w:color="auto" w:fill="FFFFFF"/>
            <w:tcMar>
              <w:bottom w:w="0" w:type="dxa"/>
            </w:tcMar>
            <w:vAlign w:val="center"/>
          </w:tcPr>
          <w:p>
            <w:pPr>
              <w:pStyle w:val="2"/>
              <w:keepNext w:val="0"/>
              <w:keepLines w:val="0"/>
              <w:widowControl/>
              <w:suppressLineNumbers w:val="0"/>
              <w:spacing w:before="0" w:beforeAutospacing="0" w:after="0" w:afterAutospacing="0" w:line="270" w:lineRule="atLeast"/>
              <w:ind w:left="0" w:right="0"/>
              <w:jc w:val="center"/>
            </w:pPr>
            <w:r>
              <w:rPr>
                <w:rFonts w:hint="eastAsia" w:ascii="宋体" w:hAnsi="宋体" w:eastAsia="宋体" w:cs="宋体"/>
                <w:spacing w:val="0"/>
                <w:sz w:val="22"/>
                <w:szCs w:val="22"/>
              </w:rPr>
              <w:t>政府网站</w:t>
            </w:r>
          </w:p>
        </w:tc>
        <w:tc>
          <w:tcPr>
            <w:tcW w:w="1515" w:type="dxa"/>
            <w:tcBorders>
              <w:top w:val="nil"/>
              <w:left w:val="nil"/>
              <w:bottom w:val="single" w:color="auto" w:sz="6" w:space="0"/>
              <w:right w:val="single" w:color="auto" w:sz="6" w:space="0"/>
            </w:tcBorders>
            <w:shd w:val="clear" w:color="auto" w:fill="FFFFFF"/>
            <w:tcMar>
              <w:bottom w:w="0" w:type="dxa"/>
            </w:tcMar>
            <w:vAlign w:val="center"/>
          </w:tcPr>
          <w:p>
            <w:pPr>
              <w:pStyle w:val="2"/>
              <w:keepNext w:val="0"/>
              <w:keepLines w:val="0"/>
              <w:widowControl/>
              <w:suppressLineNumbers w:val="0"/>
              <w:spacing w:before="0" w:beforeAutospacing="0" w:after="0" w:afterAutospacing="0" w:line="270" w:lineRule="atLeast"/>
              <w:ind w:left="0" w:right="0"/>
              <w:jc w:val="center"/>
            </w:pPr>
            <w:r>
              <w:rPr>
                <w:rFonts w:hint="eastAsia" w:ascii="宋体" w:hAnsi="宋体" w:eastAsia="宋体" w:cs="宋体"/>
                <w:spacing w:val="0"/>
                <w:sz w:val="22"/>
                <w:szCs w:val="22"/>
              </w:rPr>
              <w:t>全社会</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225" w:hRule="atLeast"/>
          <w:tblCellSpacing w:w="0" w:type="dxa"/>
        </w:trPr>
        <w:tc>
          <w:tcPr>
            <w:tcW w:w="570" w:type="dxa"/>
            <w:tcBorders>
              <w:top w:val="nil"/>
              <w:left w:val="single" w:color="auto" w:sz="6" w:space="0"/>
              <w:bottom w:val="single" w:color="auto" w:sz="6" w:space="0"/>
              <w:right w:val="single" w:color="auto" w:sz="6" w:space="0"/>
            </w:tcBorders>
            <w:shd w:val="clear" w:color="auto" w:fill="FFFFFF"/>
            <w:tcMar>
              <w:bottom w:w="0" w:type="dxa"/>
            </w:tcMar>
            <w:vAlign w:val="center"/>
          </w:tcPr>
          <w:p>
            <w:pPr>
              <w:pStyle w:val="2"/>
              <w:keepNext w:val="0"/>
              <w:keepLines w:val="0"/>
              <w:widowControl/>
              <w:suppressLineNumbers w:val="0"/>
              <w:spacing w:before="0" w:beforeAutospacing="0" w:after="0" w:afterAutospacing="0" w:line="270" w:lineRule="atLeast"/>
              <w:ind w:left="0" w:right="0"/>
              <w:jc w:val="center"/>
            </w:pPr>
            <w:r>
              <w:rPr>
                <w:rFonts w:hint="default" w:ascii="Times New Roman" w:hAnsi="Times New Roman" w:cs="Times New Roman"/>
                <w:color w:val="333333"/>
                <w:spacing w:val="0"/>
                <w:sz w:val="21"/>
                <w:szCs w:val="21"/>
              </w:rPr>
              <w:t>18</w:t>
            </w:r>
          </w:p>
        </w:tc>
        <w:tc>
          <w:tcPr>
            <w:tcW w:w="990" w:type="dxa"/>
            <w:tcBorders>
              <w:top w:val="nil"/>
              <w:left w:val="nil"/>
              <w:bottom w:val="single" w:color="auto" w:sz="6" w:space="0"/>
              <w:right w:val="single" w:color="auto" w:sz="6" w:space="0"/>
            </w:tcBorders>
            <w:shd w:val="clear" w:color="auto" w:fill="FFFFFF"/>
            <w:tcMar>
              <w:bottom w:w="0" w:type="dxa"/>
            </w:tcMar>
            <w:vAlign w:val="center"/>
          </w:tcPr>
          <w:p>
            <w:pPr>
              <w:pStyle w:val="2"/>
              <w:keepNext w:val="0"/>
              <w:keepLines w:val="0"/>
              <w:widowControl/>
              <w:suppressLineNumbers w:val="0"/>
              <w:spacing w:before="0" w:beforeAutospacing="0" w:after="0" w:afterAutospacing="0" w:line="270" w:lineRule="atLeast"/>
              <w:ind w:left="0" w:right="0"/>
              <w:jc w:val="center"/>
            </w:pPr>
            <w:r>
              <w:rPr>
                <w:rFonts w:hint="eastAsia" w:ascii="宋体" w:hAnsi="宋体" w:eastAsia="宋体" w:cs="宋体"/>
                <w:spacing w:val="0"/>
                <w:sz w:val="22"/>
                <w:szCs w:val="22"/>
              </w:rPr>
              <w:t>“双随机、一公开”</w:t>
            </w:r>
          </w:p>
        </w:tc>
        <w:tc>
          <w:tcPr>
            <w:tcW w:w="1290" w:type="dxa"/>
            <w:tcBorders>
              <w:top w:val="nil"/>
              <w:left w:val="nil"/>
              <w:bottom w:val="single" w:color="auto" w:sz="6" w:space="0"/>
              <w:right w:val="single" w:color="auto" w:sz="6" w:space="0"/>
            </w:tcBorders>
            <w:shd w:val="clear" w:color="auto" w:fill="FFFFFF"/>
            <w:tcMar>
              <w:bottom w:w="0" w:type="dxa"/>
            </w:tcMar>
            <w:vAlign w:val="center"/>
          </w:tcPr>
          <w:p>
            <w:pPr>
              <w:pStyle w:val="2"/>
              <w:keepNext w:val="0"/>
              <w:keepLines w:val="0"/>
              <w:widowControl/>
              <w:suppressLineNumbers w:val="0"/>
              <w:spacing w:before="0" w:beforeAutospacing="0" w:after="0" w:afterAutospacing="0" w:line="270" w:lineRule="atLeast"/>
              <w:ind w:left="0" w:right="0"/>
              <w:jc w:val="center"/>
            </w:pPr>
            <w:r>
              <w:rPr>
                <w:rFonts w:hint="eastAsia" w:ascii="宋体" w:hAnsi="宋体" w:eastAsia="宋体" w:cs="宋体"/>
                <w:spacing w:val="0"/>
                <w:sz w:val="22"/>
                <w:szCs w:val="22"/>
              </w:rPr>
              <w:t>专题展示</w:t>
            </w:r>
          </w:p>
        </w:tc>
        <w:tc>
          <w:tcPr>
            <w:tcW w:w="1560" w:type="dxa"/>
            <w:tcBorders>
              <w:top w:val="nil"/>
              <w:left w:val="nil"/>
              <w:bottom w:val="single" w:color="auto" w:sz="6" w:space="0"/>
              <w:right w:val="single" w:color="auto" w:sz="6" w:space="0"/>
            </w:tcBorders>
            <w:shd w:val="clear" w:color="auto" w:fill="FFFFFF"/>
            <w:tcMar>
              <w:bottom w:w="0" w:type="dxa"/>
            </w:tcMar>
            <w:vAlign w:val="center"/>
          </w:tcPr>
          <w:p>
            <w:pPr>
              <w:pStyle w:val="2"/>
              <w:keepNext w:val="0"/>
              <w:keepLines w:val="0"/>
              <w:widowControl/>
              <w:suppressLineNumbers w:val="0"/>
              <w:spacing w:before="0" w:beforeAutospacing="0" w:after="0" w:afterAutospacing="0" w:line="270" w:lineRule="atLeast"/>
              <w:ind w:left="0" w:right="0"/>
              <w:jc w:val="center"/>
            </w:pPr>
            <w:r>
              <w:rPr>
                <w:rFonts w:hint="eastAsia" w:ascii="宋体" w:hAnsi="宋体" w:eastAsia="宋体" w:cs="宋体"/>
                <w:spacing w:val="0"/>
                <w:sz w:val="22"/>
                <w:szCs w:val="22"/>
              </w:rPr>
              <w:t>公开随机抽查事项清单、抽查计划、抽查情况和结果等信息</w:t>
            </w:r>
          </w:p>
        </w:tc>
        <w:tc>
          <w:tcPr>
            <w:tcW w:w="3555" w:type="dxa"/>
            <w:tcBorders>
              <w:top w:val="nil"/>
              <w:left w:val="nil"/>
              <w:bottom w:val="single" w:color="auto" w:sz="6" w:space="0"/>
              <w:right w:val="single" w:color="auto" w:sz="6" w:space="0"/>
            </w:tcBorders>
            <w:shd w:val="clear" w:color="auto" w:fill="FFFFFF"/>
            <w:tcMar>
              <w:bottom w:w="0" w:type="dxa"/>
            </w:tcMar>
            <w:vAlign w:val="center"/>
          </w:tcPr>
          <w:p>
            <w:pPr>
              <w:pStyle w:val="2"/>
              <w:keepNext w:val="0"/>
              <w:keepLines w:val="0"/>
              <w:widowControl/>
              <w:suppressLineNumbers w:val="0"/>
              <w:rPr>
                <w:sz w:val="21"/>
                <w:szCs w:val="21"/>
              </w:rPr>
            </w:pPr>
            <w:r>
              <w:rPr>
                <w:rFonts w:hint="eastAsia" w:ascii="宋体" w:hAnsi="宋体" w:eastAsia="宋体" w:cs="宋体"/>
                <w:spacing w:val="0"/>
                <w:sz w:val="22"/>
                <w:szCs w:val="22"/>
              </w:rPr>
              <w:t>及时公开并公开本级政府部门随机抽查事项清单，清单要素包括抽查依据、对象、内容、方式、比例和频次等方面</w:t>
            </w:r>
          </w:p>
          <w:p>
            <w:pPr>
              <w:pStyle w:val="2"/>
              <w:keepNext w:val="0"/>
              <w:keepLines w:val="0"/>
              <w:widowControl/>
              <w:suppressLineNumbers w:val="0"/>
              <w:spacing w:before="0" w:beforeAutospacing="0" w:after="0" w:afterAutospacing="0" w:line="270" w:lineRule="atLeast"/>
              <w:ind w:left="0" w:right="0"/>
              <w:jc w:val="center"/>
            </w:pPr>
            <w:r>
              <w:rPr>
                <w:rFonts w:hint="eastAsia" w:ascii="宋体" w:hAnsi="宋体" w:eastAsia="宋体" w:cs="宋体"/>
                <w:spacing w:val="0"/>
                <w:sz w:val="22"/>
                <w:szCs w:val="22"/>
              </w:rPr>
              <w:t> </w:t>
            </w:r>
          </w:p>
        </w:tc>
        <w:tc>
          <w:tcPr>
            <w:tcW w:w="705" w:type="dxa"/>
            <w:tcBorders>
              <w:top w:val="nil"/>
              <w:left w:val="nil"/>
              <w:bottom w:val="single" w:color="auto" w:sz="6" w:space="0"/>
              <w:right w:val="single" w:color="auto" w:sz="6" w:space="0"/>
            </w:tcBorders>
            <w:shd w:val="clear" w:color="auto" w:fill="FFFFFF"/>
            <w:tcMar>
              <w:bottom w:w="0" w:type="dxa"/>
            </w:tcMar>
            <w:vAlign w:val="center"/>
          </w:tcPr>
          <w:p>
            <w:pPr>
              <w:pStyle w:val="2"/>
              <w:keepNext w:val="0"/>
              <w:keepLines w:val="0"/>
              <w:widowControl/>
              <w:suppressLineNumbers w:val="0"/>
              <w:spacing w:before="0" w:beforeAutospacing="0" w:after="0" w:afterAutospacing="0" w:line="270" w:lineRule="atLeast"/>
              <w:ind w:left="0" w:right="0"/>
              <w:jc w:val="center"/>
            </w:pPr>
            <w:r>
              <w:rPr>
                <w:rFonts w:hint="eastAsia" w:ascii="宋体" w:hAnsi="宋体" w:eastAsia="宋体" w:cs="宋体"/>
                <w:spacing w:val="0"/>
                <w:sz w:val="22"/>
                <w:szCs w:val="22"/>
              </w:rPr>
              <w:t>管理公开</w:t>
            </w:r>
          </w:p>
        </w:tc>
        <w:tc>
          <w:tcPr>
            <w:tcW w:w="1560" w:type="dxa"/>
            <w:tcBorders>
              <w:top w:val="nil"/>
              <w:left w:val="nil"/>
              <w:bottom w:val="single" w:color="auto" w:sz="6" w:space="0"/>
              <w:right w:val="single" w:color="auto" w:sz="6" w:space="0"/>
            </w:tcBorders>
            <w:shd w:val="clear" w:color="auto" w:fill="FFFFFF"/>
            <w:tcMar>
              <w:bottom w:w="0" w:type="dxa"/>
            </w:tcMar>
            <w:vAlign w:val="center"/>
          </w:tcPr>
          <w:p>
            <w:pPr>
              <w:pStyle w:val="2"/>
              <w:keepNext w:val="0"/>
              <w:keepLines w:val="0"/>
              <w:widowControl/>
              <w:suppressLineNumbers w:val="0"/>
              <w:spacing w:before="0" w:beforeAutospacing="0" w:after="0" w:afterAutospacing="0" w:line="270" w:lineRule="atLeast"/>
              <w:ind w:left="0" w:right="0"/>
              <w:jc w:val="center"/>
            </w:pPr>
            <w:r>
              <w:rPr>
                <w:rFonts w:hint="eastAsia" w:ascii="宋体" w:hAnsi="宋体" w:eastAsia="宋体" w:cs="宋体"/>
                <w:spacing w:val="0"/>
                <w:sz w:val="22"/>
                <w:szCs w:val="22"/>
              </w:rPr>
              <w:t>政务服务大队</w:t>
            </w:r>
          </w:p>
        </w:tc>
        <w:tc>
          <w:tcPr>
            <w:tcW w:w="1575" w:type="dxa"/>
            <w:tcBorders>
              <w:top w:val="nil"/>
              <w:left w:val="nil"/>
              <w:bottom w:val="single" w:color="auto" w:sz="6" w:space="0"/>
              <w:right w:val="single" w:color="auto" w:sz="6" w:space="0"/>
            </w:tcBorders>
            <w:shd w:val="clear" w:color="auto" w:fill="FFFFFF"/>
            <w:tcMar>
              <w:bottom w:w="0" w:type="dxa"/>
            </w:tcMar>
            <w:vAlign w:val="center"/>
          </w:tcPr>
          <w:p>
            <w:pPr>
              <w:pStyle w:val="2"/>
              <w:keepNext w:val="0"/>
              <w:keepLines w:val="0"/>
              <w:widowControl/>
              <w:suppressLineNumbers w:val="0"/>
              <w:spacing w:before="0" w:beforeAutospacing="0" w:after="0" w:afterAutospacing="0" w:line="270" w:lineRule="atLeast"/>
              <w:ind w:left="0" w:right="0"/>
              <w:jc w:val="center"/>
            </w:pPr>
            <w:r>
              <w:rPr>
                <w:rFonts w:hint="eastAsia" w:ascii="宋体" w:hAnsi="宋体" w:eastAsia="宋体" w:cs="宋体"/>
                <w:spacing w:val="0"/>
                <w:sz w:val="22"/>
                <w:szCs w:val="22"/>
              </w:rPr>
              <w:t>相关信息形成或变更之日起20个工作日内（行政许可、行政处罚、行政强制和其他对外管理服务事项相关信息的公开时限在做出决定之日起7个工作日内）</w:t>
            </w:r>
          </w:p>
        </w:tc>
        <w:tc>
          <w:tcPr>
            <w:tcW w:w="1590" w:type="dxa"/>
            <w:tcBorders>
              <w:top w:val="nil"/>
              <w:left w:val="nil"/>
              <w:bottom w:val="single" w:color="auto" w:sz="6" w:space="0"/>
              <w:right w:val="single" w:color="auto" w:sz="6" w:space="0"/>
            </w:tcBorders>
            <w:shd w:val="clear" w:color="auto" w:fill="FFFFFF"/>
            <w:tcMar>
              <w:bottom w:w="0" w:type="dxa"/>
            </w:tcMar>
            <w:vAlign w:val="center"/>
          </w:tcPr>
          <w:p>
            <w:pPr>
              <w:pStyle w:val="2"/>
              <w:keepNext w:val="0"/>
              <w:keepLines w:val="0"/>
              <w:widowControl/>
              <w:suppressLineNumbers w:val="0"/>
              <w:spacing w:before="0" w:beforeAutospacing="0" w:after="0" w:afterAutospacing="0" w:line="270" w:lineRule="atLeast"/>
              <w:ind w:left="0" w:right="0"/>
              <w:jc w:val="center"/>
            </w:pPr>
            <w:r>
              <w:rPr>
                <w:rFonts w:hint="eastAsia" w:ascii="宋体" w:hAnsi="宋体" w:eastAsia="宋体" w:cs="宋体"/>
                <w:spacing w:val="0"/>
                <w:sz w:val="22"/>
                <w:szCs w:val="22"/>
              </w:rPr>
              <w:t>政府网站</w:t>
            </w:r>
          </w:p>
        </w:tc>
        <w:tc>
          <w:tcPr>
            <w:tcW w:w="1515" w:type="dxa"/>
            <w:tcBorders>
              <w:top w:val="nil"/>
              <w:left w:val="nil"/>
              <w:bottom w:val="single" w:color="auto" w:sz="6" w:space="0"/>
              <w:right w:val="single" w:color="auto" w:sz="6" w:space="0"/>
            </w:tcBorders>
            <w:shd w:val="clear" w:color="auto" w:fill="FFFFFF"/>
            <w:tcMar>
              <w:bottom w:w="0" w:type="dxa"/>
            </w:tcMar>
            <w:vAlign w:val="center"/>
          </w:tcPr>
          <w:p>
            <w:pPr>
              <w:pStyle w:val="2"/>
              <w:keepNext w:val="0"/>
              <w:keepLines w:val="0"/>
              <w:widowControl/>
              <w:suppressLineNumbers w:val="0"/>
              <w:spacing w:before="0" w:beforeAutospacing="0" w:after="0" w:afterAutospacing="0" w:line="270" w:lineRule="atLeast"/>
              <w:ind w:left="0" w:right="0"/>
              <w:jc w:val="center"/>
            </w:pPr>
            <w:r>
              <w:rPr>
                <w:rFonts w:hint="eastAsia" w:ascii="宋体" w:hAnsi="宋体" w:eastAsia="宋体" w:cs="宋体"/>
                <w:spacing w:val="0"/>
                <w:sz w:val="22"/>
                <w:szCs w:val="22"/>
              </w:rPr>
              <w:t>全社会</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225" w:hRule="atLeast"/>
          <w:tblCellSpacing w:w="0" w:type="dxa"/>
        </w:trPr>
        <w:tc>
          <w:tcPr>
            <w:tcW w:w="570" w:type="dxa"/>
            <w:tcBorders>
              <w:top w:val="nil"/>
              <w:left w:val="single" w:color="auto" w:sz="6" w:space="0"/>
              <w:bottom w:val="single" w:color="auto" w:sz="6" w:space="0"/>
              <w:right w:val="single" w:color="auto" w:sz="6" w:space="0"/>
            </w:tcBorders>
            <w:shd w:val="clear" w:color="auto" w:fill="FFFFFF"/>
            <w:tcMar>
              <w:bottom w:w="0" w:type="dxa"/>
            </w:tcMar>
            <w:vAlign w:val="center"/>
          </w:tcPr>
          <w:p>
            <w:pPr>
              <w:pStyle w:val="2"/>
              <w:keepNext w:val="0"/>
              <w:keepLines w:val="0"/>
              <w:widowControl/>
              <w:suppressLineNumbers w:val="0"/>
              <w:spacing w:before="0" w:beforeAutospacing="0" w:after="0" w:afterAutospacing="0" w:line="270" w:lineRule="atLeast"/>
              <w:ind w:left="0" w:right="0"/>
              <w:jc w:val="center"/>
            </w:pPr>
            <w:r>
              <w:rPr>
                <w:rFonts w:hint="default" w:ascii="Times New Roman" w:hAnsi="Times New Roman" w:cs="Times New Roman"/>
                <w:color w:val="333333"/>
                <w:spacing w:val="0"/>
                <w:sz w:val="21"/>
                <w:szCs w:val="21"/>
              </w:rPr>
              <w:t>19</w:t>
            </w:r>
          </w:p>
        </w:tc>
        <w:tc>
          <w:tcPr>
            <w:tcW w:w="990" w:type="dxa"/>
            <w:vMerge w:val="restart"/>
            <w:tcBorders>
              <w:top w:val="nil"/>
              <w:left w:val="nil"/>
              <w:bottom w:val="single" w:color="auto" w:sz="6" w:space="0"/>
              <w:right w:val="single" w:color="auto" w:sz="6" w:space="0"/>
            </w:tcBorders>
            <w:shd w:val="clear" w:color="auto" w:fill="FFFFFF"/>
            <w:tcMar>
              <w:bottom w:w="0" w:type="dxa"/>
            </w:tcMar>
            <w:vAlign w:val="center"/>
          </w:tcPr>
          <w:p>
            <w:pPr>
              <w:pStyle w:val="2"/>
              <w:keepNext w:val="0"/>
              <w:keepLines w:val="0"/>
              <w:widowControl/>
              <w:suppressLineNumbers w:val="0"/>
              <w:spacing w:before="0" w:beforeAutospacing="0" w:after="0" w:afterAutospacing="0" w:line="270" w:lineRule="atLeast"/>
              <w:ind w:left="0" w:right="0"/>
              <w:jc w:val="center"/>
            </w:pPr>
            <w:r>
              <w:rPr>
                <w:rFonts w:hint="eastAsia" w:ascii="宋体" w:hAnsi="宋体" w:eastAsia="宋体" w:cs="宋体"/>
                <w:spacing w:val="0"/>
                <w:sz w:val="22"/>
                <w:szCs w:val="22"/>
              </w:rPr>
              <w:t>组织管理</w:t>
            </w:r>
          </w:p>
        </w:tc>
        <w:tc>
          <w:tcPr>
            <w:tcW w:w="1290" w:type="dxa"/>
            <w:tcBorders>
              <w:top w:val="nil"/>
              <w:left w:val="nil"/>
              <w:bottom w:val="single" w:color="auto" w:sz="6" w:space="0"/>
              <w:right w:val="single" w:color="auto" w:sz="6" w:space="0"/>
            </w:tcBorders>
            <w:shd w:val="clear" w:color="auto" w:fill="FFFFFF"/>
            <w:tcMar>
              <w:bottom w:w="0" w:type="dxa"/>
            </w:tcMar>
            <w:vAlign w:val="center"/>
          </w:tcPr>
          <w:p>
            <w:pPr>
              <w:pStyle w:val="2"/>
              <w:keepNext w:val="0"/>
              <w:keepLines w:val="0"/>
              <w:widowControl/>
              <w:suppressLineNumbers w:val="0"/>
              <w:spacing w:before="0" w:beforeAutospacing="0" w:after="0" w:afterAutospacing="0" w:line="270" w:lineRule="atLeast"/>
              <w:ind w:left="0" w:right="0"/>
              <w:jc w:val="center"/>
            </w:pPr>
            <w:r>
              <w:rPr>
                <w:rFonts w:hint="eastAsia" w:ascii="宋体" w:hAnsi="宋体" w:eastAsia="宋体" w:cs="宋体"/>
                <w:spacing w:val="0"/>
                <w:sz w:val="22"/>
                <w:szCs w:val="22"/>
              </w:rPr>
              <w:t>政务公开组织领导</w:t>
            </w:r>
          </w:p>
        </w:tc>
        <w:tc>
          <w:tcPr>
            <w:tcW w:w="1560" w:type="dxa"/>
            <w:tcBorders>
              <w:top w:val="nil"/>
              <w:left w:val="nil"/>
              <w:bottom w:val="single" w:color="auto" w:sz="6" w:space="0"/>
              <w:right w:val="single" w:color="auto" w:sz="6" w:space="0"/>
            </w:tcBorders>
            <w:shd w:val="clear" w:color="auto" w:fill="FFFFFF"/>
            <w:tcMar>
              <w:bottom w:w="0" w:type="dxa"/>
            </w:tcMar>
            <w:vAlign w:val="center"/>
          </w:tcPr>
          <w:p>
            <w:pPr>
              <w:pStyle w:val="2"/>
              <w:keepNext w:val="0"/>
              <w:keepLines w:val="0"/>
              <w:widowControl/>
              <w:suppressLineNumbers w:val="0"/>
              <w:spacing w:before="0" w:beforeAutospacing="0" w:after="0" w:afterAutospacing="0" w:line="270" w:lineRule="atLeast"/>
              <w:ind w:left="0" w:right="0"/>
              <w:jc w:val="center"/>
            </w:pPr>
            <w:r>
              <w:rPr>
                <w:rFonts w:hint="eastAsia" w:ascii="宋体" w:hAnsi="宋体" w:eastAsia="宋体" w:cs="宋体"/>
                <w:spacing w:val="0"/>
                <w:sz w:val="22"/>
                <w:szCs w:val="22"/>
              </w:rPr>
              <w:t>公开各部门政务公开分管负责人、承担机构等信息</w:t>
            </w:r>
          </w:p>
        </w:tc>
        <w:tc>
          <w:tcPr>
            <w:tcW w:w="3555" w:type="dxa"/>
            <w:tcBorders>
              <w:top w:val="nil"/>
              <w:left w:val="nil"/>
              <w:bottom w:val="single" w:color="auto" w:sz="6" w:space="0"/>
              <w:right w:val="single" w:color="auto" w:sz="6" w:space="0"/>
            </w:tcBorders>
            <w:shd w:val="clear" w:color="auto" w:fill="FFFFFF"/>
            <w:tcMar>
              <w:bottom w:w="0" w:type="dxa"/>
            </w:tcMar>
            <w:vAlign w:val="center"/>
          </w:tcPr>
          <w:p>
            <w:pPr>
              <w:pStyle w:val="2"/>
              <w:keepNext w:val="0"/>
              <w:keepLines w:val="0"/>
              <w:widowControl/>
              <w:suppressLineNumbers w:val="0"/>
              <w:rPr>
                <w:sz w:val="21"/>
                <w:szCs w:val="21"/>
              </w:rPr>
            </w:pPr>
            <w:r>
              <w:rPr>
                <w:rFonts w:hint="eastAsia" w:ascii="宋体" w:hAnsi="宋体" w:eastAsia="宋体" w:cs="宋体"/>
                <w:spacing w:val="0"/>
                <w:sz w:val="22"/>
                <w:szCs w:val="22"/>
              </w:rPr>
              <w:t>本级政务公开领导小组并公开相关文件</w:t>
            </w:r>
          </w:p>
          <w:p>
            <w:pPr>
              <w:pStyle w:val="2"/>
              <w:keepNext w:val="0"/>
              <w:keepLines w:val="0"/>
              <w:widowControl/>
              <w:suppressLineNumbers w:val="0"/>
              <w:spacing w:before="0" w:beforeAutospacing="0" w:after="0" w:afterAutospacing="0" w:line="270" w:lineRule="atLeast"/>
              <w:ind w:left="0" w:right="0"/>
              <w:jc w:val="center"/>
            </w:pPr>
            <w:r>
              <w:rPr>
                <w:rFonts w:hint="eastAsia" w:ascii="宋体" w:hAnsi="宋体" w:eastAsia="宋体" w:cs="宋体"/>
                <w:spacing w:val="0"/>
                <w:sz w:val="22"/>
                <w:szCs w:val="22"/>
              </w:rPr>
              <w:t> </w:t>
            </w:r>
          </w:p>
        </w:tc>
        <w:tc>
          <w:tcPr>
            <w:tcW w:w="705" w:type="dxa"/>
            <w:tcBorders>
              <w:top w:val="nil"/>
              <w:left w:val="nil"/>
              <w:bottom w:val="single" w:color="auto" w:sz="6" w:space="0"/>
              <w:right w:val="single" w:color="auto" w:sz="6" w:space="0"/>
            </w:tcBorders>
            <w:shd w:val="clear" w:color="auto" w:fill="FFFFFF"/>
            <w:tcMar>
              <w:bottom w:w="0" w:type="dxa"/>
            </w:tcMar>
            <w:vAlign w:val="center"/>
          </w:tcPr>
          <w:p>
            <w:pPr>
              <w:pStyle w:val="2"/>
              <w:keepNext w:val="0"/>
              <w:keepLines w:val="0"/>
              <w:widowControl/>
              <w:suppressLineNumbers w:val="0"/>
              <w:spacing w:before="0" w:beforeAutospacing="0" w:after="0" w:afterAutospacing="0" w:line="270" w:lineRule="atLeast"/>
              <w:ind w:left="0" w:right="0"/>
              <w:jc w:val="center"/>
            </w:pPr>
            <w:r>
              <w:rPr>
                <w:rFonts w:hint="eastAsia" w:ascii="宋体" w:hAnsi="宋体" w:eastAsia="宋体" w:cs="宋体"/>
                <w:spacing w:val="0"/>
                <w:sz w:val="22"/>
                <w:szCs w:val="22"/>
              </w:rPr>
              <w:t>管理公开</w:t>
            </w:r>
          </w:p>
        </w:tc>
        <w:tc>
          <w:tcPr>
            <w:tcW w:w="1560" w:type="dxa"/>
            <w:tcBorders>
              <w:top w:val="nil"/>
              <w:left w:val="nil"/>
              <w:bottom w:val="single" w:color="auto" w:sz="6" w:space="0"/>
              <w:right w:val="single" w:color="auto" w:sz="6" w:space="0"/>
            </w:tcBorders>
            <w:shd w:val="clear" w:color="auto" w:fill="FFFFFF"/>
            <w:tcMar>
              <w:bottom w:w="0" w:type="dxa"/>
            </w:tcMar>
            <w:vAlign w:val="center"/>
          </w:tcPr>
          <w:p>
            <w:pPr>
              <w:pStyle w:val="2"/>
              <w:keepNext w:val="0"/>
              <w:keepLines w:val="0"/>
              <w:widowControl/>
              <w:suppressLineNumbers w:val="0"/>
              <w:spacing w:before="0" w:beforeAutospacing="0" w:after="0" w:afterAutospacing="0" w:line="270" w:lineRule="atLeast"/>
              <w:ind w:left="0" w:right="0"/>
              <w:jc w:val="center"/>
            </w:pPr>
            <w:r>
              <w:rPr>
                <w:rFonts w:hint="eastAsia" w:ascii="宋体" w:hAnsi="宋体" w:eastAsia="宋体" w:cs="宋体"/>
                <w:spacing w:val="0"/>
                <w:sz w:val="22"/>
                <w:szCs w:val="22"/>
              </w:rPr>
              <w:t>情指中心秘书科</w:t>
            </w:r>
          </w:p>
        </w:tc>
        <w:tc>
          <w:tcPr>
            <w:tcW w:w="1575" w:type="dxa"/>
            <w:tcBorders>
              <w:top w:val="nil"/>
              <w:left w:val="nil"/>
              <w:bottom w:val="single" w:color="auto" w:sz="6" w:space="0"/>
              <w:right w:val="single" w:color="auto" w:sz="6" w:space="0"/>
            </w:tcBorders>
            <w:shd w:val="clear" w:color="auto" w:fill="FFFFFF"/>
            <w:tcMar>
              <w:bottom w:w="0" w:type="dxa"/>
            </w:tcMar>
            <w:vAlign w:val="center"/>
          </w:tcPr>
          <w:p>
            <w:pPr>
              <w:pStyle w:val="2"/>
              <w:keepNext w:val="0"/>
              <w:keepLines w:val="0"/>
              <w:widowControl/>
              <w:suppressLineNumbers w:val="0"/>
              <w:spacing w:before="0" w:beforeAutospacing="0" w:after="0" w:afterAutospacing="0" w:line="270" w:lineRule="atLeast"/>
              <w:ind w:left="0" w:right="0"/>
              <w:jc w:val="center"/>
            </w:pPr>
            <w:r>
              <w:rPr>
                <w:rFonts w:hint="eastAsia" w:ascii="宋体" w:hAnsi="宋体" w:eastAsia="宋体" w:cs="宋体"/>
                <w:spacing w:val="0"/>
                <w:sz w:val="22"/>
                <w:szCs w:val="22"/>
              </w:rPr>
              <w:t>相关信息形成或变更之日起20个工作日内</w:t>
            </w:r>
          </w:p>
        </w:tc>
        <w:tc>
          <w:tcPr>
            <w:tcW w:w="1590" w:type="dxa"/>
            <w:tcBorders>
              <w:top w:val="nil"/>
              <w:left w:val="nil"/>
              <w:bottom w:val="single" w:color="auto" w:sz="6" w:space="0"/>
              <w:right w:val="single" w:color="auto" w:sz="6" w:space="0"/>
            </w:tcBorders>
            <w:shd w:val="clear" w:color="auto" w:fill="FFFFFF"/>
            <w:tcMar>
              <w:bottom w:w="0" w:type="dxa"/>
            </w:tcMar>
            <w:vAlign w:val="center"/>
          </w:tcPr>
          <w:p>
            <w:pPr>
              <w:pStyle w:val="2"/>
              <w:keepNext w:val="0"/>
              <w:keepLines w:val="0"/>
              <w:widowControl/>
              <w:suppressLineNumbers w:val="0"/>
              <w:spacing w:before="0" w:beforeAutospacing="0" w:after="0" w:afterAutospacing="0" w:line="270" w:lineRule="atLeast"/>
              <w:ind w:left="0" w:right="0"/>
              <w:jc w:val="center"/>
            </w:pPr>
            <w:r>
              <w:rPr>
                <w:rFonts w:hint="eastAsia" w:ascii="宋体" w:hAnsi="宋体" w:eastAsia="宋体" w:cs="宋体"/>
                <w:spacing w:val="0"/>
                <w:sz w:val="22"/>
                <w:szCs w:val="22"/>
              </w:rPr>
              <w:t>政府网站</w:t>
            </w:r>
          </w:p>
        </w:tc>
        <w:tc>
          <w:tcPr>
            <w:tcW w:w="1515" w:type="dxa"/>
            <w:tcBorders>
              <w:top w:val="nil"/>
              <w:left w:val="nil"/>
              <w:bottom w:val="single" w:color="auto" w:sz="6" w:space="0"/>
              <w:right w:val="single" w:color="auto" w:sz="6" w:space="0"/>
            </w:tcBorders>
            <w:shd w:val="clear" w:color="auto" w:fill="FFFFFF"/>
            <w:tcMar>
              <w:bottom w:w="0" w:type="dxa"/>
            </w:tcMar>
            <w:vAlign w:val="center"/>
          </w:tcPr>
          <w:p>
            <w:pPr>
              <w:pStyle w:val="2"/>
              <w:keepNext w:val="0"/>
              <w:keepLines w:val="0"/>
              <w:widowControl/>
              <w:suppressLineNumbers w:val="0"/>
              <w:spacing w:before="0" w:beforeAutospacing="0" w:after="0" w:afterAutospacing="0" w:line="270" w:lineRule="atLeast"/>
              <w:ind w:left="0" w:right="0"/>
              <w:jc w:val="center"/>
            </w:pPr>
            <w:r>
              <w:rPr>
                <w:rFonts w:hint="eastAsia" w:ascii="宋体" w:hAnsi="宋体" w:eastAsia="宋体" w:cs="宋体"/>
                <w:spacing w:val="0"/>
                <w:sz w:val="22"/>
                <w:szCs w:val="22"/>
              </w:rPr>
              <w:t>全社会</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225" w:hRule="atLeast"/>
          <w:tblCellSpacing w:w="0" w:type="dxa"/>
        </w:trPr>
        <w:tc>
          <w:tcPr>
            <w:tcW w:w="570" w:type="dxa"/>
            <w:tcBorders>
              <w:top w:val="nil"/>
              <w:left w:val="single" w:color="auto" w:sz="6" w:space="0"/>
              <w:bottom w:val="single" w:color="auto" w:sz="6" w:space="0"/>
              <w:right w:val="single" w:color="auto" w:sz="6" w:space="0"/>
            </w:tcBorders>
            <w:shd w:val="clear" w:color="auto" w:fill="FFFFFF"/>
            <w:tcMar>
              <w:bottom w:w="0" w:type="dxa"/>
            </w:tcMar>
            <w:vAlign w:val="center"/>
          </w:tcPr>
          <w:p>
            <w:pPr>
              <w:pStyle w:val="2"/>
              <w:keepNext w:val="0"/>
              <w:keepLines w:val="0"/>
              <w:widowControl/>
              <w:suppressLineNumbers w:val="0"/>
              <w:jc w:val="center"/>
              <w:rPr>
                <w:sz w:val="21"/>
                <w:szCs w:val="21"/>
              </w:rPr>
            </w:pPr>
            <w:r>
              <w:rPr>
                <w:rFonts w:hint="default" w:ascii="Times New Roman" w:hAnsi="Times New Roman" w:cs="Times New Roman"/>
                <w:color w:val="333333"/>
                <w:spacing w:val="0"/>
                <w:sz w:val="21"/>
                <w:szCs w:val="21"/>
              </w:rPr>
              <w:t>20</w:t>
            </w:r>
          </w:p>
        </w:tc>
        <w:tc>
          <w:tcPr>
            <w:tcW w:w="990" w:type="dxa"/>
            <w:vMerge w:val="continue"/>
            <w:tcBorders>
              <w:top w:val="nil"/>
              <w:left w:val="nil"/>
              <w:bottom w:val="single" w:color="auto" w:sz="6" w:space="0"/>
              <w:right w:val="single" w:color="auto" w:sz="6" w:space="0"/>
            </w:tcBorders>
            <w:shd w:val="clear" w:color="auto" w:fill="FFFFFF"/>
            <w:tcMar>
              <w:bottom w:w="0" w:type="dxa"/>
            </w:tcMar>
            <w:vAlign w:val="center"/>
          </w:tcPr>
          <w:p>
            <w:pPr>
              <w:rPr>
                <w:rFonts w:hint="eastAsia" w:ascii="宋体"/>
                <w:sz w:val="24"/>
                <w:szCs w:val="24"/>
              </w:rPr>
            </w:pPr>
          </w:p>
        </w:tc>
        <w:tc>
          <w:tcPr>
            <w:tcW w:w="1290" w:type="dxa"/>
            <w:tcBorders>
              <w:top w:val="nil"/>
              <w:left w:val="nil"/>
              <w:bottom w:val="single" w:color="auto" w:sz="6" w:space="0"/>
              <w:right w:val="single" w:color="auto" w:sz="6" w:space="0"/>
            </w:tcBorders>
            <w:shd w:val="clear" w:color="auto" w:fill="FFFFFF"/>
            <w:tcMar>
              <w:bottom w:w="0" w:type="dxa"/>
            </w:tcMar>
            <w:vAlign w:val="center"/>
          </w:tcPr>
          <w:p>
            <w:pPr>
              <w:pStyle w:val="2"/>
              <w:keepNext w:val="0"/>
              <w:keepLines w:val="0"/>
              <w:widowControl/>
              <w:suppressLineNumbers w:val="0"/>
              <w:spacing w:before="0" w:beforeAutospacing="0" w:after="0" w:afterAutospacing="0" w:line="270" w:lineRule="atLeast"/>
              <w:ind w:left="0" w:right="0"/>
              <w:jc w:val="center"/>
            </w:pPr>
            <w:r>
              <w:rPr>
                <w:rFonts w:hint="eastAsia" w:ascii="宋体" w:hAnsi="宋体" w:eastAsia="宋体" w:cs="宋体"/>
                <w:spacing w:val="0"/>
                <w:sz w:val="22"/>
                <w:szCs w:val="22"/>
              </w:rPr>
              <w:t>政务公开工作推进</w:t>
            </w:r>
          </w:p>
        </w:tc>
        <w:tc>
          <w:tcPr>
            <w:tcW w:w="1560" w:type="dxa"/>
            <w:tcBorders>
              <w:top w:val="nil"/>
              <w:left w:val="nil"/>
              <w:bottom w:val="single" w:color="auto" w:sz="6" w:space="0"/>
              <w:right w:val="single" w:color="auto" w:sz="6" w:space="0"/>
            </w:tcBorders>
            <w:shd w:val="clear" w:color="auto" w:fill="FFFFFF"/>
            <w:tcMar>
              <w:bottom w:w="0" w:type="dxa"/>
            </w:tcMar>
            <w:vAlign w:val="center"/>
          </w:tcPr>
          <w:p>
            <w:pPr>
              <w:pStyle w:val="2"/>
              <w:keepNext w:val="0"/>
              <w:keepLines w:val="0"/>
              <w:widowControl/>
              <w:suppressLineNumbers w:val="0"/>
              <w:spacing w:before="0" w:beforeAutospacing="0" w:after="0" w:afterAutospacing="0" w:line="270" w:lineRule="atLeast"/>
              <w:ind w:left="0" w:right="0"/>
              <w:jc w:val="center"/>
            </w:pPr>
            <w:r>
              <w:rPr>
                <w:rFonts w:hint="eastAsia" w:ascii="宋体" w:hAnsi="宋体" w:eastAsia="宋体" w:cs="宋体"/>
                <w:spacing w:val="0"/>
                <w:sz w:val="22"/>
                <w:szCs w:val="22"/>
              </w:rPr>
              <w:t>公开各部门年度政务公开工作实施方案及工作推进情况</w:t>
            </w:r>
          </w:p>
        </w:tc>
        <w:tc>
          <w:tcPr>
            <w:tcW w:w="3555" w:type="dxa"/>
            <w:tcBorders>
              <w:top w:val="nil"/>
              <w:left w:val="nil"/>
              <w:bottom w:val="single" w:color="auto" w:sz="6" w:space="0"/>
              <w:right w:val="single" w:color="auto" w:sz="6" w:space="0"/>
            </w:tcBorders>
            <w:shd w:val="clear" w:color="auto" w:fill="FFFFFF"/>
            <w:tcMar>
              <w:bottom w:w="0" w:type="dxa"/>
            </w:tcMar>
            <w:vAlign w:val="center"/>
          </w:tcPr>
          <w:p>
            <w:pPr>
              <w:pStyle w:val="2"/>
              <w:keepNext w:val="0"/>
              <w:keepLines w:val="0"/>
              <w:widowControl/>
              <w:suppressLineNumbers w:val="0"/>
              <w:spacing w:before="0" w:beforeAutospacing="0" w:after="0" w:afterAutospacing="0" w:line="270" w:lineRule="atLeast"/>
              <w:ind w:left="0" w:right="0"/>
              <w:jc w:val="center"/>
            </w:pPr>
            <w:r>
              <w:rPr>
                <w:rFonts w:hint="eastAsia" w:ascii="宋体" w:hAnsi="宋体" w:eastAsia="宋体" w:cs="宋体"/>
                <w:spacing w:val="0"/>
                <w:sz w:val="22"/>
                <w:szCs w:val="22"/>
              </w:rPr>
              <w:t>工作措施、实施方案及工作进展情况</w:t>
            </w:r>
          </w:p>
        </w:tc>
        <w:tc>
          <w:tcPr>
            <w:tcW w:w="705" w:type="dxa"/>
            <w:tcBorders>
              <w:top w:val="nil"/>
              <w:left w:val="nil"/>
              <w:bottom w:val="single" w:color="auto" w:sz="6" w:space="0"/>
              <w:right w:val="single" w:color="auto" w:sz="6" w:space="0"/>
            </w:tcBorders>
            <w:shd w:val="clear" w:color="auto" w:fill="FFFFFF"/>
            <w:tcMar>
              <w:bottom w:w="0" w:type="dxa"/>
            </w:tcMar>
            <w:vAlign w:val="center"/>
          </w:tcPr>
          <w:p>
            <w:pPr>
              <w:pStyle w:val="2"/>
              <w:keepNext w:val="0"/>
              <w:keepLines w:val="0"/>
              <w:widowControl/>
              <w:suppressLineNumbers w:val="0"/>
              <w:spacing w:before="0" w:beforeAutospacing="0" w:after="0" w:afterAutospacing="0" w:line="270" w:lineRule="atLeast"/>
              <w:ind w:left="0" w:right="0"/>
              <w:jc w:val="center"/>
            </w:pPr>
            <w:r>
              <w:rPr>
                <w:rFonts w:hint="eastAsia" w:ascii="宋体" w:hAnsi="宋体" w:eastAsia="宋体" w:cs="宋体"/>
                <w:spacing w:val="0"/>
                <w:sz w:val="22"/>
                <w:szCs w:val="22"/>
              </w:rPr>
              <w:t>管理公开</w:t>
            </w:r>
          </w:p>
        </w:tc>
        <w:tc>
          <w:tcPr>
            <w:tcW w:w="1560" w:type="dxa"/>
            <w:tcBorders>
              <w:top w:val="nil"/>
              <w:left w:val="nil"/>
              <w:bottom w:val="single" w:color="auto" w:sz="6" w:space="0"/>
              <w:right w:val="single" w:color="auto" w:sz="6" w:space="0"/>
            </w:tcBorders>
            <w:shd w:val="clear" w:color="auto" w:fill="FFFFFF"/>
            <w:tcMar>
              <w:bottom w:w="0" w:type="dxa"/>
            </w:tcMar>
            <w:vAlign w:val="center"/>
          </w:tcPr>
          <w:p>
            <w:pPr>
              <w:pStyle w:val="2"/>
              <w:keepNext w:val="0"/>
              <w:keepLines w:val="0"/>
              <w:widowControl/>
              <w:suppressLineNumbers w:val="0"/>
              <w:spacing w:before="0" w:beforeAutospacing="0" w:after="0" w:afterAutospacing="0" w:line="270" w:lineRule="atLeast"/>
              <w:ind w:left="0" w:right="0"/>
              <w:jc w:val="center"/>
            </w:pPr>
            <w:r>
              <w:rPr>
                <w:rFonts w:hint="eastAsia" w:ascii="宋体" w:hAnsi="宋体" w:eastAsia="宋体" w:cs="宋体"/>
                <w:spacing w:val="0"/>
                <w:sz w:val="22"/>
                <w:szCs w:val="22"/>
              </w:rPr>
              <w:t>情指中心秘书科</w:t>
            </w:r>
          </w:p>
        </w:tc>
        <w:tc>
          <w:tcPr>
            <w:tcW w:w="1575" w:type="dxa"/>
            <w:tcBorders>
              <w:top w:val="nil"/>
              <w:left w:val="nil"/>
              <w:bottom w:val="single" w:color="auto" w:sz="6" w:space="0"/>
              <w:right w:val="single" w:color="auto" w:sz="6" w:space="0"/>
            </w:tcBorders>
            <w:shd w:val="clear" w:color="auto" w:fill="FFFFFF"/>
            <w:tcMar>
              <w:bottom w:w="0" w:type="dxa"/>
            </w:tcMar>
            <w:vAlign w:val="center"/>
          </w:tcPr>
          <w:p>
            <w:pPr>
              <w:pStyle w:val="2"/>
              <w:keepNext w:val="0"/>
              <w:keepLines w:val="0"/>
              <w:widowControl/>
              <w:suppressLineNumbers w:val="0"/>
              <w:spacing w:before="0" w:beforeAutospacing="0" w:after="0" w:afterAutospacing="0" w:line="270" w:lineRule="atLeast"/>
              <w:ind w:left="0" w:right="0"/>
              <w:jc w:val="center"/>
            </w:pPr>
            <w:r>
              <w:rPr>
                <w:rFonts w:hint="eastAsia" w:ascii="宋体" w:hAnsi="宋体" w:eastAsia="宋体" w:cs="宋体"/>
                <w:spacing w:val="0"/>
                <w:sz w:val="22"/>
                <w:szCs w:val="22"/>
              </w:rPr>
              <w:t>相关信息形成或变更之日起20个工作日内</w:t>
            </w:r>
          </w:p>
        </w:tc>
        <w:tc>
          <w:tcPr>
            <w:tcW w:w="1590" w:type="dxa"/>
            <w:tcBorders>
              <w:top w:val="nil"/>
              <w:left w:val="nil"/>
              <w:bottom w:val="single" w:color="auto" w:sz="6" w:space="0"/>
              <w:right w:val="single" w:color="auto" w:sz="6" w:space="0"/>
            </w:tcBorders>
            <w:shd w:val="clear" w:color="auto" w:fill="FFFFFF"/>
            <w:tcMar>
              <w:bottom w:w="0" w:type="dxa"/>
            </w:tcMar>
            <w:vAlign w:val="center"/>
          </w:tcPr>
          <w:p>
            <w:pPr>
              <w:pStyle w:val="2"/>
              <w:keepNext w:val="0"/>
              <w:keepLines w:val="0"/>
              <w:widowControl/>
              <w:suppressLineNumbers w:val="0"/>
              <w:spacing w:before="0" w:beforeAutospacing="0" w:after="0" w:afterAutospacing="0" w:line="270" w:lineRule="atLeast"/>
              <w:ind w:left="0" w:right="0"/>
              <w:jc w:val="center"/>
            </w:pPr>
            <w:r>
              <w:rPr>
                <w:rFonts w:hint="eastAsia" w:ascii="宋体" w:hAnsi="宋体" w:eastAsia="宋体" w:cs="宋体"/>
                <w:spacing w:val="0"/>
                <w:sz w:val="22"/>
                <w:szCs w:val="22"/>
              </w:rPr>
              <w:t>政府网站</w:t>
            </w:r>
          </w:p>
        </w:tc>
        <w:tc>
          <w:tcPr>
            <w:tcW w:w="1515" w:type="dxa"/>
            <w:tcBorders>
              <w:top w:val="nil"/>
              <w:left w:val="nil"/>
              <w:bottom w:val="single" w:color="auto" w:sz="6" w:space="0"/>
              <w:right w:val="single" w:color="auto" w:sz="6" w:space="0"/>
            </w:tcBorders>
            <w:shd w:val="clear" w:color="auto" w:fill="FFFFFF"/>
            <w:tcMar>
              <w:bottom w:w="0" w:type="dxa"/>
            </w:tcMar>
            <w:vAlign w:val="center"/>
          </w:tcPr>
          <w:p>
            <w:pPr>
              <w:pStyle w:val="2"/>
              <w:keepNext w:val="0"/>
              <w:keepLines w:val="0"/>
              <w:widowControl/>
              <w:suppressLineNumbers w:val="0"/>
              <w:spacing w:before="0" w:beforeAutospacing="0" w:after="0" w:afterAutospacing="0" w:line="270" w:lineRule="atLeast"/>
              <w:ind w:left="0" w:right="0"/>
              <w:jc w:val="center"/>
            </w:pPr>
            <w:r>
              <w:rPr>
                <w:rFonts w:hint="eastAsia" w:ascii="宋体" w:hAnsi="宋体" w:eastAsia="宋体" w:cs="宋体"/>
                <w:spacing w:val="0"/>
                <w:sz w:val="22"/>
                <w:szCs w:val="22"/>
              </w:rPr>
              <w:t>全社会</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225" w:hRule="atLeast"/>
          <w:tblCellSpacing w:w="0" w:type="dxa"/>
        </w:trPr>
        <w:tc>
          <w:tcPr>
            <w:tcW w:w="570" w:type="dxa"/>
            <w:tcBorders>
              <w:top w:val="nil"/>
              <w:left w:val="single" w:color="auto" w:sz="6" w:space="0"/>
              <w:bottom w:val="single" w:color="auto" w:sz="6" w:space="0"/>
              <w:right w:val="single" w:color="auto" w:sz="6" w:space="0"/>
            </w:tcBorders>
            <w:shd w:val="clear" w:color="auto" w:fill="FFFFFF"/>
            <w:tcMar>
              <w:bottom w:w="0" w:type="dxa"/>
            </w:tcMar>
            <w:vAlign w:val="center"/>
          </w:tcPr>
          <w:p>
            <w:pPr>
              <w:pStyle w:val="2"/>
              <w:keepNext w:val="0"/>
              <w:keepLines w:val="0"/>
              <w:widowControl/>
              <w:suppressLineNumbers w:val="0"/>
              <w:jc w:val="center"/>
              <w:rPr>
                <w:sz w:val="21"/>
                <w:szCs w:val="21"/>
              </w:rPr>
            </w:pPr>
            <w:r>
              <w:rPr>
                <w:rFonts w:hint="default" w:ascii="Times New Roman" w:hAnsi="Times New Roman" w:cs="Times New Roman"/>
                <w:color w:val="333333"/>
                <w:spacing w:val="0"/>
                <w:sz w:val="21"/>
                <w:szCs w:val="21"/>
              </w:rPr>
              <w:t>21</w:t>
            </w:r>
          </w:p>
        </w:tc>
        <w:tc>
          <w:tcPr>
            <w:tcW w:w="990" w:type="dxa"/>
            <w:vMerge w:val="continue"/>
            <w:tcBorders>
              <w:top w:val="nil"/>
              <w:left w:val="nil"/>
              <w:bottom w:val="single" w:color="auto" w:sz="6" w:space="0"/>
              <w:right w:val="single" w:color="auto" w:sz="6" w:space="0"/>
            </w:tcBorders>
            <w:shd w:val="clear" w:color="auto" w:fill="FFFFFF"/>
            <w:tcMar>
              <w:bottom w:w="0" w:type="dxa"/>
            </w:tcMar>
            <w:vAlign w:val="center"/>
          </w:tcPr>
          <w:p>
            <w:pPr>
              <w:rPr>
                <w:rFonts w:hint="eastAsia" w:ascii="宋体"/>
                <w:sz w:val="24"/>
                <w:szCs w:val="24"/>
              </w:rPr>
            </w:pPr>
          </w:p>
        </w:tc>
        <w:tc>
          <w:tcPr>
            <w:tcW w:w="1290" w:type="dxa"/>
            <w:tcBorders>
              <w:top w:val="nil"/>
              <w:left w:val="nil"/>
              <w:bottom w:val="single" w:color="auto" w:sz="6" w:space="0"/>
              <w:right w:val="single" w:color="auto" w:sz="6" w:space="0"/>
            </w:tcBorders>
            <w:shd w:val="clear" w:color="auto" w:fill="FFFFFF"/>
            <w:tcMar>
              <w:bottom w:w="0" w:type="dxa"/>
            </w:tcMar>
            <w:vAlign w:val="center"/>
          </w:tcPr>
          <w:p>
            <w:pPr>
              <w:pStyle w:val="2"/>
              <w:keepNext w:val="0"/>
              <w:keepLines w:val="0"/>
              <w:widowControl/>
              <w:suppressLineNumbers w:val="0"/>
              <w:spacing w:before="0" w:beforeAutospacing="0" w:after="0" w:afterAutospacing="0" w:line="270" w:lineRule="atLeast"/>
              <w:ind w:left="0" w:right="0"/>
              <w:jc w:val="center"/>
            </w:pPr>
            <w:r>
              <w:rPr>
                <w:rFonts w:hint="eastAsia" w:ascii="宋体" w:hAnsi="宋体" w:eastAsia="宋体" w:cs="宋体"/>
                <w:spacing w:val="0"/>
                <w:sz w:val="22"/>
                <w:szCs w:val="22"/>
              </w:rPr>
              <w:t>政务公开工作培训</w:t>
            </w:r>
          </w:p>
        </w:tc>
        <w:tc>
          <w:tcPr>
            <w:tcW w:w="1560" w:type="dxa"/>
            <w:tcBorders>
              <w:top w:val="nil"/>
              <w:left w:val="nil"/>
              <w:bottom w:val="single" w:color="auto" w:sz="6" w:space="0"/>
              <w:right w:val="single" w:color="auto" w:sz="6" w:space="0"/>
            </w:tcBorders>
            <w:shd w:val="clear" w:color="auto" w:fill="FFFFFF"/>
            <w:tcMar>
              <w:bottom w:w="0" w:type="dxa"/>
            </w:tcMar>
            <w:vAlign w:val="center"/>
          </w:tcPr>
          <w:p>
            <w:pPr>
              <w:pStyle w:val="2"/>
              <w:keepNext w:val="0"/>
              <w:keepLines w:val="0"/>
              <w:widowControl/>
              <w:suppressLineNumbers w:val="0"/>
              <w:spacing w:before="0" w:beforeAutospacing="0" w:after="0" w:afterAutospacing="0" w:line="270" w:lineRule="atLeast"/>
              <w:ind w:left="0" w:right="0"/>
              <w:jc w:val="center"/>
            </w:pPr>
            <w:r>
              <w:rPr>
                <w:rFonts w:hint="eastAsia" w:ascii="宋体" w:hAnsi="宋体" w:eastAsia="宋体" w:cs="宋体"/>
                <w:spacing w:val="0"/>
                <w:sz w:val="22"/>
                <w:szCs w:val="22"/>
              </w:rPr>
              <w:t>公开政务公开培训计划、培训开展情况</w:t>
            </w:r>
          </w:p>
        </w:tc>
        <w:tc>
          <w:tcPr>
            <w:tcW w:w="3555" w:type="dxa"/>
            <w:tcBorders>
              <w:top w:val="nil"/>
              <w:left w:val="nil"/>
              <w:bottom w:val="single" w:color="auto" w:sz="6" w:space="0"/>
              <w:right w:val="single" w:color="auto" w:sz="6" w:space="0"/>
            </w:tcBorders>
            <w:shd w:val="clear" w:color="auto" w:fill="FFFFFF"/>
            <w:tcMar>
              <w:bottom w:w="0" w:type="dxa"/>
            </w:tcMar>
            <w:vAlign w:val="center"/>
          </w:tcPr>
          <w:p>
            <w:pPr>
              <w:pStyle w:val="2"/>
              <w:keepNext w:val="0"/>
              <w:keepLines w:val="0"/>
              <w:widowControl/>
              <w:suppressLineNumbers w:val="0"/>
              <w:rPr>
                <w:sz w:val="21"/>
                <w:szCs w:val="21"/>
              </w:rPr>
            </w:pPr>
            <w:r>
              <w:rPr>
                <w:rFonts w:hint="eastAsia" w:ascii="宋体" w:hAnsi="宋体" w:eastAsia="宋体" w:cs="宋体"/>
                <w:spacing w:val="0"/>
                <w:sz w:val="22"/>
                <w:szCs w:val="22"/>
              </w:rPr>
              <w:t>公开年度培训计划，按照计划开展或参加政务公开业务培训情况信息，包含培训通知、培训报道等信息。</w:t>
            </w:r>
          </w:p>
          <w:p>
            <w:pPr>
              <w:pStyle w:val="2"/>
              <w:keepNext w:val="0"/>
              <w:keepLines w:val="0"/>
              <w:widowControl/>
              <w:suppressLineNumbers w:val="0"/>
              <w:spacing w:before="0" w:beforeAutospacing="0" w:after="0" w:afterAutospacing="0" w:line="270" w:lineRule="atLeast"/>
              <w:ind w:left="0" w:right="0"/>
              <w:jc w:val="center"/>
            </w:pPr>
            <w:r>
              <w:rPr>
                <w:rFonts w:hint="eastAsia" w:ascii="宋体" w:hAnsi="宋体" w:eastAsia="宋体" w:cs="宋体"/>
                <w:spacing w:val="0"/>
                <w:sz w:val="22"/>
                <w:szCs w:val="22"/>
              </w:rPr>
              <w:t> </w:t>
            </w:r>
          </w:p>
        </w:tc>
        <w:tc>
          <w:tcPr>
            <w:tcW w:w="705" w:type="dxa"/>
            <w:tcBorders>
              <w:top w:val="nil"/>
              <w:left w:val="nil"/>
              <w:bottom w:val="single" w:color="auto" w:sz="6" w:space="0"/>
              <w:right w:val="single" w:color="auto" w:sz="6" w:space="0"/>
            </w:tcBorders>
            <w:shd w:val="clear" w:color="auto" w:fill="FFFFFF"/>
            <w:tcMar>
              <w:bottom w:w="0" w:type="dxa"/>
            </w:tcMar>
            <w:vAlign w:val="center"/>
          </w:tcPr>
          <w:p>
            <w:pPr>
              <w:pStyle w:val="2"/>
              <w:keepNext w:val="0"/>
              <w:keepLines w:val="0"/>
              <w:widowControl/>
              <w:suppressLineNumbers w:val="0"/>
              <w:spacing w:before="0" w:beforeAutospacing="0" w:after="0" w:afterAutospacing="0" w:line="270" w:lineRule="atLeast"/>
              <w:ind w:left="0" w:right="0"/>
              <w:jc w:val="center"/>
            </w:pPr>
            <w:r>
              <w:rPr>
                <w:rFonts w:hint="eastAsia" w:ascii="宋体" w:hAnsi="宋体" w:eastAsia="宋体" w:cs="宋体"/>
                <w:spacing w:val="0"/>
                <w:sz w:val="22"/>
                <w:szCs w:val="22"/>
              </w:rPr>
              <w:t>管理公开</w:t>
            </w:r>
          </w:p>
        </w:tc>
        <w:tc>
          <w:tcPr>
            <w:tcW w:w="1560" w:type="dxa"/>
            <w:tcBorders>
              <w:top w:val="nil"/>
              <w:left w:val="nil"/>
              <w:bottom w:val="single" w:color="auto" w:sz="6" w:space="0"/>
              <w:right w:val="single" w:color="auto" w:sz="6" w:space="0"/>
            </w:tcBorders>
            <w:shd w:val="clear" w:color="auto" w:fill="FFFFFF"/>
            <w:tcMar>
              <w:bottom w:w="0" w:type="dxa"/>
            </w:tcMar>
            <w:vAlign w:val="center"/>
          </w:tcPr>
          <w:p>
            <w:pPr>
              <w:pStyle w:val="2"/>
              <w:keepNext w:val="0"/>
              <w:keepLines w:val="0"/>
              <w:widowControl/>
              <w:suppressLineNumbers w:val="0"/>
              <w:spacing w:before="0" w:beforeAutospacing="0" w:after="0" w:afterAutospacing="0" w:line="270" w:lineRule="atLeast"/>
              <w:ind w:left="0" w:right="0"/>
              <w:jc w:val="center"/>
            </w:pPr>
            <w:r>
              <w:rPr>
                <w:rFonts w:hint="eastAsia" w:ascii="宋体" w:hAnsi="宋体" w:eastAsia="宋体" w:cs="宋体"/>
                <w:spacing w:val="0"/>
                <w:sz w:val="22"/>
                <w:szCs w:val="22"/>
              </w:rPr>
              <w:t>情指中心等有关科室</w:t>
            </w:r>
          </w:p>
        </w:tc>
        <w:tc>
          <w:tcPr>
            <w:tcW w:w="1575" w:type="dxa"/>
            <w:tcBorders>
              <w:top w:val="nil"/>
              <w:left w:val="nil"/>
              <w:bottom w:val="single" w:color="auto" w:sz="6" w:space="0"/>
              <w:right w:val="single" w:color="auto" w:sz="6" w:space="0"/>
            </w:tcBorders>
            <w:shd w:val="clear" w:color="auto" w:fill="FFFFFF"/>
            <w:tcMar>
              <w:bottom w:w="0" w:type="dxa"/>
            </w:tcMar>
            <w:vAlign w:val="center"/>
          </w:tcPr>
          <w:p>
            <w:pPr>
              <w:pStyle w:val="2"/>
              <w:keepNext w:val="0"/>
              <w:keepLines w:val="0"/>
              <w:widowControl/>
              <w:suppressLineNumbers w:val="0"/>
              <w:spacing w:before="0" w:beforeAutospacing="0" w:after="0" w:afterAutospacing="0" w:line="270" w:lineRule="atLeast"/>
              <w:ind w:left="0" w:right="0"/>
              <w:jc w:val="center"/>
            </w:pPr>
            <w:r>
              <w:rPr>
                <w:rFonts w:hint="eastAsia" w:ascii="宋体" w:hAnsi="宋体" w:eastAsia="宋体" w:cs="宋体"/>
                <w:spacing w:val="0"/>
                <w:sz w:val="22"/>
                <w:szCs w:val="22"/>
              </w:rPr>
              <w:t>相关信息形成或变更之日起20个工作日内</w:t>
            </w:r>
          </w:p>
        </w:tc>
        <w:tc>
          <w:tcPr>
            <w:tcW w:w="1590" w:type="dxa"/>
            <w:tcBorders>
              <w:top w:val="nil"/>
              <w:left w:val="nil"/>
              <w:bottom w:val="single" w:color="auto" w:sz="6" w:space="0"/>
              <w:right w:val="single" w:color="auto" w:sz="6" w:space="0"/>
            </w:tcBorders>
            <w:shd w:val="clear" w:color="auto" w:fill="FFFFFF"/>
            <w:tcMar>
              <w:bottom w:w="0" w:type="dxa"/>
            </w:tcMar>
            <w:vAlign w:val="center"/>
          </w:tcPr>
          <w:p>
            <w:pPr>
              <w:pStyle w:val="2"/>
              <w:keepNext w:val="0"/>
              <w:keepLines w:val="0"/>
              <w:widowControl/>
              <w:suppressLineNumbers w:val="0"/>
              <w:spacing w:before="0" w:beforeAutospacing="0" w:after="0" w:afterAutospacing="0" w:line="270" w:lineRule="atLeast"/>
              <w:ind w:left="0" w:right="0"/>
              <w:jc w:val="center"/>
            </w:pPr>
            <w:r>
              <w:rPr>
                <w:rFonts w:hint="eastAsia" w:ascii="宋体" w:hAnsi="宋体" w:eastAsia="宋体" w:cs="宋体"/>
                <w:spacing w:val="0"/>
                <w:sz w:val="22"/>
                <w:szCs w:val="22"/>
              </w:rPr>
              <w:t>政府网站</w:t>
            </w:r>
          </w:p>
        </w:tc>
        <w:tc>
          <w:tcPr>
            <w:tcW w:w="1515" w:type="dxa"/>
            <w:tcBorders>
              <w:top w:val="nil"/>
              <w:left w:val="nil"/>
              <w:bottom w:val="single" w:color="auto" w:sz="6" w:space="0"/>
              <w:right w:val="single" w:color="auto" w:sz="6" w:space="0"/>
            </w:tcBorders>
            <w:shd w:val="clear" w:color="auto" w:fill="FFFFFF"/>
            <w:tcMar>
              <w:bottom w:w="0" w:type="dxa"/>
            </w:tcMar>
            <w:vAlign w:val="center"/>
          </w:tcPr>
          <w:p>
            <w:pPr>
              <w:pStyle w:val="2"/>
              <w:keepNext w:val="0"/>
              <w:keepLines w:val="0"/>
              <w:widowControl/>
              <w:suppressLineNumbers w:val="0"/>
              <w:spacing w:before="0" w:beforeAutospacing="0" w:after="0" w:afterAutospacing="0" w:line="270" w:lineRule="atLeast"/>
              <w:ind w:left="0" w:right="0"/>
              <w:jc w:val="center"/>
            </w:pPr>
            <w:r>
              <w:rPr>
                <w:rFonts w:hint="eastAsia" w:ascii="宋体" w:hAnsi="宋体" w:eastAsia="宋体" w:cs="宋体"/>
                <w:spacing w:val="0"/>
                <w:sz w:val="22"/>
                <w:szCs w:val="22"/>
              </w:rPr>
              <w:t>全社会</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225" w:hRule="atLeast"/>
          <w:tblCellSpacing w:w="0" w:type="dxa"/>
        </w:trPr>
        <w:tc>
          <w:tcPr>
            <w:tcW w:w="570" w:type="dxa"/>
            <w:tcBorders>
              <w:top w:val="nil"/>
              <w:left w:val="single" w:color="auto" w:sz="6" w:space="0"/>
              <w:bottom w:val="single" w:color="auto" w:sz="6" w:space="0"/>
              <w:right w:val="single" w:color="auto" w:sz="6" w:space="0"/>
            </w:tcBorders>
            <w:shd w:val="clear" w:color="auto" w:fill="FFFFFF"/>
            <w:tcMar>
              <w:bottom w:w="0" w:type="dxa"/>
            </w:tcMar>
            <w:vAlign w:val="center"/>
          </w:tcPr>
          <w:p>
            <w:pPr>
              <w:pStyle w:val="2"/>
              <w:keepNext w:val="0"/>
              <w:keepLines w:val="0"/>
              <w:widowControl/>
              <w:suppressLineNumbers w:val="0"/>
              <w:spacing w:before="0" w:beforeAutospacing="0" w:after="0" w:afterAutospacing="0" w:line="270" w:lineRule="atLeast"/>
              <w:ind w:left="0" w:right="0"/>
              <w:jc w:val="center"/>
            </w:pPr>
            <w:r>
              <w:rPr>
                <w:rFonts w:hint="default" w:ascii="Times New Roman" w:hAnsi="Times New Roman" w:cs="Times New Roman"/>
                <w:color w:val="333333"/>
                <w:spacing w:val="0"/>
                <w:sz w:val="21"/>
                <w:szCs w:val="21"/>
              </w:rPr>
              <w:t>22</w:t>
            </w:r>
          </w:p>
        </w:tc>
        <w:tc>
          <w:tcPr>
            <w:tcW w:w="990" w:type="dxa"/>
            <w:tcBorders>
              <w:top w:val="nil"/>
              <w:left w:val="nil"/>
              <w:bottom w:val="single" w:color="auto" w:sz="6" w:space="0"/>
              <w:right w:val="single" w:color="auto" w:sz="6" w:space="0"/>
            </w:tcBorders>
            <w:shd w:val="clear" w:color="auto" w:fill="FFFFFF"/>
            <w:tcMar>
              <w:bottom w:w="0" w:type="dxa"/>
            </w:tcMar>
            <w:vAlign w:val="center"/>
          </w:tcPr>
          <w:p>
            <w:pPr>
              <w:pStyle w:val="2"/>
              <w:keepNext w:val="0"/>
              <w:keepLines w:val="0"/>
              <w:widowControl/>
              <w:suppressLineNumbers w:val="0"/>
              <w:spacing w:before="0" w:beforeAutospacing="0" w:after="0" w:afterAutospacing="0" w:line="270" w:lineRule="atLeast"/>
              <w:ind w:left="0" w:right="0"/>
              <w:jc w:val="center"/>
            </w:pPr>
            <w:r>
              <w:rPr>
                <w:rFonts w:hint="eastAsia" w:ascii="宋体" w:hAnsi="宋体" w:eastAsia="宋体" w:cs="宋体"/>
                <w:spacing w:val="0"/>
                <w:sz w:val="22"/>
                <w:szCs w:val="22"/>
              </w:rPr>
              <w:t>主动公开基本目录</w:t>
            </w:r>
          </w:p>
        </w:tc>
        <w:tc>
          <w:tcPr>
            <w:tcW w:w="1290" w:type="dxa"/>
            <w:tcBorders>
              <w:top w:val="nil"/>
              <w:left w:val="nil"/>
              <w:bottom w:val="single" w:color="auto" w:sz="6" w:space="0"/>
              <w:right w:val="single" w:color="auto" w:sz="6" w:space="0"/>
            </w:tcBorders>
            <w:shd w:val="clear" w:color="auto" w:fill="FFFFFF"/>
            <w:tcMar>
              <w:bottom w:w="0" w:type="dxa"/>
            </w:tcMar>
            <w:vAlign w:val="center"/>
          </w:tcPr>
          <w:p>
            <w:pPr>
              <w:pStyle w:val="2"/>
              <w:keepNext w:val="0"/>
              <w:keepLines w:val="0"/>
              <w:widowControl/>
              <w:suppressLineNumbers w:val="0"/>
              <w:spacing w:before="0" w:beforeAutospacing="0" w:after="0" w:afterAutospacing="0" w:line="270" w:lineRule="atLeast"/>
              <w:ind w:left="0" w:right="0"/>
              <w:jc w:val="center"/>
            </w:pPr>
            <w:r>
              <w:rPr>
                <w:rFonts w:hint="eastAsia" w:ascii="宋体" w:hAnsi="宋体" w:eastAsia="宋体" w:cs="宋体"/>
                <w:spacing w:val="0"/>
                <w:sz w:val="22"/>
                <w:szCs w:val="22"/>
              </w:rPr>
              <w:t>主动公开基本目录</w:t>
            </w:r>
          </w:p>
        </w:tc>
        <w:tc>
          <w:tcPr>
            <w:tcW w:w="1560" w:type="dxa"/>
            <w:tcBorders>
              <w:top w:val="nil"/>
              <w:left w:val="nil"/>
              <w:bottom w:val="single" w:color="auto" w:sz="6" w:space="0"/>
              <w:right w:val="single" w:color="auto" w:sz="6" w:space="0"/>
            </w:tcBorders>
            <w:shd w:val="clear" w:color="auto" w:fill="FFFFFF"/>
            <w:tcMar>
              <w:bottom w:w="0" w:type="dxa"/>
            </w:tcMar>
            <w:vAlign w:val="center"/>
          </w:tcPr>
          <w:p>
            <w:pPr>
              <w:pStyle w:val="2"/>
              <w:keepNext w:val="0"/>
              <w:keepLines w:val="0"/>
              <w:widowControl/>
              <w:suppressLineNumbers w:val="0"/>
              <w:spacing w:before="0" w:beforeAutospacing="0" w:after="0" w:afterAutospacing="0" w:line="270" w:lineRule="atLeast"/>
              <w:ind w:left="0" w:right="0"/>
              <w:jc w:val="center"/>
            </w:pPr>
            <w:r>
              <w:rPr>
                <w:rFonts w:hint="eastAsia" w:ascii="宋体" w:hAnsi="宋体" w:eastAsia="宋体" w:cs="宋体"/>
                <w:spacing w:val="0"/>
                <w:sz w:val="22"/>
                <w:szCs w:val="22"/>
              </w:rPr>
              <w:t>公开各部门主动公开基本目录</w:t>
            </w:r>
          </w:p>
        </w:tc>
        <w:tc>
          <w:tcPr>
            <w:tcW w:w="3555" w:type="dxa"/>
            <w:tcBorders>
              <w:top w:val="nil"/>
              <w:left w:val="nil"/>
              <w:bottom w:val="single" w:color="auto" w:sz="6" w:space="0"/>
              <w:right w:val="single" w:color="auto" w:sz="6" w:space="0"/>
            </w:tcBorders>
            <w:shd w:val="clear" w:color="auto" w:fill="FFFFFF"/>
            <w:tcMar>
              <w:bottom w:w="0" w:type="dxa"/>
            </w:tcMar>
            <w:vAlign w:val="center"/>
          </w:tcPr>
          <w:p>
            <w:pPr>
              <w:pStyle w:val="2"/>
              <w:keepNext w:val="0"/>
              <w:keepLines w:val="0"/>
              <w:widowControl/>
              <w:suppressLineNumbers w:val="0"/>
              <w:spacing w:before="0" w:beforeAutospacing="0" w:after="0" w:afterAutospacing="0" w:line="270" w:lineRule="atLeast"/>
              <w:ind w:left="0" w:right="0"/>
              <w:jc w:val="center"/>
            </w:pPr>
            <w:r>
              <w:rPr>
                <w:rFonts w:hint="eastAsia" w:ascii="宋体" w:hAnsi="宋体" w:eastAsia="宋体" w:cs="宋体"/>
                <w:spacing w:val="0"/>
                <w:sz w:val="22"/>
                <w:szCs w:val="22"/>
              </w:rPr>
              <w:t>部门主动公开基本目录格式要规范且定期更新</w:t>
            </w:r>
          </w:p>
        </w:tc>
        <w:tc>
          <w:tcPr>
            <w:tcW w:w="705" w:type="dxa"/>
            <w:tcBorders>
              <w:top w:val="nil"/>
              <w:left w:val="nil"/>
              <w:bottom w:val="single" w:color="auto" w:sz="6" w:space="0"/>
              <w:right w:val="single" w:color="auto" w:sz="6" w:space="0"/>
            </w:tcBorders>
            <w:shd w:val="clear" w:color="auto" w:fill="FFFFFF"/>
            <w:tcMar>
              <w:bottom w:w="0" w:type="dxa"/>
            </w:tcMar>
            <w:vAlign w:val="center"/>
          </w:tcPr>
          <w:p>
            <w:pPr>
              <w:pStyle w:val="2"/>
              <w:keepNext w:val="0"/>
              <w:keepLines w:val="0"/>
              <w:widowControl/>
              <w:suppressLineNumbers w:val="0"/>
              <w:spacing w:before="0" w:beforeAutospacing="0" w:after="0" w:afterAutospacing="0" w:line="270" w:lineRule="atLeast"/>
              <w:ind w:left="0" w:right="0"/>
              <w:jc w:val="center"/>
            </w:pPr>
            <w:r>
              <w:rPr>
                <w:rFonts w:hint="eastAsia" w:ascii="宋体" w:hAnsi="宋体" w:eastAsia="宋体" w:cs="宋体"/>
                <w:spacing w:val="0"/>
                <w:sz w:val="22"/>
                <w:szCs w:val="22"/>
              </w:rPr>
              <w:t>服务公开</w:t>
            </w:r>
          </w:p>
        </w:tc>
        <w:tc>
          <w:tcPr>
            <w:tcW w:w="1560" w:type="dxa"/>
            <w:tcBorders>
              <w:top w:val="nil"/>
              <w:left w:val="nil"/>
              <w:bottom w:val="single" w:color="auto" w:sz="6" w:space="0"/>
              <w:right w:val="single" w:color="auto" w:sz="6" w:space="0"/>
            </w:tcBorders>
            <w:shd w:val="clear" w:color="auto" w:fill="FFFFFF"/>
            <w:tcMar>
              <w:bottom w:w="0" w:type="dxa"/>
            </w:tcMar>
            <w:vAlign w:val="center"/>
          </w:tcPr>
          <w:p>
            <w:pPr>
              <w:pStyle w:val="2"/>
              <w:keepNext w:val="0"/>
              <w:keepLines w:val="0"/>
              <w:widowControl/>
              <w:suppressLineNumbers w:val="0"/>
              <w:spacing w:before="0" w:beforeAutospacing="0" w:after="0" w:afterAutospacing="0" w:line="270" w:lineRule="atLeast"/>
              <w:ind w:left="0" w:right="0"/>
              <w:jc w:val="center"/>
            </w:pPr>
            <w:r>
              <w:rPr>
                <w:rFonts w:hint="eastAsia" w:ascii="宋体" w:hAnsi="宋体" w:eastAsia="宋体" w:cs="宋体"/>
                <w:spacing w:val="0"/>
                <w:sz w:val="22"/>
                <w:szCs w:val="22"/>
              </w:rPr>
              <w:t>情指中心秘书科</w:t>
            </w:r>
          </w:p>
        </w:tc>
        <w:tc>
          <w:tcPr>
            <w:tcW w:w="1575" w:type="dxa"/>
            <w:tcBorders>
              <w:top w:val="nil"/>
              <w:left w:val="nil"/>
              <w:bottom w:val="single" w:color="auto" w:sz="6" w:space="0"/>
              <w:right w:val="single" w:color="auto" w:sz="6" w:space="0"/>
            </w:tcBorders>
            <w:shd w:val="clear" w:color="auto" w:fill="FFFFFF"/>
            <w:tcMar>
              <w:bottom w:w="0" w:type="dxa"/>
            </w:tcMar>
            <w:vAlign w:val="center"/>
          </w:tcPr>
          <w:p>
            <w:pPr>
              <w:pStyle w:val="2"/>
              <w:keepNext w:val="0"/>
              <w:keepLines w:val="0"/>
              <w:widowControl/>
              <w:suppressLineNumbers w:val="0"/>
              <w:spacing w:before="0" w:beforeAutospacing="0" w:after="0" w:afterAutospacing="0" w:line="270" w:lineRule="atLeast"/>
              <w:ind w:left="0" w:right="0"/>
              <w:jc w:val="center"/>
            </w:pPr>
            <w:r>
              <w:rPr>
                <w:rFonts w:hint="eastAsia" w:ascii="宋体" w:hAnsi="宋体" w:eastAsia="宋体" w:cs="宋体"/>
                <w:spacing w:val="0"/>
                <w:sz w:val="22"/>
                <w:szCs w:val="22"/>
              </w:rPr>
              <w:t>相关信息形成或变更之日起20个工作日内</w:t>
            </w:r>
          </w:p>
        </w:tc>
        <w:tc>
          <w:tcPr>
            <w:tcW w:w="1590" w:type="dxa"/>
            <w:tcBorders>
              <w:top w:val="nil"/>
              <w:left w:val="nil"/>
              <w:bottom w:val="single" w:color="auto" w:sz="6" w:space="0"/>
              <w:right w:val="single" w:color="auto" w:sz="6" w:space="0"/>
            </w:tcBorders>
            <w:shd w:val="clear" w:color="auto" w:fill="FFFFFF"/>
            <w:tcMar>
              <w:bottom w:w="0" w:type="dxa"/>
            </w:tcMar>
            <w:vAlign w:val="center"/>
          </w:tcPr>
          <w:p>
            <w:pPr>
              <w:pStyle w:val="2"/>
              <w:keepNext w:val="0"/>
              <w:keepLines w:val="0"/>
              <w:widowControl/>
              <w:suppressLineNumbers w:val="0"/>
              <w:spacing w:before="0" w:beforeAutospacing="0" w:after="0" w:afterAutospacing="0" w:line="270" w:lineRule="atLeast"/>
              <w:ind w:left="0" w:right="0"/>
              <w:jc w:val="center"/>
            </w:pPr>
            <w:r>
              <w:rPr>
                <w:rFonts w:hint="eastAsia" w:ascii="宋体" w:hAnsi="宋体" w:eastAsia="宋体" w:cs="宋体"/>
                <w:spacing w:val="0"/>
                <w:sz w:val="22"/>
                <w:szCs w:val="22"/>
              </w:rPr>
              <w:t>政府网站</w:t>
            </w:r>
          </w:p>
        </w:tc>
        <w:tc>
          <w:tcPr>
            <w:tcW w:w="1515" w:type="dxa"/>
            <w:tcBorders>
              <w:top w:val="nil"/>
              <w:left w:val="nil"/>
              <w:bottom w:val="single" w:color="auto" w:sz="6" w:space="0"/>
              <w:right w:val="single" w:color="auto" w:sz="6" w:space="0"/>
            </w:tcBorders>
            <w:shd w:val="clear" w:color="auto" w:fill="FFFFFF"/>
            <w:tcMar>
              <w:bottom w:w="0" w:type="dxa"/>
            </w:tcMar>
            <w:vAlign w:val="center"/>
          </w:tcPr>
          <w:p>
            <w:pPr>
              <w:pStyle w:val="2"/>
              <w:keepNext w:val="0"/>
              <w:keepLines w:val="0"/>
              <w:widowControl/>
              <w:suppressLineNumbers w:val="0"/>
              <w:spacing w:before="0" w:beforeAutospacing="0" w:after="0" w:afterAutospacing="0" w:line="270" w:lineRule="atLeast"/>
              <w:ind w:left="0" w:right="0"/>
              <w:jc w:val="center"/>
            </w:pPr>
            <w:r>
              <w:rPr>
                <w:rFonts w:hint="eastAsia" w:ascii="宋体" w:hAnsi="宋体" w:eastAsia="宋体" w:cs="宋体"/>
                <w:spacing w:val="0"/>
                <w:sz w:val="22"/>
                <w:szCs w:val="22"/>
              </w:rPr>
              <w:t>全社会</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225" w:hRule="atLeast"/>
          <w:tblCellSpacing w:w="0" w:type="dxa"/>
        </w:trPr>
        <w:tc>
          <w:tcPr>
            <w:tcW w:w="570" w:type="dxa"/>
            <w:tcBorders>
              <w:top w:val="nil"/>
              <w:left w:val="single" w:color="auto" w:sz="6" w:space="0"/>
              <w:bottom w:val="single" w:color="auto" w:sz="6" w:space="0"/>
              <w:right w:val="single" w:color="auto" w:sz="6" w:space="0"/>
            </w:tcBorders>
            <w:shd w:val="clear" w:color="auto" w:fill="FFFFFF"/>
            <w:tcMar>
              <w:bottom w:w="0" w:type="dxa"/>
            </w:tcMar>
            <w:vAlign w:val="center"/>
          </w:tcPr>
          <w:p>
            <w:pPr>
              <w:pStyle w:val="2"/>
              <w:keepNext w:val="0"/>
              <w:keepLines w:val="0"/>
              <w:widowControl/>
              <w:suppressLineNumbers w:val="0"/>
              <w:spacing w:before="0" w:beforeAutospacing="0" w:after="0" w:afterAutospacing="0" w:line="270" w:lineRule="atLeast"/>
              <w:ind w:left="0" w:right="0"/>
              <w:jc w:val="center"/>
            </w:pPr>
            <w:r>
              <w:rPr>
                <w:rFonts w:hint="default" w:ascii="Times New Roman" w:hAnsi="Times New Roman" w:cs="Times New Roman"/>
                <w:color w:val="333333"/>
                <w:spacing w:val="0"/>
                <w:sz w:val="21"/>
                <w:szCs w:val="21"/>
              </w:rPr>
              <w:t>23</w:t>
            </w:r>
          </w:p>
        </w:tc>
        <w:tc>
          <w:tcPr>
            <w:tcW w:w="990" w:type="dxa"/>
            <w:vMerge w:val="restart"/>
            <w:tcBorders>
              <w:top w:val="nil"/>
              <w:left w:val="nil"/>
              <w:bottom w:val="single" w:color="auto" w:sz="6" w:space="0"/>
              <w:right w:val="single" w:color="auto" w:sz="6" w:space="0"/>
            </w:tcBorders>
            <w:shd w:val="clear" w:color="auto" w:fill="FFFFFF"/>
            <w:tcMar>
              <w:bottom w:w="0" w:type="dxa"/>
            </w:tcMar>
            <w:vAlign w:val="center"/>
          </w:tcPr>
          <w:p>
            <w:pPr>
              <w:pStyle w:val="2"/>
              <w:keepNext w:val="0"/>
              <w:keepLines w:val="0"/>
              <w:widowControl/>
              <w:suppressLineNumbers w:val="0"/>
              <w:spacing w:before="0" w:beforeAutospacing="0" w:after="0" w:afterAutospacing="0" w:line="270" w:lineRule="atLeast"/>
              <w:ind w:left="0" w:right="0"/>
              <w:jc w:val="center"/>
            </w:pPr>
            <w:r>
              <w:rPr>
                <w:rFonts w:hint="eastAsia" w:ascii="宋体" w:hAnsi="宋体" w:eastAsia="宋体" w:cs="宋体"/>
                <w:spacing w:val="0"/>
                <w:sz w:val="22"/>
                <w:szCs w:val="22"/>
              </w:rPr>
              <w:t>基层政务公开标准化规范化工作</w:t>
            </w:r>
          </w:p>
        </w:tc>
        <w:tc>
          <w:tcPr>
            <w:tcW w:w="1290" w:type="dxa"/>
            <w:tcBorders>
              <w:top w:val="nil"/>
              <w:left w:val="nil"/>
              <w:bottom w:val="single" w:color="auto" w:sz="6" w:space="0"/>
              <w:right w:val="single" w:color="auto" w:sz="6" w:space="0"/>
            </w:tcBorders>
            <w:shd w:val="clear" w:color="auto" w:fill="FFFFFF"/>
            <w:tcMar>
              <w:bottom w:w="0" w:type="dxa"/>
            </w:tcMar>
            <w:vAlign w:val="center"/>
          </w:tcPr>
          <w:p>
            <w:pPr>
              <w:pStyle w:val="2"/>
              <w:keepNext w:val="0"/>
              <w:keepLines w:val="0"/>
              <w:widowControl/>
              <w:suppressLineNumbers w:val="0"/>
              <w:spacing w:before="0" w:beforeAutospacing="0" w:after="0" w:afterAutospacing="0" w:line="270" w:lineRule="atLeast"/>
              <w:ind w:left="0" w:right="0"/>
              <w:jc w:val="center"/>
            </w:pPr>
            <w:r>
              <w:rPr>
                <w:rFonts w:hint="eastAsia" w:ascii="宋体" w:hAnsi="宋体" w:eastAsia="宋体" w:cs="宋体"/>
                <w:spacing w:val="0"/>
                <w:sz w:val="22"/>
                <w:szCs w:val="22"/>
              </w:rPr>
              <w:t>工作推进</w:t>
            </w:r>
          </w:p>
        </w:tc>
        <w:tc>
          <w:tcPr>
            <w:tcW w:w="1560" w:type="dxa"/>
            <w:tcBorders>
              <w:top w:val="nil"/>
              <w:left w:val="nil"/>
              <w:bottom w:val="single" w:color="auto" w:sz="6" w:space="0"/>
              <w:right w:val="single" w:color="auto" w:sz="6" w:space="0"/>
            </w:tcBorders>
            <w:shd w:val="clear" w:color="auto" w:fill="FFFFFF"/>
            <w:tcMar>
              <w:bottom w:w="0" w:type="dxa"/>
            </w:tcMar>
            <w:vAlign w:val="center"/>
          </w:tcPr>
          <w:p>
            <w:pPr>
              <w:pStyle w:val="2"/>
              <w:keepNext w:val="0"/>
              <w:keepLines w:val="0"/>
              <w:widowControl/>
              <w:suppressLineNumbers w:val="0"/>
              <w:spacing w:before="0" w:beforeAutospacing="0" w:after="0" w:afterAutospacing="0" w:line="270" w:lineRule="atLeast"/>
              <w:ind w:left="0" w:right="0"/>
              <w:jc w:val="center"/>
            </w:pPr>
            <w:r>
              <w:rPr>
                <w:rFonts w:hint="eastAsia" w:ascii="宋体" w:hAnsi="宋体" w:eastAsia="宋体" w:cs="宋体"/>
                <w:spacing w:val="0"/>
                <w:sz w:val="22"/>
                <w:szCs w:val="22"/>
              </w:rPr>
              <w:t>公开政务公开工作情况报告</w:t>
            </w:r>
          </w:p>
        </w:tc>
        <w:tc>
          <w:tcPr>
            <w:tcW w:w="3555" w:type="dxa"/>
            <w:tcBorders>
              <w:top w:val="nil"/>
              <w:left w:val="nil"/>
              <w:bottom w:val="single" w:color="auto" w:sz="6" w:space="0"/>
              <w:right w:val="single" w:color="auto" w:sz="6" w:space="0"/>
            </w:tcBorders>
            <w:shd w:val="clear" w:color="auto" w:fill="FFFFFF"/>
            <w:tcMar>
              <w:bottom w:w="0" w:type="dxa"/>
            </w:tcMar>
            <w:vAlign w:val="center"/>
          </w:tcPr>
          <w:p>
            <w:pPr>
              <w:pStyle w:val="2"/>
              <w:keepNext w:val="0"/>
              <w:keepLines w:val="0"/>
              <w:widowControl/>
              <w:suppressLineNumbers w:val="0"/>
              <w:spacing w:before="0" w:beforeAutospacing="0" w:after="0" w:afterAutospacing="0" w:line="270" w:lineRule="atLeast"/>
              <w:ind w:left="0" w:right="0"/>
              <w:jc w:val="center"/>
            </w:pPr>
            <w:r>
              <w:rPr>
                <w:rFonts w:hint="eastAsia" w:ascii="宋体" w:hAnsi="宋体" w:eastAsia="宋体" w:cs="宋体"/>
                <w:spacing w:val="0"/>
                <w:sz w:val="22"/>
                <w:szCs w:val="22"/>
              </w:rPr>
              <w:t>部门主动公开政务公开工作情况报告格式要规范且定期更新</w:t>
            </w:r>
          </w:p>
        </w:tc>
        <w:tc>
          <w:tcPr>
            <w:tcW w:w="705" w:type="dxa"/>
            <w:tcBorders>
              <w:top w:val="nil"/>
              <w:left w:val="nil"/>
              <w:bottom w:val="single" w:color="auto" w:sz="6" w:space="0"/>
              <w:right w:val="single" w:color="auto" w:sz="6" w:space="0"/>
            </w:tcBorders>
            <w:shd w:val="clear" w:color="auto" w:fill="FFFFFF"/>
            <w:tcMar>
              <w:bottom w:w="0" w:type="dxa"/>
            </w:tcMar>
            <w:vAlign w:val="center"/>
          </w:tcPr>
          <w:p>
            <w:pPr>
              <w:keepNext w:val="0"/>
              <w:keepLines w:val="0"/>
              <w:widowControl/>
              <w:suppressLineNumbers w:val="0"/>
              <w:jc w:val="left"/>
            </w:pPr>
          </w:p>
        </w:tc>
        <w:tc>
          <w:tcPr>
            <w:tcW w:w="1560" w:type="dxa"/>
            <w:tcBorders>
              <w:top w:val="nil"/>
              <w:left w:val="nil"/>
              <w:bottom w:val="single" w:color="auto" w:sz="6" w:space="0"/>
              <w:right w:val="single" w:color="auto" w:sz="6" w:space="0"/>
            </w:tcBorders>
            <w:shd w:val="clear" w:color="auto" w:fill="FFFFFF"/>
            <w:tcMar>
              <w:bottom w:w="0" w:type="dxa"/>
            </w:tcMar>
            <w:vAlign w:val="center"/>
          </w:tcPr>
          <w:p>
            <w:pPr>
              <w:pStyle w:val="2"/>
              <w:keepNext w:val="0"/>
              <w:keepLines w:val="0"/>
              <w:widowControl/>
              <w:suppressLineNumbers w:val="0"/>
              <w:spacing w:before="0" w:beforeAutospacing="0" w:after="0" w:afterAutospacing="0" w:line="270" w:lineRule="atLeast"/>
              <w:ind w:left="0" w:right="0"/>
              <w:jc w:val="center"/>
            </w:pPr>
            <w:r>
              <w:rPr>
                <w:rFonts w:hint="eastAsia" w:ascii="宋体" w:hAnsi="宋体" w:eastAsia="宋体" w:cs="宋体"/>
                <w:spacing w:val="0"/>
                <w:sz w:val="22"/>
                <w:szCs w:val="22"/>
              </w:rPr>
              <w:t>局属有关单位</w:t>
            </w:r>
          </w:p>
        </w:tc>
        <w:tc>
          <w:tcPr>
            <w:tcW w:w="1575" w:type="dxa"/>
            <w:tcBorders>
              <w:top w:val="nil"/>
              <w:left w:val="nil"/>
              <w:bottom w:val="single" w:color="auto" w:sz="6" w:space="0"/>
              <w:right w:val="single" w:color="auto" w:sz="6" w:space="0"/>
            </w:tcBorders>
            <w:shd w:val="clear" w:color="auto" w:fill="FFFFFF"/>
            <w:tcMar>
              <w:bottom w:w="0" w:type="dxa"/>
            </w:tcMar>
            <w:vAlign w:val="center"/>
          </w:tcPr>
          <w:p>
            <w:pPr>
              <w:pStyle w:val="2"/>
              <w:keepNext w:val="0"/>
              <w:keepLines w:val="0"/>
              <w:widowControl/>
              <w:suppressLineNumbers w:val="0"/>
              <w:spacing w:before="0" w:beforeAutospacing="0" w:after="0" w:afterAutospacing="0" w:line="270" w:lineRule="atLeast"/>
              <w:ind w:left="0" w:right="0"/>
              <w:jc w:val="center"/>
            </w:pPr>
            <w:r>
              <w:rPr>
                <w:rFonts w:hint="eastAsia" w:ascii="宋体" w:hAnsi="宋体" w:eastAsia="宋体" w:cs="宋体"/>
                <w:spacing w:val="0"/>
                <w:sz w:val="22"/>
                <w:szCs w:val="22"/>
              </w:rPr>
              <w:t>相关信息形成或变更之日起20个工作日内</w:t>
            </w:r>
          </w:p>
        </w:tc>
        <w:tc>
          <w:tcPr>
            <w:tcW w:w="1590" w:type="dxa"/>
            <w:tcBorders>
              <w:top w:val="nil"/>
              <w:left w:val="nil"/>
              <w:bottom w:val="single" w:color="auto" w:sz="6" w:space="0"/>
              <w:right w:val="single" w:color="auto" w:sz="6" w:space="0"/>
            </w:tcBorders>
            <w:shd w:val="clear" w:color="auto" w:fill="FFFFFF"/>
            <w:tcMar>
              <w:bottom w:w="0" w:type="dxa"/>
            </w:tcMar>
            <w:vAlign w:val="center"/>
          </w:tcPr>
          <w:p>
            <w:pPr>
              <w:pStyle w:val="2"/>
              <w:keepNext w:val="0"/>
              <w:keepLines w:val="0"/>
              <w:widowControl/>
              <w:suppressLineNumbers w:val="0"/>
              <w:spacing w:before="0" w:beforeAutospacing="0" w:after="0" w:afterAutospacing="0" w:line="270" w:lineRule="atLeast"/>
              <w:ind w:left="0" w:right="0"/>
              <w:jc w:val="center"/>
            </w:pPr>
            <w:r>
              <w:rPr>
                <w:rFonts w:hint="eastAsia" w:ascii="宋体" w:hAnsi="宋体" w:eastAsia="宋体" w:cs="宋体"/>
                <w:spacing w:val="0"/>
                <w:sz w:val="22"/>
                <w:szCs w:val="22"/>
              </w:rPr>
              <w:t>政府网站</w:t>
            </w:r>
          </w:p>
        </w:tc>
        <w:tc>
          <w:tcPr>
            <w:tcW w:w="1515" w:type="dxa"/>
            <w:tcBorders>
              <w:top w:val="nil"/>
              <w:left w:val="nil"/>
              <w:bottom w:val="single" w:color="auto" w:sz="6" w:space="0"/>
              <w:right w:val="single" w:color="auto" w:sz="6" w:space="0"/>
            </w:tcBorders>
            <w:shd w:val="clear" w:color="auto" w:fill="FFFFFF"/>
            <w:tcMar>
              <w:bottom w:w="0" w:type="dxa"/>
            </w:tcMar>
            <w:vAlign w:val="center"/>
          </w:tcPr>
          <w:p>
            <w:pPr>
              <w:pStyle w:val="2"/>
              <w:keepNext w:val="0"/>
              <w:keepLines w:val="0"/>
              <w:widowControl/>
              <w:suppressLineNumbers w:val="0"/>
              <w:spacing w:before="0" w:beforeAutospacing="0" w:after="0" w:afterAutospacing="0" w:line="270" w:lineRule="atLeast"/>
              <w:ind w:left="0" w:right="0"/>
              <w:jc w:val="center"/>
            </w:pPr>
            <w:r>
              <w:rPr>
                <w:rFonts w:hint="eastAsia" w:ascii="宋体" w:hAnsi="宋体" w:eastAsia="宋体" w:cs="宋体"/>
                <w:spacing w:val="0"/>
                <w:sz w:val="22"/>
                <w:szCs w:val="22"/>
              </w:rPr>
              <w:t>全社会</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225" w:hRule="atLeast"/>
          <w:tblCellSpacing w:w="0" w:type="dxa"/>
        </w:trPr>
        <w:tc>
          <w:tcPr>
            <w:tcW w:w="570" w:type="dxa"/>
            <w:tcBorders>
              <w:top w:val="nil"/>
              <w:left w:val="single" w:color="auto" w:sz="6" w:space="0"/>
              <w:bottom w:val="single" w:color="auto" w:sz="6" w:space="0"/>
              <w:right w:val="single" w:color="auto" w:sz="6" w:space="0"/>
            </w:tcBorders>
            <w:shd w:val="clear" w:color="auto" w:fill="FFFFFF"/>
            <w:tcMar>
              <w:bottom w:w="0" w:type="dxa"/>
            </w:tcMar>
            <w:vAlign w:val="center"/>
          </w:tcPr>
          <w:p>
            <w:pPr>
              <w:pStyle w:val="2"/>
              <w:keepNext w:val="0"/>
              <w:keepLines w:val="0"/>
              <w:widowControl/>
              <w:suppressLineNumbers w:val="0"/>
              <w:jc w:val="center"/>
              <w:rPr>
                <w:sz w:val="21"/>
                <w:szCs w:val="21"/>
              </w:rPr>
            </w:pPr>
            <w:r>
              <w:rPr>
                <w:rFonts w:hint="default" w:ascii="Times New Roman" w:hAnsi="Times New Roman" w:cs="Times New Roman"/>
                <w:color w:val="333333"/>
                <w:spacing w:val="0"/>
                <w:sz w:val="21"/>
                <w:szCs w:val="21"/>
              </w:rPr>
              <w:t>24</w:t>
            </w:r>
          </w:p>
        </w:tc>
        <w:tc>
          <w:tcPr>
            <w:tcW w:w="990" w:type="dxa"/>
            <w:vMerge w:val="continue"/>
            <w:tcBorders>
              <w:top w:val="nil"/>
              <w:left w:val="nil"/>
              <w:bottom w:val="single" w:color="auto" w:sz="6" w:space="0"/>
              <w:right w:val="single" w:color="auto" w:sz="6" w:space="0"/>
            </w:tcBorders>
            <w:shd w:val="clear" w:color="auto" w:fill="FFFFFF"/>
            <w:tcMar>
              <w:bottom w:w="0" w:type="dxa"/>
            </w:tcMar>
            <w:vAlign w:val="center"/>
          </w:tcPr>
          <w:p>
            <w:pPr>
              <w:rPr>
                <w:rFonts w:hint="eastAsia" w:ascii="宋体"/>
                <w:sz w:val="24"/>
                <w:szCs w:val="24"/>
              </w:rPr>
            </w:pPr>
          </w:p>
        </w:tc>
        <w:tc>
          <w:tcPr>
            <w:tcW w:w="1290" w:type="dxa"/>
            <w:tcBorders>
              <w:top w:val="nil"/>
              <w:left w:val="nil"/>
              <w:bottom w:val="single" w:color="auto" w:sz="6" w:space="0"/>
              <w:right w:val="single" w:color="auto" w:sz="6" w:space="0"/>
            </w:tcBorders>
            <w:shd w:val="clear" w:color="auto" w:fill="FFFFFF"/>
            <w:tcMar>
              <w:bottom w:w="0" w:type="dxa"/>
            </w:tcMar>
            <w:vAlign w:val="center"/>
          </w:tcPr>
          <w:p>
            <w:pPr>
              <w:pStyle w:val="2"/>
              <w:keepNext w:val="0"/>
              <w:keepLines w:val="0"/>
              <w:widowControl/>
              <w:suppressLineNumbers w:val="0"/>
              <w:spacing w:before="0" w:beforeAutospacing="0" w:after="0" w:afterAutospacing="0" w:line="270" w:lineRule="atLeast"/>
              <w:ind w:left="0" w:right="0"/>
              <w:jc w:val="center"/>
            </w:pPr>
            <w:r>
              <w:rPr>
                <w:rFonts w:hint="eastAsia" w:ascii="宋体" w:hAnsi="宋体" w:eastAsia="宋体" w:cs="宋体"/>
                <w:spacing w:val="0"/>
                <w:sz w:val="22"/>
                <w:szCs w:val="22"/>
              </w:rPr>
              <w:t>区级政务公开标准事项目录</w:t>
            </w:r>
          </w:p>
        </w:tc>
        <w:tc>
          <w:tcPr>
            <w:tcW w:w="1560" w:type="dxa"/>
            <w:tcBorders>
              <w:top w:val="nil"/>
              <w:left w:val="nil"/>
              <w:bottom w:val="single" w:color="auto" w:sz="6" w:space="0"/>
              <w:right w:val="single" w:color="auto" w:sz="6" w:space="0"/>
            </w:tcBorders>
            <w:shd w:val="clear" w:color="auto" w:fill="FFFFFF"/>
            <w:tcMar>
              <w:bottom w:w="0" w:type="dxa"/>
            </w:tcMar>
            <w:vAlign w:val="center"/>
          </w:tcPr>
          <w:p>
            <w:pPr>
              <w:pStyle w:val="2"/>
              <w:keepNext w:val="0"/>
              <w:keepLines w:val="0"/>
              <w:widowControl/>
              <w:suppressLineNumbers w:val="0"/>
              <w:spacing w:before="0" w:beforeAutospacing="0" w:after="0" w:afterAutospacing="0" w:line="270" w:lineRule="atLeast"/>
              <w:ind w:left="0" w:right="0"/>
              <w:jc w:val="center"/>
            </w:pPr>
            <w:r>
              <w:rPr>
                <w:rFonts w:hint="eastAsia" w:ascii="宋体" w:hAnsi="宋体" w:eastAsia="宋体" w:cs="宋体"/>
                <w:spacing w:val="0"/>
                <w:sz w:val="22"/>
                <w:szCs w:val="22"/>
              </w:rPr>
              <w:t>公开县局户政管理领域基层政务公开标准目录</w:t>
            </w:r>
          </w:p>
        </w:tc>
        <w:tc>
          <w:tcPr>
            <w:tcW w:w="3555" w:type="dxa"/>
            <w:tcBorders>
              <w:top w:val="nil"/>
              <w:left w:val="nil"/>
              <w:bottom w:val="single" w:color="auto" w:sz="6" w:space="0"/>
              <w:right w:val="single" w:color="auto" w:sz="6" w:space="0"/>
            </w:tcBorders>
            <w:shd w:val="clear" w:color="auto" w:fill="FFFFFF"/>
            <w:tcMar>
              <w:bottom w:w="0" w:type="dxa"/>
            </w:tcMar>
            <w:vAlign w:val="center"/>
          </w:tcPr>
          <w:p>
            <w:pPr>
              <w:pStyle w:val="2"/>
              <w:keepNext w:val="0"/>
              <w:keepLines w:val="0"/>
              <w:widowControl/>
              <w:suppressLineNumbers w:val="0"/>
              <w:spacing w:before="0" w:beforeAutospacing="0" w:after="0" w:afterAutospacing="0" w:line="270" w:lineRule="atLeast"/>
              <w:ind w:left="0" w:right="0"/>
              <w:jc w:val="center"/>
            </w:pPr>
            <w:r>
              <w:rPr>
                <w:rFonts w:hint="eastAsia" w:ascii="宋体" w:hAnsi="宋体" w:eastAsia="宋体" w:cs="宋体"/>
                <w:spacing w:val="0"/>
                <w:sz w:val="22"/>
                <w:szCs w:val="22"/>
              </w:rPr>
              <w:t>部门主动公开县局户政管理领域基层政务公开标准目录格式要规范且定期更新</w:t>
            </w:r>
          </w:p>
        </w:tc>
        <w:tc>
          <w:tcPr>
            <w:tcW w:w="705" w:type="dxa"/>
            <w:tcBorders>
              <w:top w:val="nil"/>
              <w:left w:val="nil"/>
              <w:bottom w:val="single" w:color="auto" w:sz="6" w:space="0"/>
              <w:right w:val="single" w:color="auto" w:sz="6" w:space="0"/>
            </w:tcBorders>
            <w:shd w:val="clear" w:color="auto" w:fill="FFFFFF"/>
            <w:tcMar>
              <w:bottom w:w="0" w:type="dxa"/>
            </w:tcMar>
            <w:vAlign w:val="center"/>
          </w:tcPr>
          <w:p>
            <w:pPr>
              <w:pStyle w:val="2"/>
              <w:keepNext w:val="0"/>
              <w:keepLines w:val="0"/>
              <w:widowControl/>
              <w:suppressLineNumbers w:val="0"/>
              <w:spacing w:before="0" w:beforeAutospacing="0" w:after="0" w:afterAutospacing="0" w:line="270" w:lineRule="atLeast"/>
              <w:ind w:left="0" w:right="0"/>
              <w:jc w:val="center"/>
            </w:pPr>
            <w:r>
              <w:rPr>
                <w:rFonts w:hint="eastAsia" w:ascii="宋体" w:hAnsi="宋体" w:eastAsia="宋体" w:cs="宋体"/>
                <w:spacing w:val="0"/>
                <w:sz w:val="22"/>
                <w:szCs w:val="22"/>
              </w:rPr>
              <w:t>服务公开</w:t>
            </w:r>
          </w:p>
        </w:tc>
        <w:tc>
          <w:tcPr>
            <w:tcW w:w="1560" w:type="dxa"/>
            <w:tcBorders>
              <w:top w:val="nil"/>
              <w:left w:val="nil"/>
              <w:bottom w:val="single" w:color="auto" w:sz="6" w:space="0"/>
              <w:right w:val="single" w:color="auto" w:sz="6" w:space="0"/>
            </w:tcBorders>
            <w:shd w:val="clear" w:color="auto" w:fill="FFFFFF"/>
            <w:tcMar>
              <w:bottom w:w="0" w:type="dxa"/>
            </w:tcMar>
            <w:vAlign w:val="center"/>
          </w:tcPr>
          <w:p>
            <w:pPr>
              <w:pStyle w:val="2"/>
              <w:keepNext w:val="0"/>
              <w:keepLines w:val="0"/>
              <w:widowControl/>
              <w:suppressLineNumbers w:val="0"/>
              <w:spacing w:before="0" w:beforeAutospacing="0" w:after="0" w:afterAutospacing="0" w:line="270" w:lineRule="atLeast"/>
              <w:ind w:left="0" w:right="0"/>
              <w:jc w:val="center"/>
            </w:pPr>
            <w:r>
              <w:rPr>
                <w:rFonts w:hint="eastAsia" w:ascii="宋体" w:hAnsi="宋体" w:eastAsia="宋体" w:cs="宋体"/>
                <w:spacing w:val="0"/>
                <w:sz w:val="22"/>
                <w:szCs w:val="22"/>
              </w:rPr>
              <w:t>治安大队</w:t>
            </w:r>
          </w:p>
        </w:tc>
        <w:tc>
          <w:tcPr>
            <w:tcW w:w="1575" w:type="dxa"/>
            <w:tcBorders>
              <w:top w:val="nil"/>
              <w:left w:val="nil"/>
              <w:bottom w:val="single" w:color="auto" w:sz="6" w:space="0"/>
              <w:right w:val="single" w:color="auto" w:sz="6" w:space="0"/>
            </w:tcBorders>
            <w:shd w:val="clear" w:color="auto" w:fill="FFFFFF"/>
            <w:tcMar>
              <w:bottom w:w="0" w:type="dxa"/>
            </w:tcMar>
            <w:vAlign w:val="center"/>
          </w:tcPr>
          <w:p>
            <w:pPr>
              <w:pStyle w:val="2"/>
              <w:keepNext w:val="0"/>
              <w:keepLines w:val="0"/>
              <w:widowControl/>
              <w:suppressLineNumbers w:val="0"/>
              <w:spacing w:before="0" w:beforeAutospacing="0" w:after="0" w:afterAutospacing="0" w:line="270" w:lineRule="atLeast"/>
              <w:ind w:left="0" w:right="0"/>
              <w:jc w:val="center"/>
            </w:pPr>
            <w:r>
              <w:rPr>
                <w:rFonts w:hint="eastAsia" w:ascii="宋体" w:hAnsi="宋体" w:eastAsia="宋体" w:cs="宋体"/>
                <w:spacing w:val="0"/>
                <w:sz w:val="22"/>
                <w:szCs w:val="22"/>
              </w:rPr>
              <w:t>相关信息形成或变更之日起20个工作日内</w:t>
            </w:r>
          </w:p>
        </w:tc>
        <w:tc>
          <w:tcPr>
            <w:tcW w:w="1590" w:type="dxa"/>
            <w:tcBorders>
              <w:top w:val="nil"/>
              <w:left w:val="nil"/>
              <w:bottom w:val="single" w:color="auto" w:sz="6" w:space="0"/>
              <w:right w:val="single" w:color="auto" w:sz="6" w:space="0"/>
            </w:tcBorders>
            <w:shd w:val="clear" w:color="auto" w:fill="FFFFFF"/>
            <w:tcMar>
              <w:bottom w:w="0" w:type="dxa"/>
            </w:tcMar>
            <w:vAlign w:val="center"/>
          </w:tcPr>
          <w:p>
            <w:pPr>
              <w:pStyle w:val="2"/>
              <w:keepNext w:val="0"/>
              <w:keepLines w:val="0"/>
              <w:widowControl/>
              <w:suppressLineNumbers w:val="0"/>
              <w:spacing w:before="0" w:beforeAutospacing="0" w:after="0" w:afterAutospacing="0" w:line="270" w:lineRule="atLeast"/>
              <w:ind w:left="0" w:right="0"/>
              <w:jc w:val="center"/>
            </w:pPr>
            <w:r>
              <w:rPr>
                <w:rFonts w:hint="eastAsia" w:ascii="宋体" w:hAnsi="宋体" w:eastAsia="宋体" w:cs="宋体"/>
                <w:spacing w:val="0"/>
                <w:sz w:val="22"/>
                <w:szCs w:val="22"/>
              </w:rPr>
              <w:t>政府网站</w:t>
            </w:r>
          </w:p>
        </w:tc>
        <w:tc>
          <w:tcPr>
            <w:tcW w:w="1515" w:type="dxa"/>
            <w:tcBorders>
              <w:top w:val="nil"/>
              <w:left w:val="nil"/>
              <w:bottom w:val="single" w:color="auto" w:sz="6" w:space="0"/>
              <w:right w:val="single" w:color="auto" w:sz="6" w:space="0"/>
            </w:tcBorders>
            <w:shd w:val="clear" w:color="auto" w:fill="FFFFFF"/>
            <w:tcMar>
              <w:bottom w:w="0" w:type="dxa"/>
            </w:tcMar>
            <w:vAlign w:val="center"/>
          </w:tcPr>
          <w:p>
            <w:pPr>
              <w:pStyle w:val="2"/>
              <w:keepNext w:val="0"/>
              <w:keepLines w:val="0"/>
              <w:widowControl/>
              <w:suppressLineNumbers w:val="0"/>
              <w:spacing w:before="0" w:beforeAutospacing="0" w:after="0" w:afterAutospacing="0" w:line="270" w:lineRule="atLeast"/>
              <w:ind w:left="0" w:right="0"/>
              <w:jc w:val="center"/>
            </w:pPr>
            <w:r>
              <w:rPr>
                <w:rFonts w:hint="eastAsia" w:ascii="宋体" w:hAnsi="宋体" w:eastAsia="宋体" w:cs="宋体"/>
                <w:spacing w:val="0"/>
                <w:sz w:val="22"/>
                <w:szCs w:val="22"/>
              </w:rPr>
              <w:t>全社会</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225" w:hRule="atLeast"/>
          <w:tblCellSpacing w:w="0" w:type="dxa"/>
        </w:trPr>
        <w:tc>
          <w:tcPr>
            <w:tcW w:w="570" w:type="dxa"/>
            <w:tcBorders>
              <w:top w:val="nil"/>
              <w:left w:val="single" w:color="auto" w:sz="6" w:space="0"/>
              <w:bottom w:val="single" w:color="auto" w:sz="6" w:space="0"/>
              <w:right w:val="single" w:color="auto" w:sz="6" w:space="0"/>
            </w:tcBorders>
            <w:shd w:val="clear" w:color="auto" w:fill="FFFFFF"/>
            <w:tcMar>
              <w:bottom w:w="0" w:type="dxa"/>
            </w:tcMar>
            <w:vAlign w:val="center"/>
          </w:tcPr>
          <w:p>
            <w:pPr>
              <w:pStyle w:val="2"/>
              <w:keepNext w:val="0"/>
              <w:keepLines w:val="0"/>
              <w:widowControl/>
              <w:suppressLineNumbers w:val="0"/>
              <w:jc w:val="center"/>
              <w:rPr>
                <w:sz w:val="21"/>
                <w:szCs w:val="21"/>
              </w:rPr>
            </w:pPr>
            <w:r>
              <w:rPr>
                <w:rFonts w:hint="default" w:ascii="Times New Roman" w:hAnsi="Times New Roman" w:cs="Times New Roman"/>
                <w:color w:val="333333"/>
                <w:spacing w:val="0"/>
                <w:sz w:val="21"/>
                <w:szCs w:val="21"/>
              </w:rPr>
              <w:t>25</w:t>
            </w:r>
          </w:p>
        </w:tc>
        <w:tc>
          <w:tcPr>
            <w:tcW w:w="990" w:type="dxa"/>
            <w:vMerge w:val="continue"/>
            <w:tcBorders>
              <w:top w:val="nil"/>
              <w:left w:val="nil"/>
              <w:bottom w:val="single" w:color="auto" w:sz="6" w:space="0"/>
              <w:right w:val="single" w:color="auto" w:sz="6" w:space="0"/>
            </w:tcBorders>
            <w:shd w:val="clear" w:color="auto" w:fill="FFFFFF"/>
            <w:tcMar>
              <w:bottom w:w="0" w:type="dxa"/>
            </w:tcMar>
            <w:vAlign w:val="center"/>
          </w:tcPr>
          <w:p>
            <w:pPr>
              <w:rPr>
                <w:rFonts w:hint="eastAsia" w:ascii="宋体"/>
                <w:sz w:val="24"/>
                <w:szCs w:val="24"/>
              </w:rPr>
            </w:pPr>
          </w:p>
        </w:tc>
        <w:tc>
          <w:tcPr>
            <w:tcW w:w="1290" w:type="dxa"/>
            <w:tcBorders>
              <w:top w:val="nil"/>
              <w:left w:val="nil"/>
              <w:bottom w:val="single" w:color="auto" w:sz="6" w:space="0"/>
              <w:right w:val="single" w:color="auto" w:sz="6" w:space="0"/>
            </w:tcBorders>
            <w:shd w:val="clear" w:color="auto" w:fill="FFFFFF"/>
            <w:tcMar>
              <w:bottom w:w="0" w:type="dxa"/>
            </w:tcMar>
            <w:vAlign w:val="center"/>
          </w:tcPr>
          <w:p>
            <w:pPr>
              <w:pStyle w:val="2"/>
              <w:keepNext w:val="0"/>
              <w:keepLines w:val="0"/>
              <w:widowControl/>
              <w:suppressLineNumbers w:val="0"/>
              <w:spacing w:before="0" w:beforeAutospacing="0" w:after="0" w:afterAutospacing="0" w:line="270" w:lineRule="atLeast"/>
              <w:ind w:left="0" w:right="0"/>
              <w:jc w:val="center"/>
            </w:pPr>
            <w:r>
              <w:rPr>
                <w:rFonts w:hint="eastAsia" w:ascii="宋体" w:hAnsi="宋体" w:eastAsia="宋体" w:cs="宋体"/>
                <w:spacing w:val="0"/>
                <w:sz w:val="22"/>
                <w:szCs w:val="22"/>
              </w:rPr>
              <w:t>经验做法</w:t>
            </w:r>
          </w:p>
        </w:tc>
        <w:tc>
          <w:tcPr>
            <w:tcW w:w="1560" w:type="dxa"/>
            <w:tcBorders>
              <w:top w:val="nil"/>
              <w:left w:val="nil"/>
              <w:bottom w:val="single" w:color="auto" w:sz="6" w:space="0"/>
              <w:right w:val="single" w:color="auto" w:sz="6" w:space="0"/>
            </w:tcBorders>
            <w:shd w:val="clear" w:color="auto" w:fill="FFFFFF"/>
            <w:tcMar>
              <w:bottom w:w="0" w:type="dxa"/>
            </w:tcMar>
            <w:vAlign w:val="center"/>
          </w:tcPr>
          <w:p>
            <w:pPr>
              <w:pStyle w:val="2"/>
              <w:keepNext w:val="0"/>
              <w:keepLines w:val="0"/>
              <w:widowControl/>
              <w:suppressLineNumbers w:val="0"/>
              <w:spacing w:before="0" w:beforeAutospacing="0" w:after="0" w:afterAutospacing="0" w:line="270" w:lineRule="atLeast"/>
              <w:ind w:left="0" w:right="0"/>
              <w:jc w:val="center"/>
            </w:pPr>
            <w:r>
              <w:rPr>
                <w:rFonts w:hint="eastAsia" w:ascii="宋体" w:hAnsi="宋体" w:eastAsia="宋体" w:cs="宋体"/>
                <w:spacing w:val="0"/>
                <w:sz w:val="22"/>
                <w:szCs w:val="22"/>
              </w:rPr>
              <w:t>公开政务工作工作做法</w:t>
            </w:r>
          </w:p>
        </w:tc>
        <w:tc>
          <w:tcPr>
            <w:tcW w:w="3555" w:type="dxa"/>
            <w:tcBorders>
              <w:top w:val="nil"/>
              <w:left w:val="nil"/>
              <w:bottom w:val="single" w:color="auto" w:sz="6" w:space="0"/>
              <w:right w:val="single" w:color="auto" w:sz="6" w:space="0"/>
            </w:tcBorders>
            <w:shd w:val="clear" w:color="auto" w:fill="FFFFFF"/>
            <w:tcMar>
              <w:bottom w:w="0" w:type="dxa"/>
            </w:tcMar>
            <w:vAlign w:val="center"/>
          </w:tcPr>
          <w:p>
            <w:pPr>
              <w:pStyle w:val="2"/>
              <w:keepNext w:val="0"/>
              <w:keepLines w:val="0"/>
              <w:widowControl/>
              <w:suppressLineNumbers w:val="0"/>
              <w:spacing w:before="0" w:beforeAutospacing="0" w:after="0" w:afterAutospacing="0" w:line="270" w:lineRule="atLeast"/>
              <w:ind w:left="0" w:right="0"/>
              <w:jc w:val="center"/>
            </w:pPr>
            <w:r>
              <w:rPr>
                <w:rFonts w:hint="eastAsia" w:ascii="宋体" w:hAnsi="宋体" w:eastAsia="宋体" w:cs="宋体"/>
                <w:spacing w:val="0"/>
                <w:sz w:val="22"/>
                <w:szCs w:val="22"/>
              </w:rPr>
              <w:t>部门主动公开政务工作做法格式要规范且定期更新</w:t>
            </w:r>
          </w:p>
        </w:tc>
        <w:tc>
          <w:tcPr>
            <w:tcW w:w="705" w:type="dxa"/>
            <w:tcBorders>
              <w:top w:val="nil"/>
              <w:left w:val="nil"/>
              <w:bottom w:val="single" w:color="auto" w:sz="6" w:space="0"/>
              <w:right w:val="single" w:color="auto" w:sz="6" w:space="0"/>
            </w:tcBorders>
            <w:shd w:val="clear" w:color="auto" w:fill="FFFFFF"/>
            <w:tcMar>
              <w:bottom w:w="0" w:type="dxa"/>
            </w:tcMar>
            <w:vAlign w:val="center"/>
          </w:tcPr>
          <w:p>
            <w:pPr>
              <w:keepNext w:val="0"/>
              <w:keepLines w:val="0"/>
              <w:widowControl/>
              <w:suppressLineNumbers w:val="0"/>
              <w:jc w:val="left"/>
            </w:pPr>
          </w:p>
        </w:tc>
        <w:tc>
          <w:tcPr>
            <w:tcW w:w="1560" w:type="dxa"/>
            <w:tcBorders>
              <w:top w:val="nil"/>
              <w:left w:val="nil"/>
              <w:bottom w:val="single" w:color="auto" w:sz="6" w:space="0"/>
              <w:right w:val="single" w:color="auto" w:sz="6" w:space="0"/>
            </w:tcBorders>
            <w:shd w:val="clear" w:color="auto" w:fill="FFFFFF"/>
            <w:tcMar>
              <w:bottom w:w="0" w:type="dxa"/>
            </w:tcMar>
            <w:vAlign w:val="center"/>
          </w:tcPr>
          <w:p>
            <w:pPr>
              <w:pStyle w:val="2"/>
              <w:keepNext w:val="0"/>
              <w:keepLines w:val="0"/>
              <w:widowControl/>
              <w:suppressLineNumbers w:val="0"/>
              <w:spacing w:before="0" w:beforeAutospacing="0" w:after="0" w:afterAutospacing="0" w:line="270" w:lineRule="atLeast"/>
              <w:ind w:left="0" w:right="0"/>
              <w:jc w:val="center"/>
            </w:pPr>
            <w:r>
              <w:rPr>
                <w:rFonts w:hint="eastAsia" w:ascii="宋体" w:hAnsi="宋体" w:eastAsia="宋体" w:cs="宋体"/>
                <w:spacing w:val="0"/>
                <w:sz w:val="22"/>
                <w:szCs w:val="22"/>
              </w:rPr>
              <w:t>局属有关单位</w:t>
            </w:r>
          </w:p>
        </w:tc>
        <w:tc>
          <w:tcPr>
            <w:tcW w:w="1575" w:type="dxa"/>
            <w:tcBorders>
              <w:top w:val="nil"/>
              <w:left w:val="nil"/>
              <w:bottom w:val="single" w:color="auto" w:sz="6" w:space="0"/>
              <w:right w:val="single" w:color="auto" w:sz="6" w:space="0"/>
            </w:tcBorders>
            <w:shd w:val="clear" w:color="auto" w:fill="FFFFFF"/>
            <w:tcMar>
              <w:bottom w:w="0" w:type="dxa"/>
            </w:tcMar>
            <w:vAlign w:val="center"/>
          </w:tcPr>
          <w:p>
            <w:pPr>
              <w:pStyle w:val="2"/>
              <w:keepNext w:val="0"/>
              <w:keepLines w:val="0"/>
              <w:widowControl/>
              <w:suppressLineNumbers w:val="0"/>
              <w:spacing w:before="0" w:beforeAutospacing="0" w:after="0" w:afterAutospacing="0" w:line="270" w:lineRule="atLeast"/>
              <w:ind w:left="0" w:right="0"/>
              <w:jc w:val="center"/>
            </w:pPr>
            <w:r>
              <w:rPr>
                <w:rFonts w:hint="eastAsia" w:ascii="宋体" w:hAnsi="宋体" w:eastAsia="宋体" w:cs="宋体"/>
                <w:spacing w:val="0"/>
                <w:sz w:val="22"/>
                <w:szCs w:val="22"/>
              </w:rPr>
              <w:t>动态更新</w:t>
            </w:r>
          </w:p>
        </w:tc>
        <w:tc>
          <w:tcPr>
            <w:tcW w:w="1590" w:type="dxa"/>
            <w:tcBorders>
              <w:top w:val="nil"/>
              <w:left w:val="nil"/>
              <w:bottom w:val="single" w:color="auto" w:sz="6" w:space="0"/>
              <w:right w:val="single" w:color="auto" w:sz="6" w:space="0"/>
            </w:tcBorders>
            <w:shd w:val="clear" w:color="auto" w:fill="FFFFFF"/>
            <w:tcMar>
              <w:bottom w:w="0" w:type="dxa"/>
            </w:tcMar>
            <w:vAlign w:val="center"/>
          </w:tcPr>
          <w:p>
            <w:pPr>
              <w:pStyle w:val="2"/>
              <w:keepNext w:val="0"/>
              <w:keepLines w:val="0"/>
              <w:widowControl/>
              <w:suppressLineNumbers w:val="0"/>
              <w:spacing w:before="0" w:beforeAutospacing="0" w:after="0" w:afterAutospacing="0" w:line="270" w:lineRule="atLeast"/>
              <w:ind w:left="0" w:right="0"/>
              <w:jc w:val="center"/>
            </w:pPr>
            <w:r>
              <w:rPr>
                <w:rFonts w:hint="eastAsia" w:ascii="宋体" w:hAnsi="宋体" w:eastAsia="宋体" w:cs="宋体"/>
                <w:spacing w:val="0"/>
                <w:sz w:val="22"/>
                <w:szCs w:val="22"/>
              </w:rPr>
              <w:t>政府网站</w:t>
            </w:r>
          </w:p>
        </w:tc>
        <w:tc>
          <w:tcPr>
            <w:tcW w:w="1515" w:type="dxa"/>
            <w:tcBorders>
              <w:top w:val="nil"/>
              <w:left w:val="nil"/>
              <w:bottom w:val="single" w:color="auto" w:sz="6" w:space="0"/>
              <w:right w:val="single" w:color="auto" w:sz="6" w:space="0"/>
            </w:tcBorders>
            <w:shd w:val="clear" w:color="auto" w:fill="FFFFFF"/>
            <w:tcMar>
              <w:bottom w:w="0" w:type="dxa"/>
            </w:tcMar>
            <w:vAlign w:val="center"/>
          </w:tcPr>
          <w:p>
            <w:pPr>
              <w:pStyle w:val="2"/>
              <w:keepNext w:val="0"/>
              <w:keepLines w:val="0"/>
              <w:widowControl/>
              <w:suppressLineNumbers w:val="0"/>
              <w:spacing w:before="0" w:beforeAutospacing="0" w:after="0" w:afterAutospacing="0" w:line="270" w:lineRule="atLeast"/>
              <w:ind w:left="0" w:right="0"/>
              <w:jc w:val="center"/>
            </w:pPr>
            <w:r>
              <w:rPr>
                <w:rFonts w:hint="eastAsia" w:ascii="宋体" w:hAnsi="宋体" w:eastAsia="宋体" w:cs="宋体"/>
                <w:spacing w:val="0"/>
                <w:sz w:val="22"/>
                <w:szCs w:val="22"/>
              </w:rPr>
              <w:t>全社会</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135" w:hRule="atLeast"/>
          <w:tblCellSpacing w:w="0" w:type="dxa"/>
        </w:trPr>
        <w:tc>
          <w:tcPr>
            <w:tcW w:w="570" w:type="dxa"/>
            <w:tcBorders>
              <w:top w:val="nil"/>
              <w:left w:val="single" w:color="auto" w:sz="6" w:space="0"/>
              <w:bottom w:val="single" w:color="auto" w:sz="6" w:space="0"/>
              <w:right w:val="single" w:color="auto" w:sz="6" w:space="0"/>
            </w:tcBorders>
            <w:shd w:val="clear" w:color="auto" w:fill="FFFFFF"/>
            <w:tcMar>
              <w:bottom w:w="0" w:type="dxa"/>
            </w:tcMar>
            <w:vAlign w:val="center"/>
          </w:tcPr>
          <w:p>
            <w:pPr>
              <w:pStyle w:val="2"/>
              <w:keepNext w:val="0"/>
              <w:keepLines w:val="0"/>
              <w:widowControl/>
              <w:suppressLineNumbers w:val="0"/>
              <w:spacing w:before="0" w:beforeAutospacing="0" w:after="0" w:afterAutospacing="0" w:line="270" w:lineRule="atLeast"/>
              <w:ind w:left="0" w:right="0"/>
              <w:jc w:val="center"/>
            </w:pPr>
            <w:r>
              <w:rPr>
                <w:rFonts w:hint="default" w:ascii="Times New Roman" w:hAnsi="Times New Roman" w:cs="Times New Roman"/>
                <w:color w:val="333333"/>
                <w:spacing w:val="0"/>
                <w:sz w:val="21"/>
                <w:szCs w:val="21"/>
              </w:rPr>
              <w:t>26</w:t>
            </w:r>
          </w:p>
        </w:tc>
        <w:tc>
          <w:tcPr>
            <w:tcW w:w="990" w:type="dxa"/>
            <w:tcBorders>
              <w:top w:val="nil"/>
              <w:left w:val="nil"/>
              <w:bottom w:val="single" w:color="auto" w:sz="6" w:space="0"/>
              <w:right w:val="single" w:color="auto" w:sz="6" w:space="0"/>
            </w:tcBorders>
            <w:shd w:val="clear" w:color="auto" w:fill="FFFFFF"/>
            <w:tcMar>
              <w:bottom w:w="0" w:type="dxa"/>
            </w:tcMar>
            <w:vAlign w:val="center"/>
          </w:tcPr>
          <w:p>
            <w:pPr>
              <w:pStyle w:val="2"/>
              <w:keepNext w:val="0"/>
              <w:keepLines w:val="0"/>
              <w:widowControl/>
              <w:suppressLineNumbers w:val="0"/>
              <w:spacing w:before="0" w:beforeAutospacing="0" w:after="0" w:afterAutospacing="0" w:line="270" w:lineRule="atLeast"/>
              <w:ind w:left="0" w:right="0"/>
              <w:jc w:val="center"/>
            </w:pPr>
            <w:r>
              <w:rPr>
                <w:rFonts w:hint="eastAsia" w:ascii="宋体" w:hAnsi="宋体" w:eastAsia="宋体" w:cs="宋体"/>
                <w:spacing w:val="0"/>
                <w:sz w:val="22"/>
                <w:szCs w:val="22"/>
              </w:rPr>
              <w:t>政府信息公开指南</w:t>
            </w:r>
          </w:p>
        </w:tc>
        <w:tc>
          <w:tcPr>
            <w:tcW w:w="1290" w:type="dxa"/>
            <w:tcBorders>
              <w:top w:val="nil"/>
              <w:left w:val="nil"/>
              <w:bottom w:val="single" w:color="auto" w:sz="6" w:space="0"/>
              <w:right w:val="single" w:color="auto" w:sz="6" w:space="0"/>
            </w:tcBorders>
            <w:shd w:val="clear" w:color="auto" w:fill="FFFFFF"/>
            <w:tcMar>
              <w:bottom w:w="0" w:type="dxa"/>
            </w:tcMar>
            <w:vAlign w:val="center"/>
          </w:tcPr>
          <w:p>
            <w:pPr>
              <w:pStyle w:val="2"/>
              <w:keepNext w:val="0"/>
              <w:keepLines w:val="0"/>
              <w:widowControl/>
              <w:suppressLineNumbers w:val="0"/>
              <w:spacing w:before="0" w:beforeAutospacing="0" w:after="0" w:afterAutospacing="0" w:line="270" w:lineRule="atLeast"/>
              <w:ind w:left="0" w:right="0"/>
              <w:jc w:val="center"/>
            </w:pPr>
            <w:r>
              <w:rPr>
                <w:rFonts w:hint="eastAsia" w:ascii="宋体" w:hAnsi="宋体" w:eastAsia="宋体" w:cs="宋体"/>
                <w:spacing w:val="0"/>
                <w:sz w:val="22"/>
                <w:szCs w:val="22"/>
              </w:rPr>
              <w:t>政府信息公开指南</w:t>
            </w:r>
          </w:p>
        </w:tc>
        <w:tc>
          <w:tcPr>
            <w:tcW w:w="1560" w:type="dxa"/>
            <w:tcBorders>
              <w:top w:val="nil"/>
              <w:left w:val="nil"/>
              <w:bottom w:val="single" w:color="auto" w:sz="6" w:space="0"/>
              <w:right w:val="single" w:color="auto" w:sz="6" w:space="0"/>
            </w:tcBorders>
            <w:shd w:val="clear" w:color="auto" w:fill="FFFFFF"/>
            <w:tcMar>
              <w:bottom w:w="0" w:type="dxa"/>
            </w:tcMar>
            <w:vAlign w:val="center"/>
          </w:tcPr>
          <w:p>
            <w:pPr>
              <w:pStyle w:val="2"/>
              <w:keepNext w:val="0"/>
              <w:keepLines w:val="0"/>
              <w:widowControl/>
              <w:suppressLineNumbers w:val="0"/>
              <w:spacing w:before="0" w:beforeAutospacing="0" w:after="0" w:afterAutospacing="0" w:line="270" w:lineRule="atLeast"/>
              <w:ind w:left="0" w:right="0"/>
              <w:jc w:val="center"/>
            </w:pPr>
            <w:r>
              <w:rPr>
                <w:rFonts w:hint="eastAsia" w:ascii="宋体" w:hAnsi="宋体" w:eastAsia="宋体" w:cs="宋体"/>
                <w:spacing w:val="0"/>
                <w:sz w:val="22"/>
                <w:szCs w:val="22"/>
              </w:rPr>
              <w:t>公开政府信息公开指南</w:t>
            </w:r>
          </w:p>
        </w:tc>
        <w:tc>
          <w:tcPr>
            <w:tcW w:w="3555" w:type="dxa"/>
            <w:tcBorders>
              <w:top w:val="nil"/>
              <w:left w:val="nil"/>
              <w:bottom w:val="single" w:color="auto" w:sz="6" w:space="0"/>
              <w:right w:val="single" w:color="auto" w:sz="6" w:space="0"/>
            </w:tcBorders>
            <w:shd w:val="clear" w:color="auto" w:fill="FFFFFF"/>
            <w:tcMar>
              <w:bottom w:w="0" w:type="dxa"/>
            </w:tcMar>
            <w:vAlign w:val="center"/>
          </w:tcPr>
          <w:p>
            <w:pPr>
              <w:pStyle w:val="2"/>
              <w:keepNext w:val="0"/>
              <w:keepLines w:val="0"/>
              <w:widowControl/>
              <w:suppressLineNumbers w:val="0"/>
              <w:spacing w:before="0" w:beforeAutospacing="0" w:after="0" w:afterAutospacing="0" w:line="270" w:lineRule="atLeast"/>
              <w:ind w:left="0" w:right="0"/>
              <w:jc w:val="center"/>
            </w:pPr>
            <w:r>
              <w:rPr>
                <w:rFonts w:hint="eastAsia" w:ascii="宋体" w:hAnsi="宋体" w:eastAsia="宋体" w:cs="宋体"/>
                <w:spacing w:val="0"/>
                <w:sz w:val="22"/>
                <w:szCs w:val="22"/>
              </w:rPr>
              <w:t>部门主动公开政府信息公开指南格式要规范且定期更新</w:t>
            </w:r>
          </w:p>
        </w:tc>
        <w:tc>
          <w:tcPr>
            <w:tcW w:w="705" w:type="dxa"/>
            <w:tcBorders>
              <w:top w:val="nil"/>
              <w:left w:val="nil"/>
              <w:bottom w:val="single" w:color="auto" w:sz="6" w:space="0"/>
              <w:right w:val="single" w:color="auto" w:sz="6" w:space="0"/>
            </w:tcBorders>
            <w:shd w:val="clear" w:color="auto" w:fill="FFFFFF"/>
            <w:tcMar>
              <w:bottom w:w="0" w:type="dxa"/>
            </w:tcMar>
            <w:vAlign w:val="center"/>
          </w:tcPr>
          <w:p>
            <w:pPr>
              <w:pStyle w:val="2"/>
              <w:keepNext w:val="0"/>
              <w:keepLines w:val="0"/>
              <w:widowControl/>
              <w:suppressLineNumbers w:val="0"/>
              <w:spacing w:before="0" w:beforeAutospacing="0" w:after="0" w:afterAutospacing="0" w:line="270" w:lineRule="atLeast"/>
              <w:ind w:left="0" w:right="0"/>
              <w:jc w:val="center"/>
            </w:pPr>
            <w:r>
              <w:rPr>
                <w:rFonts w:hint="eastAsia" w:ascii="宋体" w:hAnsi="宋体" w:eastAsia="宋体" w:cs="宋体"/>
                <w:spacing w:val="0"/>
                <w:sz w:val="22"/>
                <w:szCs w:val="22"/>
              </w:rPr>
              <w:t>服务公开</w:t>
            </w:r>
          </w:p>
        </w:tc>
        <w:tc>
          <w:tcPr>
            <w:tcW w:w="1560" w:type="dxa"/>
            <w:tcBorders>
              <w:top w:val="nil"/>
              <w:left w:val="nil"/>
              <w:bottom w:val="single" w:color="auto" w:sz="6" w:space="0"/>
              <w:right w:val="single" w:color="auto" w:sz="6" w:space="0"/>
            </w:tcBorders>
            <w:shd w:val="clear" w:color="auto" w:fill="FFFFFF"/>
            <w:tcMar>
              <w:bottom w:w="0" w:type="dxa"/>
            </w:tcMar>
            <w:vAlign w:val="center"/>
          </w:tcPr>
          <w:p>
            <w:pPr>
              <w:pStyle w:val="2"/>
              <w:keepNext w:val="0"/>
              <w:keepLines w:val="0"/>
              <w:widowControl/>
              <w:suppressLineNumbers w:val="0"/>
              <w:spacing w:before="0" w:beforeAutospacing="0" w:after="0" w:afterAutospacing="0" w:line="270" w:lineRule="atLeast"/>
              <w:ind w:left="0" w:right="0"/>
              <w:jc w:val="center"/>
            </w:pPr>
            <w:r>
              <w:rPr>
                <w:rFonts w:hint="eastAsia" w:ascii="宋体" w:hAnsi="宋体" w:eastAsia="宋体" w:cs="宋体"/>
                <w:spacing w:val="0"/>
                <w:sz w:val="22"/>
                <w:szCs w:val="22"/>
              </w:rPr>
              <w:t>情指中心秘书科</w:t>
            </w:r>
          </w:p>
        </w:tc>
        <w:tc>
          <w:tcPr>
            <w:tcW w:w="1575" w:type="dxa"/>
            <w:tcBorders>
              <w:top w:val="nil"/>
              <w:left w:val="nil"/>
              <w:bottom w:val="single" w:color="auto" w:sz="6" w:space="0"/>
              <w:right w:val="single" w:color="auto" w:sz="6" w:space="0"/>
            </w:tcBorders>
            <w:shd w:val="clear" w:color="auto" w:fill="FFFFFF"/>
            <w:tcMar>
              <w:bottom w:w="0" w:type="dxa"/>
            </w:tcMar>
            <w:vAlign w:val="center"/>
          </w:tcPr>
          <w:p>
            <w:pPr>
              <w:pStyle w:val="2"/>
              <w:keepNext w:val="0"/>
              <w:keepLines w:val="0"/>
              <w:widowControl/>
              <w:suppressLineNumbers w:val="0"/>
              <w:spacing w:before="0" w:beforeAutospacing="0" w:after="0" w:afterAutospacing="0" w:line="270" w:lineRule="atLeast"/>
              <w:ind w:left="0" w:right="0"/>
              <w:jc w:val="center"/>
            </w:pPr>
            <w:r>
              <w:rPr>
                <w:rFonts w:hint="eastAsia" w:ascii="宋体" w:hAnsi="宋体" w:eastAsia="宋体" w:cs="宋体"/>
                <w:spacing w:val="0"/>
                <w:sz w:val="22"/>
                <w:szCs w:val="22"/>
              </w:rPr>
              <w:t>动态更新</w:t>
            </w:r>
          </w:p>
        </w:tc>
        <w:tc>
          <w:tcPr>
            <w:tcW w:w="1590" w:type="dxa"/>
            <w:tcBorders>
              <w:top w:val="nil"/>
              <w:left w:val="nil"/>
              <w:bottom w:val="single" w:color="auto" w:sz="6" w:space="0"/>
              <w:right w:val="single" w:color="auto" w:sz="6" w:space="0"/>
            </w:tcBorders>
            <w:shd w:val="clear" w:color="auto" w:fill="FFFFFF"/>
            <w:tcMar>
              <w:bottom w:w="0" w:type="dxa"/>
            </w:tcMar>
            <w:vAlign w:val="center"/>
          </w:tcPr>
          <w:p>
            <w:pPr>
              <w:pStyle w:val="2"/>
              <w:keepNext w:val="0"/>
              <w:keepLines w:val="0"/>
              <w:widowControl/>
              <w:suppressLineNumbers w:val="0"/>
              <w:spacing w:before="0" w:beforeAutospacing="0" w:after="0" w:afterAutospacing="0" w:line="270" w:lineRule="atLeast"/>
              <w:ind w:left="0" w:right="0"/>
              <w:jc w:val="center"/>
            </w:pPr>
            <w:r>
              <w:rPr>
                <w:rFonts w:hint="eastAsia" w:ascii="宋体" w:hAnsi="宋体" w:eastAsia="宋体" w:cs="宋体"/>
                <w:spacing w:val="0"/>
                <w:sz w:val="22"/>
                <w:szCs w:val="22"/>
              </w:rPr>
              <w:t>政府网站</w:t>
            </w:r>
          </w:p>
        </w:tc>
        <w:tc>
          <w:tcPr>
            <w:tcW w:w="1515" w:type="dxa"/>
            <w:tcBorders>
              <w:top w:val="nil"/>
              <w:left w:val="nil"/>
              <w:bottom w:val="single" w:color="auto" w:sz="6" w:space="0"/>
              <w:right w:val="single" w:color="auto" w:sz="6" w:space="0"/>
            </w:tcBorders>
            <w:shd w:val="clear" w:color="auto" w:fill="FFFFFF"/>
            <w:tcMar>
              <w:bottom w:w="0" w:type="dxa"/>
            </w:tcMar>
            <w:vAlign w:val="center"/>
          </w:tcPr>
          <w:p>
            <w:pPr>
              <w:pStyle w:val="2"/>
              <w:keepNext w:val="0"/>
              <w:keepLines w:val="0"/>
              <w:widowControl/>
              <w:suppressLineNumbers w:val="0"/>
              <w:spacing w:before="0" w:beforeAutospacing="0" w:after="0" w:afterAutospacing="0" w:line="270" w:lineRule="atLeast"/>
              <w:ind w:left="0" w:right="0"/>
              <w:jc w:val="center"/>
            </w:pPr>
            <w:r>
              <w:rPr>
                <w:rFonts w:hint="eastAsia" w:ascii="宋体" w:hAnsi="宋体" w:eastAsia="宋体" w:cs="宋体"/>
                <w:spacing w:val="0"/>
                <w:sz w:val="22"/>
                <w:szCs w:val="22"/>
              </w:rPr>
              <w:t>全社会</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135" w:hRule="atLeast"/>
          <w:tblCellSpacing w:w="0" w:type="dxa"/>
        </w:trPr>
        <w:tc>
          <w:tcPr>
            <w:tcW w:w="570" w:type="dxa"/>
            <w:tcBorders>
              <w:top w:val="nil"/>
              <w:left w:val="single" w:color="auto" w:sz="6" w:space="0"/>
              <w:bottom w:val="single" w:color="auto" w:sz="6" w:space="0"/>
              <w:right w:val="single" w:color="auto" w:sz="6" w:space="0"/>
            </w:tcBorders>
            <w:shd w:val="clear" w:color="auto" w:fill="FFFFFF"/>
            <w:tcMar>
              <w:bottom w:w="0" w:type="dxa"/>
            </w:tcMar>
            <w:vAlign w:val="center"/>
          </w:tcPr>
          <w:p>
            <w:pPr>
              <w:pStyle w:val="2"/>
              <w:keepNext w:val="0"/>
              <w:keepLines w:val="0"/>
              <w:widowControl/>
              <w:suppressLineNumbers w:val="0"/>
              <w:spacing w:before="0" w:beforeAutospacing="0" w:after="0" w:afterAutospacing="0" w:line="270" w:lineRule="atLeast"/>
              <w:ind w:left="0" w:right="0"/>
              <w:jc w:val="center"/>
            </w:pPr>
            <w:r>
              <w:rPr>
                <w:rFonts w:hint="default" w:ascii="Times New Roman" w:hAnsi="Times New Roman" w:cs="Times New Roman"/>
                <w:color w:val="333333"/>
                <w:spacing w:val="0"/>
                <w:sz w:val="21"/>
                <w:szCs w:val="21"/>
              </w:rPr>
              <w:t>27</w:t>
            </w:r>
          </w:p>
        </w:tc>
        <w:tc>
          <w:tcPr>
            <w:tcW w:w="990" w:type="dxa"/>
            <w:tcBorders>
              <w:top w:val="nil"/>
              <w:left w:val="nil"/>
              <w:bottom w:val="single" w:color="auto" w:sz="6" w:space="0"/>
              <w:right w:val="single" w:color="auto" w:sz="6" w:space="0"/>
            </w:tcBorders>
            <w:shd w:val="clear" w:color="auto" w:fill="FFFFFF"/>
            <w:tcMar>
              <w:bottom w:w="0" w:type="dxa"/>
            </w:tcMar>
            <w:vAlign w:val="center"/>
          </w:tcPr>
          <w:p>
            <w:pPr>
              <w:pStyle w:val="2"/>
              <w:keepNext w:val="0"/>
              <w:keepLines w:val="0"/>
              <w:widowControl/>
              <w:suppressLineNumbers w:val="0"/>
              <w:spacing w:before="0" w:beforeAutospacing="0" w:after="0" w:afterAutospacing="0" w:line="270" w:lineRule="atLeast"/>
              <w:ind w:left="0" w:right="0"/>
              <w:jc w:val="center"/>
            </w:pPr>
            <w:r>
              <w:rPr>
                <w:rFonts w:hint="eastAsia" w:ascii="宋体" w:hAnsi="宋体" w:eastAsia="宋体" w:cs="宋体"/>
                <w:spacing w:val="0"/>
                <w:sz w:val="22"/>
                <w:szCs w:val="22"/>
              </w:rPr>
              <w:t>政府信息公开年报</w:t>
            </w:r>
          </w:p>
        </w:tc>
        <w:tc>
          <w:tcPr>
            <w:tcW w:w="1290" w:type="dxa"/>
            <w:tcBorders>
              <w:top w:val="nil"/>
              <w:left w:val="nil"/>
              <w:bottom w:val="single" w:color="auto" w:sz="6" w:space="0"/>
              <w:right w:val="single" w:color="auto" w:sz="6" w:space="0"/>
            </w:tcBorders>
            <w:shd w:val="clear" w:color="auto" w:fill="FFFFFF"/>
            <w:tcMar>
              <w:bottom w:w="0" w:type="dxa"/>
            </w:tcMar>
            <w:vAlign w:val="center"/>
          </w:tcPr>
          <w:p>
            <w:pPr>
              <w:pStyle w:val="2"/>
              <w:keepNext w:val="0"/>
              <w:keepLines w:val="0"/>
              <w:widowControl/>
              <w:suppressLineNumbers w:val="0"/>
              <w:spacing w:before="0" w:beforeAutospacing="0" w:after="0" w:afterAutospacing="0" w:line="270" w:lineRule="atLeast"/>
              <w:ind w:left="0" w:right="0"/>
              <w:jc w:val="center"/>
            </w:pPr>
            <w:r>
              <w:rPr>
                <w:rFonts w:hint="eastAsia" w:ascii="宋体" w:hAnsi="宋体" w:eastAsia="宋体" w:cs="宋体"/>
                <w:spacing w:val="0"/>
                <w:sz w:val="22"/>
                <w:szCs w:val="22"/>
              </w:rPr>
              <w:t>政府信息公开年报</w:t>
            </w:r>
          </w:p>
        </w:tc>
        <w:tc>
          <w:tcPr>
            <w:tcW w:w="1560" w:type="dxa"/>
            <w:tcBorders>
              <w:top w:val="nil"/>
              <w:left w:val="nil"/>
              <w:bottom w:val="single" w:color="auto" w:sz="6" w:space="0"/>
              <w:right w:val="single" w:color="auto" w:sz="6" w:space="0"/>
            </w:tcBorders>
            <w:shd w:val="clear" w:color="auto" w:fill="FFFFFF"/>
            <w:tcMar>
              <w:bottom w:w="0" w:type="dxa"/>
            </w:tcMar>
            <w:vAlign w:val="center"/>
          </w:tcPr>
          <w:p>
            <w:pPr>
              <w:pStyle w:val="2"/>
              <w:keepNext w:val="0"/>
              <w:keepLines w:val="0"/>
              <w:widowControl/>
              <w:suppressLineNumbers w:val="0"/>
              <w:spacing w:before="0" w:beforeAutospacing="0" w:after="0" w:afterAutospacing="0" w:line="270" w:lineRule="atLeast"/>
              <w:ind w:left="0" w:right="0"/>
              <w:jc w:val="center"/>
            </w:pPr>
            <w:r>
              <w:rPr>
                <w:rFonts w:hint="eastAsia" w:ascii="宋体" w:hAnsi="宋体" w:eastAsia="宋体" w:cs="宋体"/>
                <w:spacing w:val="0"/>
                <w:sz w:val="22"/>
                <w:szCs w:val="22"/>
              </w:rPr>
              <w:t>公开政府信息公开年报</w:t>
            </w:r>
          </w:p>
        </w:tc>
        <w:tc>
          <w:tcPr>
            <w:tcW w:w="3555" w:type="dxa"/>
            <w:tcBorders>
              <w:top w:val="nil"/>
              <w:left w:val="nil"/>
              <w:bottom w:val="single" w:color="auto" w:sz="6" w:space="0"/>
              <w:right w:val="single" w:color="auto" w:sz="6" w:space="0"/>
            </w:tcBorders>
            <w:shd w:val="clear" w:color="auto" w:fill="FFFFFF"/>
            <w:tcMar>
              <w:bottom w:w="0" w:type="dxa"/>
            </w:tcMar>
            <w:vAlign w:val="center"/>
          </w:tcPr>
          <w:p>
            <w:pPr>
              <w:pStyle w:val="2"/>
              <w:keepNext w:val="0"/>
              <w:keepLines w:val="0"/>
              <w:widowControl/>
              <w:suppressLineNumbers w:val="0"/>
              <w:spacing w:before="0" w:beforeAutospacing="0" w:after="0" w:afterAutospacing="0" w:line="270" w:lineRule="atLeast"/>
              <w:ind w:left="0" w:right="0"/>
              <w:jc w:val="center"/>
            </w:pPr>
            <w:r>
              <w:rPr>
                <w:rFonts w:hint="eastAsia" w:ascii="宋体" w:hAnsi="宋体" w:eastAsia="宋体" w:cs="宋体"/>
                <w:spacing w:val="0"/>
                <w:sz w:val="22"/>
                <w:szCs w:val="22"/>
              </w:rPr>
              <w:t>部门主动公开政府信息公开年报格式要规范且定期更新</w:t>
            </w:r>
          </w:p>
        </w:tc>
        <w:tc>
          <w:tcPr>
            <w:tcW w:w="705" w:type="dxa"/>
            <w:tcBorders>
              <w:top w:val="nil"/>
              <w:left w:val="nil"/>
              <w:bottom w:val="single" w:color="auto" w:sz="6" w:space="0"/>
              <w:right w:val="single" w:color="auto" w:sz="6" w:space="0"/>
            </w:tcBorders>
            <w:shd w:val="clear" w:color="auto" w:fill="FFFFFF"/>
            <w:tcMar>
              <w:bottom w:w="0" w:type="dxa"/>
            </w:tcMar>
            <w:vAlign w:val="center"/>
          </w:tcPr>
          <w:p>
            <w:pPr>
              <w:pStyle w:val="2"/>
              <w:keepNext w:val="0"/>
              <w:keepLines w:val="0"/>
              <w:widowControl/>
              <w:suppressLineNumbers w:val="0"/>
              <w:spacing w:before="0" w:beforeAutospacing="0" w:after="0" w:afterAutospacing="0" w:line="270" w:lineRule="atLeast"/>
              <w:ind w:left="0" w:right="0"/>
              <w:jc w:val="center"/>
            </w:pPr>
            <w:r>
              <w:rPr>
                <w:rFonts w:hint="eastAsia" w:ascii="宋体" w:hAnsi="宋体" w:eastAsia="宋体" w:cs="宋体"/>
                <w:spacing w:val="0"/>
                <w:sz w:val="22"/>
                <w:szCs w:val="22"/>
              </w:rPr>
              <w:t>执行公开</w:t>
            </w:r>
          </w:p>
        </w:tc>
        <w:tc>
          <w:tcPr>
            <w:tcW w:w="1560" w:type="dxa"/>
            <w:tcBorders>
              <w:top w:val="nil"/>
              <w:left w:val="nil"/>
              <w:bottom w:val="single" w:color="auto" w:sz="6" w:space="0"/>
              <w:right w:val="single" w:color="auto" w:sz="6" w:space="0"/>
            </w:tcBorders>
            <w:shd w:val="clear" w:color="auto" w:fill="FFFFFF"/>
            <w:tcMar>
              <w:bottom w:w="0" w:type="dxa"/>
            </w:tcMar>
            <w:vAlign w:val="center"/>
          </w:tcPr>
          <w:p>
            <w:pPr>
              <w:pStyle w:val="2"/>
              <w:keepNext w:val="0"/>
              <w:keepLines w:val="0"/>
              <w:widowControl/>
              <w:suppressLineNumbers w:val="0"/>
              <w:spacing w:before="0" w:beforeAutospacing="0" w:after="0" w:afterAutospacing="0" w:line="270" w:lineRule="atLeast"/>
              <w:ind w:left="0" w:right="0"/>
              <w:jc w:val="center"/>
            </w:pPr>
            <w:r>
              <w:rPr>
                <w:rFonts w:hint="eastAsia" w:ascii="宋体" w:hAnsi="宋体" w:eastAsia="宋体" w:cs="宋体"/>
                <w:spacing w:val="0"/>
                <w:sz w:val="22"/>
                <w:szCs w:val="22"/>
              </w:rPr>
              <w:t>情指中心秘书科</w:t>
            </w:r>
          </w:p>
        </w:tc>
        <w:tc>
          <w:tcPr>
            <w:tcW w:w="1575" w:type="dxa"/>
            <w:tcBorders>
              <w:top w:val="nil"/>
              <w:left w:val="nil"/>
              <w:bottom w:val="single" w:color="auto" w:sz="6" w:space="0"/>
              <w:right w:val="single" w:color="auto" w:sz="6" w:space="0"/>
            </w:tcBorders>
            <w:shd w:val="clear" w:color="auto" w:fill="FFFFFF"/>
            <w:tcMar>
              <w:bottom w:w="0" w:type="dxa"/>
            </w:tcMar>
            <w:vAlign w:val="center"/>
          </w:tcPr>
          <w:p>
            <w:pPr>
              <w:pStyle w:val="2"/>
              <w:keepNext w:val="0"/>
              <w:keepLines w:val="0"/>
              <w:widowControl/>
              <w:suppressLineNumbers w:val="0"/>
              <w:spacing w:before="0" w:beforeAutospacing="0" w:after="0" w:afterAutospacing="0" w:line="270" w:lineRule="atLeast"/>
              <w:ind w:left="0" w:right="0"/>
              <w:jc w:val="center"/>
            </w:pPr>
            <w:r>
              <w:rPr>
                <w:rFonts w:hint="eastAsia" w:ascii="宋体" w:hAnsi="宋体" w:eastAsia="宋体" w:cs="宋体"/>
                <w:spacing w:val="0"/>
                <w:sz w:val="22"/>
                <w:szCs w:val="22"/>
              </w:rPr>
              <w:t>按照县政府安排公开</w:t>
            </w:r>
          </w:p>
        </w:tc>
        <w:tc>
          <w:tcPr>
            <w:tcW w:w="1590" w:type="dxa"/>
            <w:tcBorders>
              <w:top w:val="nil"/>
              <w:left w:val="nil"/>
              <w:bottom w:val="single" w:color="auto" w:sz="6" w:space="0"/>
              <w:right w:val="single" w:color="auto" w:sz="6" w:space="0"/>
            </w:tcBorders>
            <w:shd w:val="clear" w:color="auto" w:fill="FFFFFF"/>
            <w:tcMar>
              <w:bottom w:w="0" w:type="dxa"/>
            </w:tcMar>
            <w:vAlign w:val="center"/>
          </w:tcPr>
          <w:p>
            <w:pPr>
              <w:pStyle w:val="2"/>
              <w:keepNext w:val="0"/>
              <w:keepLines w:val="0"/>
              <w:widowControl/>
              <w:suppressLineNumbers w:val="0"/>
              <w:spacing w:before="0" w:beforeAutospacing="0" w:after="0" w:afterAutospacing="0" w:line="270" w:lineRule="atLeast"/>
              <w:ind w:left="0" w:right="0"/>
              <w:jc w:val="center"/>
            </w:pPr>
            <w:r>
              <w:rPr>
                <w:rFonts w:hint="eastAsia" w:ascii="宋体" w:hAnsi="宋体" w:eastAsia="宋体" w:cs="宋体"/>
                <w:spacing w:val="0"/>
                <w:sz w:val="22"/>
                <w:szCs w:val="22"/>
              </w:rPr>
              <w:t>政府网站</w:t>
            </w:r>
          </w:p>
        </w:tc>
        <w:tc>
          <w:tcPr>
            <w:tcW w:w="1515" w:type="dxa"/>
            <w:tcBorders>
              <w:top w:val="nil"/>
              <w:left w:val="nil"/>
              <w:bottom w:val="single" w:color="auto" w:sz="6" w:space="0"/>
              <w:right w:val="single" w:color="auto" w:sz="6" w:space="0"/>
            </w:tcBorders>
            <w:shd w:val="clear" w:color="auto" w:fill="FFFFFF"/>
            <w:tcMar>
              <w:bottom w:w="0" w:type="dxa"/>
            </w:tcMar>
            <w:vAlign w:val="center"/>
          </w:tcPr>
          <w:p>
            <w:pPr>
              <w:pStyle w:val="2"/>
              <w:keepNext w:val="0"/>
              <w:keepLines w:val="0"/>
              <w:widowControl/>
              <w:suppressLineNumbers w:val="0"/>
              <w:spacing w:before="0" w:beforeAutospacing="0" w:after="0" w:afterAutospacing="0" w:line="270" w:lineRule="atLeast"/>
              <w:ind w:left="0" w:right="0"/>
              <w:jc w:val="center"/>
            </w:pPr>
            <w:r>
              <w:rPr>
                <w:rFonts w:hint="eastAsia" w:ascii="宋体" w:hAnsi="宋体" w:eastAsia="宋体" w:cs="宋体"/>
                <w:spacing w:val="0"/>
                <w:sz w:val="22"/>
                <w:szCs w:val="22"/>
              </w:rPr>
              <w:t>全社会</w:t>
            </w:r>
          </w:p>
        </w:tc>
      </w:tr>
    </w:tbl>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简体">
    <w:panose1 w:val="02000000000000000000"/>
    <w:charset w:val="86"/>
    <w:family w:val="auto"/>
    <w:pitch w:val="default"/>
    <w:sig w:usb0="A00002BF" w:usb1="184F6CFA" w:usb2="00000012"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Y0ZjQxMWI5MzAyY2VkYjFiYjA1YjUyNTEyZjdhNTEifQ=="/>
  </w:docVars>
  <w:rsids>
    <w:rsidRoot w:val="70BD24CE"/>
    <w:rsid w:val="31B81A1E"/>
    <w:rsid w:val="61030EB7"/>
    <w:rsid w:val="6A240076"/>
    <w:rsid w:val="70BD24CE"/>
    <w:rsid w:val="7EA64571"/>
    <w:rsid w:val="B7ABFAE8"/>
    <w:rsid w:val="DFFF148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2615</Words>
  <Characters>2661</Characters>
  <Lines>0</Lines>
  <Paragraphs>0</Paragraphs>
  <TotalTime>1</TotalTime>
  <ScaleCrop>false</ScaleCrop>
  <LinksUpToDate>false</LinksUpToDate>
  <CharactersWithSpaces>2661</CharactersWithSpaces>
  <Application>WPS Office_11.8.6.8810_F1E327BC-269C-435d-A152-05C5408002CA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2023-11-01T22:26:00Z</dcterms:created>
  <dc:creator>华美7238578</dc:creator>
  <cp:lastModifiedBy>Administrator</cp:lastModifiedBy>
  <dcterms:modified xsi:type="dcterms:W3CDTF">2026-05-27T02:02:44Z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2052-11.8.6.8810</vt:lpwstr>
  </property>
  <property fmtid="{D5CDD505-2E9C-101B-9397-08002B2CF9AE}" pid="3" name="ICV">
    <vt:lpwstr>996E0EBE01CD460C7C09106A7B19D7C1_43</vt:lpwstr>
  </property>
  <property fmtid="{D5CDD505-2E9C-101B-9397-08002B2CF9AE}" pid="4" name="KSOTemplateDocerSaveRecord">
    <vt:lpwstr>eyJoZGlkIjoiMWY0ZjQxMWI5MzAyY2VkYjFiYjA1YjUyNTEyZjdhNTEiLCJ1c2VySWQiOiIzNzA4NzI2ODcifQ==</vt:lpwstr>
  </property>
</Properties>
</file>