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强化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市政设施管护 提升精细化管理水平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为进一步加大市政基础设施管护力度，全面提升市政设施精细化管理水平，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综合执法局扎实做好市政设施维护工作，不断提升城市管理水平。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实施网格化管理，压实管理责任。将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中心城区划分为7大网格，建立104人的网格化管理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，经常开展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全方位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及时消除安全隐患，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实现管理责任明确、管理标准细化、管理重心下移，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层层监管、时时监控、快速处置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的管理新机制。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实施智慧化管理，提升管理效能。加快智慧城市建设，搭建城市运行管理服务平台，探索市政基础设施养护管理新思路，利用物联网、云计算、大数据等先进技术，推动养护管理方式升级。目前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市政路灯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系统中，已累计安装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监控设备67处，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智能监控控制系统一套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有效保障电力供应，快速处置照明设施故障，实现了路灯高效管护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实施常态化管理，守护城市运行安全。加大市政设施巡查、维护力度，将做好市政设施维护纳入常态化管理，及时发现并处置市政设施运行中的问题，确保市政设施完好。截至目前，已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累计修补路面1.5万平米，路面浇缝2.1万米，清掏水篦子8900个，加装窨井防坠网900余个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维修路灯1225盏，更换电缆2300多米，紧急处理电缆漏电事件60余件，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有效保障了市政设施良好运行，为城市精细化管理打下坚实的根基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TkwNmRhY2I4YThkYTM5Y2RmZmFhYjNjZjY1NTEifQ=="/>
  </w:docVars>
  <w:rsids>
    <w:rsidRoot w:val="27555125"/>
    <w:rsid w:val="082D517A"/>
    <w:rsid w:val="08F81D5F"/>
    <w:rsid w:val="0D301AB6"/>
    <w:rsid w:val="119D1BEC"/>
    <w:rsid w:val="168C360A"/>
    <w:rsid w:val="17C07B8B"/>
    <w:rsid w:val="1BE5407E"/>
    <w:rsid w:val="23331022"/>
    <w:rsid w:val="27555125"/>
    <w:rsid w:val="35E539A0"/>
    <w:rsid w:val="37192788"/>
    <w:rsid w:val="3905652E"/>
    <w:rsid w:val="3E271104"/>
    <w:rsid w:val="43DB056D"/>
    <w:rsid w:val="5479570C"/>
    <w:rsid w:val="55B80731"/>
    <w:rsid w:val="56321767"/>
    <w:rsid w:val="5BE721CB"/>
    <w:rsid w:val="60CA0F8D"/>
    <w:rsid w:val="65DE1217"/>
    <w:rsid w:val="68D275FA"/>
    <w:rsid w:val="6B33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2024-05-21T01:53:00Z</dcterms:created>
  <dc:creator>一曲情散旧人散</dc:creator>
  <cp:lastModifiedBy>111</cp:lastModifiedBy>
  <dcterms:modified xsi:type="dcterms:W3CDTF">2024-05-23T00:26:52Z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3E643BAFE57849EE82B7F215D46F18F4_11</vt:lpwstr>
  </property>
</Properties>
</file>