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FC2A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汶上县市场监督管理局</w:t>
      </w:r>
    </w:p>
    <w:p w14:paraId="01C12A6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rPr>
      </w:pPr>
      <w:bookmarkStart w:id="10" w:name="_GoBack"/>
      <w:bookmarkEnd w:id="10"/>
      <w:r>
        <w:rPr>
          <w:rFonts w:hint="eastAsia" w:ascii="宋体" w:hAnsi="宋体" w:eastAsia="宋体" w:cs="宋体"/>
          <w:b/>
          <w:bCs/>
          <w:color w:val="000000"/>
          <w:sz w:val="32"/>
          <w:szCs w:val="32"/>
          <w:lang w:val="en-US" w:eastAsia="zh-CN"/>
        </w:rPr>
        <w:t>学生用品（文具）</w:t>
      </w:r>
      <w:r>
        <w:rPr>
          <w:rFonts w:hint="eastAsia" w:ascii="宋体" w:hAnsi="宋体" w:eastAsia="宋体" w:cs="宋体"/>
          <w:b/>
          <w:bCs/>
          <w:color w:val="000000"/>
          <w:sz w:val="32"/>
          <w:szCs w:val="32"/>
        </w:rPr>
        <w:t>产品质量监督抽查实施细则</w:t>
      </w:r>
    </w:p>
    <w:p w14:paraId="12E54A2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p>
    <w:p w14:paraId="56DA0D4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 抽样方法</w:t>
      </w:r>
    </w:p>
    <w:p w14:paraId="6E49875A">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b w:val="0"/>
          <w:bCs w:val="0"/>
          <w:color w:val="auto"/>
          <w:sz w:val="28"/>
          <w:szCs w:val="28"/>
        </w:rPr>
        <w:t>以随机抽样的方式在被抽样生产者、销售者的待销产品中抽取。</w:t>
      </w:r>
    </w:p>
    <w:p w14:paraId="189AA484">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rPr>
        <w:t>以随机抽样的方式</w:t>
      </w:r>
      <w:r>
        <w:rPr>
          <w:rFonts w:hint="eastAsia" w:ascii="宋体" w:hAnsi="宋体" w:eastAsia="宋体" w:cs="宋体"/>
          <w:color w:val="000000"/>
          <w:sz w:val="28"/>
          <w:szCs w:val="28"/>
          <w:lang w:eastAsia="zh-CN"/>
        </w:rPr>
        <w:t>抽取检验样品和备用样品</w:t>
      </w:r>
      <w:r>
        <w:rPr>
          <w:rFonts w:hint="eastAsia" w:ascii="宋体" w:hAnsi="宋体" w:eastAsia="宋体" w:cs="宋体"/>
          <w:color w:val="000000"/>
          <w:sz w:val="28"/>
          <w:szCs w:val="28"/>
          <w:lang w:val="en-US" w:eastAsia="zh-CN"/>
        </w:rPr>
        <w:t>。</w:t>
      </w:r>
    </w:p>
    <w:p w14:paraId="04FE041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lang w:val="en-US" w:eastAsia="zh-CN"/>
        </w:rPr>
      </w:pPr>
      <w:r>
        <w:rPr>
          <w:rFonts w:hint="eastAsia" w:ascii="宋体" w:hAnsi="宋体" w:eastAsia="宋体" w:cs="宋体"/>
          <w:color w:val="000000"/>
          <w:sz w:val="28"/>
          <w:szCs w:val="28"/>
          <w:highlight w:val="none"/>
          <w:lang w:val="en-US" w:eastAsia="zh-CN"/>
        </w:rPr>
        <w:t>每批次抽样数量详见表1。</w:t>
      </w:r>
    </w:p>
    <w:p w14:paraId="3AC7BA7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宋体" w:hAnsi="宋体" w:eastAsia="宋体" w:cs="宋体"/>
          <w:sz w:val="28"/>
          <w:szCs w:val="28"/>
          <w:lang w:eastAsia="zh-CN"/>
        </w:rPr>
      </w:pPr>
      <w:r>
        <w:rPr>
          <w:rFonts w:hint="eastAsia" w:ascii="宋体" w:hAnsi="宋体" w:eastAsia="宋体" w:cs="宋体"/>
          <w:sz w:val="28"/>
          <w:szCs w:val="28"/>
        </w:rPr>
        <w:t>表1 抽取样品数量</w:t>
      </w:r>
    </w:p>
    <w:tbl>
      <w:tblPr>
        <w:tblStyle w:val="5"/>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862"/>
        <w:gridCol w:w="2300"/>
        <w:gridCol w:w="1557"/>
        <w:gridCol w:w="2025"/>
        <w:gridCol w:w="1950"/>
      </w:tblGrid>
      <w:tr w14:paraId="3D22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noWrap w:val="0"/>
            <w:vAlign w:val="center"/>
          </w:tcPr>
          <w:p w14:paraId="0EB0BC3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序号</w:t>
            </w:r>
          </w:p>
        </w:tc>
        <w:tc>
          <w:tcPr>
            <w:tcW w:w="3162" w:type="dxa"/>
            <w:gridSpan w:val="2"/>
            <w:noWrap w:val="0"/>
            <w:vAlign w:val="center"/>
          </w:tcPr>
          <w:p w14:paraId="5AAD267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产品种类</w:t>
            </w:r>
          </w:p>
        </w:tc>
        <w:tc>
          <w:tcPr>
            <w:tcW w:w="1557" w:type="dxa"/>
            <w:noWrap w:val="0"/>
            <w:vAlign w:val="center"/>
          </w:tcPr>
          <w:p w14:paraId="235DD5B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抽样数量</w:t>
            </w:r>
          </w:p>
        </w:tc>
        <w:tc>
          <w:tcPr>
            <w:tcW w:w="2025" w:type="dxa"/>
            <w:noWrap w:val="0"/>
            <w:vAlign w:val="center"/>
          </w:tcPr>
          <w:p w14:paraId="674A95F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检验样品数量</w:t>
            </w:r>
          </w:p>
        </w:tc>
        <w:tc>
          <w:tcPr>
            <w:tcW w:w="1950" w:type="dxa"/>
            <w:noWrap w:val="0"/>
            <w:vAlign w:val="center"/>
          </w:tcPr>
          <w:p w14:paraId="78D0A7E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备用样品数量</w:t>
            </w:r>
          </w:p>
        </w:tc>
      </w:tr>
      <w:tr w14:paraId="338B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restart"/>
            <w:noWrap w:val="0"/>
            <w:vAlign w:val="center"/>
          </w:tcPr>
          <w:p w14:paraId="4E76DA4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w:t>
            </w:r>
          </w:p>
        </w:tc>
        <w:tc>
          <w:tcPr>
            <w:tcW w:w="862" w:type="dxa"/>
            <w:vMerge w:val="restart"/>
            <w:noWrap w:val="0"/>
            <w:vAlign w:val="center"/>
          </w:tcPr>
          <w:p w14:paraId="760F857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美术</w:t>
            </w:r>
          </w:p>
          <w:p w14:paraId="737EB57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用品</w:t>
            </w:r>
          </w:p>
        </w:tc>
        <w:tc>
          <w:tcPr>
            <w:tcW w:w="2300" w:type="dxa"/>
            <w:noWrap w:val="0"/>
            <w:vAlign w:val="center"/>
          </w:tcPr>
          <w:p w14:paraId="493C3FB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油画棒</w:t>
            </w:r>
          </w:p>
        </w:tc>
        <w:tc>
          <w:tcPr>
            <w:tcW w:w="1557" w:type="dxa"/>
            <w:noWrap w:val="0"/>
            <w:vAlign w:val="center"/>
          </w:tcPr>
          <w:p w14:paraId="34FC7F9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2盒</w:t>
            </w:r>
          </w:p>
        </w:tc>
        <w:tc>
          <w:tcPr>
            <w:tcW w:w="2025" w:type="dxa"/>
            <w:noWrap w:val="0"/>
            <w:vAlign w:val="center"/>
          </w:tcPr>
          <w:p w14:paraId="45AE0C9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c>
          <w:tcPr>
            <w:tcW w:w="1950" w:type="dxa"/>
            <w:noWrap w:val="0"/>
            <w:vAlign w:val="center"/>
          </w:tcPr>
          <w:p w14:paraId="28AADC8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r>
      <w:tr w14:paraId="5DE2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660453E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216DE9B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6592752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蜡笔</w:t>
            </w:r>
          </w:p>
        </w:tc>
        <w:tc>
          <w:tcPr>
            <w:tcW w:w="1557" w:type="dxa"/>
            <w:noWrap w:val="0"/>
            <w:vAlign w:val="center"/>
          </w:tcPr>
          <w:p w14:paraId="29DFC57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2盒</w:t>
            </w:r>
          </w:p>
        </w:tc>
        <w:tc>
          <w:tcPr>
            <w:tcW w:w="2025" w:type="dxa"/>
            <w:noWrap w:val="0"/>
            <w:vAlign w:val="center"/>
          </w:tcPr>
          <w:p w14:paraId="4F393F2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c>
          <w:tcPr>
            <w:tcW w:w="1950" w:type="dxa"/>
            <w:noWrap w:val="0"/>
            <w:vAlign w:val="center"/>
          </w:tcPr>
          <w:p w14:paraId="7F8D49B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r>
      <w:tr w14:paraId="724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79F4BC3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6806C53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5F91043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水彩画颜料</w:t>
            </w:r>
          </w:p>
        </w:tc>
        <w:tc>
          <w:tcPr>
            <w:tcW w:w="1557" w:type="dxa"/>
            <w:noWrap w:val="0"/>
            <w:vAlign w:val="center"/>
          </w:tcPr>
          <w:p w14:paraId="67CB2D6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2盒</w:t>
            </w:r>
          </w:p>
        </w:tc>
        <w:tc>
          <w:tcPr>
            <w:tcW w:w="2025" w:type="dxa"/>
            <w:noWrap w:val="0"/>
            <w:vAlign w:val="center"/>
          </w:tcPr>
          <w:p w14:paraId="39C4D61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c>
          <w:tcPr>
            <w:tcW w:w="1950" w:type="dxa"/>
            <w:noWrap w:val="0"/>
            <w:vAlign w:val="center"/>
          </w:tcPr>
          <w:p w14:paraId="11C4FD2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r>
      <w:tr w14:paraId="52E3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0BAC136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5CB113A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55059E0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水彩笔（马克笔）</w:t>
            </w:r>
          </w:p>
        </w:tc>
        <w:tc>
          <w:tcPr>
            <w:tcW w:w="1557" w:type="dxa"/>
            <w:noWrap w:val="0"/>
            <w:vAlign w:val="center"/>
          </w:tcPr>
          <w:p w14:paraId="038DF74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2套（每套不少于10支）</w:t>
            </w:r>
          </w:p>
        </w:tc>
        <w:tc>
          <w:tcPr>
            <w:tcW w:w="2025" w:type="dxa"/>
            <w:noWrap w:val="0"/>
            <w:vAlign w:val="center"/>
          </w:tcPr>
          <w:p w14:paraId="2AF2524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1套（每套不少于10支）</w:t>
            </w:r>
          </w:p>
        </w:tc>
        <w:tc>
          <w:tcPr>
            <w:tcW w:w="1950" w:type="dxa"/>
            <w:noWrap w:val="0"/>
            <w:vAlign w:val="center"/>
          </w:tcPr>
          <w:p w14:paraId="34F7A87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1套（每套不少于10支）</w:t>
            </w:r>
          </w:p>
        </w:tc>
      </w:tr>
      <w:tr w14:paraId="6F9B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2AEE48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55F109D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240D2F0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彩色铅笔</w:t>
            </w:r>
          </w:p>
        </w:tc>
        <w:tc>
          <w:tcPr>
            <w:tcW w:w="1557" w:type="dxa"/>
            <w:noWrap w:val="0"/>
            <w:vAlign w:val="center"/>
          </w:tcPr>
          <w:p w14:paraId="180DF4A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2盒</w:t>
            </w:r>
          </w:p>
        </w:tc>
        <w:tc>
          <w:tcPr>
            <w:tcW w:w="2025" w:type="dxa"/>
            <w:noWrap w:val="0"/>
            <w:vAlign w:val="center"/>
          </w:tcPr>
          <w:p w14:paraId="44C9E44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c>
          <w:tcPr>
            <w:tcW w:w="1950" w:type="dxa"/>
            <w:noWrap w:val="0"/>
            <w:vAlign w:val="center"/>
          </w:tcPr>
          <w:p w14:paraId="2FEA3FC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r>
      <w:tr w14:paraId="2B906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restart"/>
            <w:noWrap w:val="0"/>
            <w:vAlign w:val="center"/>
          </w:tcPr>
          <w:p w14:paraId="19C707F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w:t>
            </w:r>
          </w:p>
        </w:tc>
        <w:tc>
          <w:tcPr>
            <w:tcW w:w="862" w:type="dxa"/>
            <w:vMerge w:val="restart"/>
            <w:noWrap w:val="0"/>
            <w:vAlign w:val="center"/>
          </w:tcPr>
          <w:p w14:paraId="7E7355F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书写笔</w:t>
            </w:r>
          </w:p>
        </w:tc>
        <w:tc>
          <w:tcPr>
            <w:tcW w:w="2300" w:type="dxa"/>
            <w:noWrap w:val="0"/>
            <w:vAlign w:val="center"/>
          </w:tcPr>
          <w:p w14:paraId="4887FA4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油墨圆珠笔</w:t>
            </w:r>
          </w:p>
        </w:tc>
        <w:tc>
          <w:tcPr>
            <w:tcW w:w="1557" w:type="dxa"/>
            <w:noWrap w:val="0"/>
            <w:vAlign w:val="center"/>
          </w:tcPr>
          <w:p w14:paraId="2FE77F1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302079D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26DBB14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54C8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52F303C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7E9DC3B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1F37BB9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水性圆珠笔</w:t>
            </w:r>
          </w:p>
        </w:tc>
        <w:tc>
          <w:tcPr>
            <w:tcW w:w="1557" w:type="dxa"/>
            <w:noWrap w:val="0"/>
            <w:vAlign w:val="center"/>
          </w:tcPr>
          <w:p w14:paraId="626F20C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4884932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7DC7D17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792F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35FEB50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29301B8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0806242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中性墨水圆珠笔</w:t>
            </w:r>
          </w:p>
        </w:tc>
        <w:tc>
          <w:tcPr>
            <w:tcW w:w="1557" w:type="dxa"/>
            <w:noWrap w:val="0"/>
            <w:vAlign w:val="center"/>
          </w:tcPr>
          <w:p w14:paraId="4E2E6CC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3811923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7CA88CC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60E8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34BF006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5C44D7D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20EF1EA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考试用圆珠笔</w:t>
            </w:r>
          </w:p>
        </w:tc>
        <w:tc>
          <w:tcPr>
            <w:tcW w:w="1557" w:type="dxa"/>
            <w:noWrap w:val="0"/>
            <w:vAlign w:val="center"/>
          </w:tcPr>
          <w:p w14:paraId="2C94510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6B0AE8D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452BB6B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037B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438B548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18F6D45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75D6CA9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铅笔</w:t>
            </w:r>
          </w:p>
        </w:tc>
        <w:tc>
          <w:tcPr>
            <w:tcW w:w="1557" w:type="dxa"/>
            <w:noWrap w:val="0"/>
            <w:vAlign w:val="center"/>
          </w:tcPr>
          <w:p w14:paraId="6924FE8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79AEC8B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05E983A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04EC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5C05B6E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5FB15B9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0E823D9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活动铅笔</w:t>
            </w:r>
          </w:p>
        </w:tc>
        <w:tc>
          <w:tcPr>
            <w:tcW w:w="1557" w:type="dxa"/>
            <w:noWrap w:val="0"/>
            <w:vAlign w:val="center"/>
          </w:tcPr>
          <w:p w14:paraId="641AACF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39FF54C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43FBE1D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48DC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53E3323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4EDD7B2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7C7B589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0" w:name="_Hlk101878011"/>
            <w:r>
              <w:rPr>
                <w:rFonts w:hint="eastAsia" w:ascii="宋体" w:hAnsi="宋体" w:eastAsia="宋体" w:cs="宋体"/>
                <w:sz w:val="28"/>
                <w:szCs w:val="28"/>
                <w:lang w:val="en-GB"/>
              </w:rPr>
              <w:t>考试用铅笔</w:t>
            </w:r>
            <w:bookmarkEnd w:id="0"/>
          </w:p>
        </w:tc>
        <w:tc>
          <w:tcPr>
            <w:tcW w:w="1557" w:type="dxa"/>
            <w:noWrap w:val="0"/>
            <w:vAlign w:val="center"/>
          </w:tcPr>
          <w:p w14:paraId="4924893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62A7BA0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7A43464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37B2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0BD56DC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29C8093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001C2A5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铅芯</w:t>
            </w:r>
          </w:p>
        </w:tc>
        <w:tc>
          <w:tcPr>
            <w:tcW w:w="1557" w:type="dxa"/>
            <w:noWrap w:val="0"/>
            <w:vAlign w:val="center"/>
          </w:tcPr>
          <w:p w14:paraId="2912918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2盒</w:t>
            </w:r>
          </w:p>
        </w:tc>
        <w:tc>
          <w:tcPr>
            <w:tcW w:w="2025" w:type="dxa"/>
            <w:noWrap w:val="0"/>
            <w:vAlign w:val="center"/>
          </w:tcPr>
          <w:p w14:paraId="386F2A2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c>
          <w:tcPr>
            <w:tcW w:w="1950" w:type="dxa"/>
            <w:noWrap w:val="0"/>
            <w:vAlign w:val="center"/>
          </w:tcPr>
          <w:p w14:paraId="4AF56DA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1盒</w:t>
            </w:r>
          </w:p>
        </w:tc>
      </w:tr>
      <w:tr w14:paraId="1CF0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restart"/>
            <w:noWrap w:val="0"/>
            <w:vAlign w:val="center"/>
          </w:tcPr>
          <w:p w14:paraId="6D62B95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3</w:t>
            </w:r>
          </w:p>
        </w:tc>
        <w:tc>
          <w:tcPr>
            <w:tcW w:w="862" w:type="dxa"/>
            <w:vMerge w:val="restart"/>
            <w:noWrap w:val="0"/>
            <w:vAlign w:val="center"/>
          </w:tcPr>
          <w:p w14:paraId="0FE4CDB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记号笔</w:t>
            </w:r>
          </w:p>
        </w:tc>
        <w:tc>
          <w:tcPr>
            <w:tcW w:w="2300" w:type="dxa"/>
            <w:noWrap w:val="0"/>
            <w:vAlign w:val="center"/>
          </w:tcPr>
          <w:p w14:paraId="4E1A2E7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记号笔</w:t>
            </w:r>
          </w:p>
        </w:tc>
        <w:tc>
          <w:tcPr>
            <w:tcW w:w="1557" w:type="dxa"/>
            <w:noWrap w:val="0"/>
            <w:vAlign w:val="center"/>
          </w:tcPr>
          <w:p w14:paraId="2885D7E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35E1A6C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19F59FE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1F67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226CFE9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35A24E9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2F4F6E0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荧光笔</w:t>
            </w:r>
          </w:p>
        </w:tc>
        <w:tc>
          <w:tcPr>
            <w:tcW w:w="1557" w:type="dxa"/>
            <w:noWrap w:val="0"/>
            <w:vAlign w:val="center"/>
          </w:tcPr>
          <w:p w14:paraId="27017D2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0FCA3C3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6AE1C50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6D67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69661B6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3C7A3E0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310683A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白板笔</w:t>
            </w:r>
          </w:p>
        </w:tc>
        <w:tc>
          <w:tcPr>
            <w:tcW w:w="1557" w:type="dxa"/>
            <w:noWrap w:val="0"/>
            <w:vAlign w:val="center"/>
          </w:tcPr>
          <w:p w14:paraId="2FB71DD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7815B76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53D802D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2446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51399F5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4047CE1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0E4DA9D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微孔笔头墨水笔</w:t>
            </w:r>
          </w:p>
        </w:tc>
        <w:tc>
          <w:tcPr>
            <w:tcW w:w="1557" w:type="dxa"/>
            <w:noWrap w:val="0"/>
            <w:vAlign w:val="center"/>
          </w:tcPr>
          <w:p w14:paraId="5CDB970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4F4C469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1539800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2E68A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noWrap w:val="0"/>
            <w:vAlign w:val="center"/>
          </w:tcPr>
          <w:p w14:paraId="65E9BFB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4</w:t>
            </w:r>
          </w:p>
        </w:tc>
        <w:tc>
          <w:tcPr>
            <w:tcW w:w="862" w:type="dxa"/>
            <w:noWrap w:val="0"/>
            <w:vAlign w:val="center"/>
          </w:tcPr>
          <w:p w14:paraId="06C5AB2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橡皮擦</w:t>
            </w:r>
          </w:p>
        </w:tc>
        <w:tc>
          <w:tcPr>
            <w:tcW w:w="2300" w:type="dxa"/>
            <w:noWrap w:val="0"/>
            <w:vAlign w:val="center"/>
          </w:tcPr>
          <w:p w14:paraId="45B2339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橡皮擦</w:t>
            </w:r>
          </w:p>
        </w:tc>
        <w:tc>
          <w:tcPr>
            <w:tcW w:w="1557" w:type="dxa"/>
            <w:noWrap w:val="0"/>
            <w:vAlign w:val="center"/>
          </w:tcPr>
          <w:p w14:paraId="66EB366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2块</w:t>
            </w:r>
          </w:p>
        </w:tc>
        <w:tc>
          <w:tcPr>
            <w:tcW w:w="2025" w:type="dxa"/>
            <w:noWrap w:val="0"/>
            <w:vAlign w:val="center"/>
          </w:tcPr>
          <w:p w14:paraId="0C3AC95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1块</w:t>
            </w:r>
          </w:p>
        </w:tc>
        <w:tc>
          <w:tcPr>
            <w:tcW w:w="1950" w:type="dxa"/>
            <w:noWrap w:val="0"/>
            <w:vAlign w:val="center"/>
          </w:tcPr>
          <w:p w14:paraId="3E3866E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1块</w:t>
            </w:r>
          </w:p>
        </w:tc>
      </w:tr>
      <w:tr w14:paraId="7AA0B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restart"/>
            <w:noWrap w:val="0"/>
            <w:vAlign w:val="center"/>
          </w:tcPr>
          <w:p w14:paraId="7B99A80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5</w:t>
            </w:r>
          </w:p>
        </w:tc>
        <w:tc>
          <w:tcPr>
            <w:tcW w:w="862" w:type="dxa"/>
            <w:vMerge w:val="restart"/>
            <w:noWrap w:val="0"/>
            <w:vAlign w:val="center"/>
          </w:tcPr>
          <w:p w14:paraId="474AF11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涂改</w:t>
            </w:r>
          </w:p>
          <w:p w14:paraId="3C2FB64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制品</w:t>
            </w:r>
          </w:p>
        </w:tc>
        <w:tc>
          <w:tcPr>
            <w:tcW w:w="2300" w:type="dxa"/>
            <w:noWrap w:val="0"/>
            <w:vAlign w:val="center"/>
          </w:tcPr>
          <w:p w14:paraId="4AA279C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修正液</w:t>
            </w:r>
          </w:p>
        </w:tc>
        <w:tc>
          <w:tcPr>
            <w:tcW w:w="1557" w:type="dxa"/>
            <w:noWrap w:val="0"/>
            <w:vAlign w:val="center"/>
          </w:tcPr>
          <w:p w14:paraId="1FFD111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70mL</w:t>
            </w:r>
          </w:p>
        </w:tc>
        <w:tc>
          <w:tcPr>
            <w:tcW w:w="2025" w:type="dxa"/>
            <w:noWrap w:val="0"/>
            <w:vAlign w:val="center"/>
          </w:tcPr>
          <w:p w14:paraId="031DC13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40mL</w:t>
            </w:r>
          </w:p>
        </w:tc>
        <w:tc>
          <w:tcPr>
            <w:tcW w:w="1950" w:type="dxa"/>
            <w:noWrap w:val="0"/>
            <w:vAlign w:val="center"/>
          </w:tcPr>
          <w:p w14:paraId="497159D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30mL</w:t>
            </w:r>
          </w:p>
        </w:tc>
      </w:tr>
      <w:tr w14:paraId="46226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431BA24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1F8B57A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3141111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修正笔</w:t>
            </w:r>
          </w:p>
        </w:tc>
        <w:tc>
          <w:tcPr>
            <w:tcW w:w="1557" w:type="dxa"/>
            <w:noWrap w:val="0"/>
            <w:vAlign w:val="center"/>
          </w:tcPr>
          <w:p w14:paraId="0AD3F6C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20支</w:t>
            </w:r>
          </w:p>
        </w:tc>
        <w:tc>
          <w:tcPr>
            <w:tcW w:w="2025" w:type="dxa"/>
            <w:noWrap w:val="0"/>
            <w:vAlign w:val="center"/>
          </w:tcPr>
          <w:p w14:paraId="64EAC1B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c>
          <w:tcPr>
            <w:tcW w:w="1950" w:type="dxa"/>
            <w:noWrap w:val="0"/>
            <w:vAlign w:val="center"/>
          </w:tcPr>
          <w:p w14:paraId="6F4D82E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10支</w:t>
            </w:r>
          </w:p>
        </w:tc>
      </w:tr>
      <w:tr w14:paraId="0B59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23D71A8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5B6E5A5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48B3C52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修正带</w:t>
            </w:r>
          </w:p>
        </w:tc>
        <w:tc>
          <w:tcPr>
            <w:tcW w:w="1557" w:type="dxa"/>
            <w:noWrap w:val="0"/>
            <w:vAlign w:val="center"/>
          </w:tcPr>
          <w:p w14:paraId="3065A71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180m</w:t>
            </w:r>
          </w:p>
        </w:tc>
        <w:tc>
          <w:tcPr>
            <w:tcW w:w="2025" w:type="dxa"/>
            <w:noWrap w:val="0"/>
            <w:vAlign w:val="center"/>
          </w:tcPr>
          <w:p w14:paraId="18DDDD9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100m</w:t>
            </w:r>
          </w:p>
        </w:tc>
        <w:tc>
          <w:tcPr>
            <w:tcW w:w="1950" w:type="dxa"/>
            <w:noWrap w:val="0"/>
            <w:vAlign w:val="center"/>
          </w:tcPr>
          <w:p w14:paraId="202AA01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80m</w:t>
            </w:r>
          </w:p>
        </w:tc>
      </w:tr>
      <w:tr w14:paraId="42FCD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4D8E24C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2E936EF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38EAFD4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1" w:name="_Hlk101878019"/>
            <w:r>
              <w:rPr>
                <w:rFonts w:hint="eastAsia" w:ascii="宋体" w:hAnsi="宋体" w:eastAsia="宋体" w:cs="宋体"/>
                <w:sz w:val="28"/>
                <w:szCs w:val="28"/>
                <w:lang w:val="en-GB"/>
              </w:rPr>
              <w:t>修正贴</w:t>
            </w:r>
            <w:bookmarkEnd w:id="1"/>
          </w:p>
        </w:tc>
        <w:tc>
          <w:tcPr>
            <w:tcW w:w="1557" w:type="dxa"/>
            <w:noWrap w:val="0"/>
            <w:vAlign w:val="center"/>
          </w:tcPr>
          <w:p w14:paraId="6B559D7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100张</w:t>
            </w:r>
          </w:p>
        </w:tc>
        <w:tc>
          <w:tcPr>
            <w:tcW w:w="2025" w:type="dxa"/>
            <w:noWrap w:val="0"/>
            <w:vAlign w:val="center"/>
          </w:tcPr>
          <w:p w14:paraId="1D7BDA1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50张</w:t>
            </w:r>
          </w:p>
        </w:tc>
        <w:tc>
          <w:tcPr>
            <w:tcW w:w="1950" w:type="dxa"/>
            <w:noWrap w:val="0"/>
            <w:vAlign w:val="center"/>
          </w:tcPr>
          <w:p w14:paraId="530B439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50张</w:t>
            </w:r>
          </w:p>
        </w:tc>
      </w:tr>
      <w:tr w14:paraId="3DB1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restart"/>
            <w:noWrap w:val="0"/>
            <w:vAlign w:val="center"/>
          </w:tcPr>
          <w:p w14:paraId="43CA335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6</w:t>
            </w:r>
          </w:p>
        </w:tc>
        <w:tc>
          <w:tcPr>
            <w:tcW w:w="862" w:type="dxa"/>
            <w:vMerge w:val="restart"/>
            <w:noWrap w:val="0"/>
            <w:vAlign w:val="center"/>
          </w:tcPr>
          <w:p w14:paraId="34AEC06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胶黏剂</w:t>
            </w:r>
          </w:p>
        </w:tc>
        <w:tc>
          <w:tcPr>
            <w:tcW w:w="2300" w:type="dxa"/>
            <w:noWrap w:val="0"/>
            <w:vAlign w:val="center"/>
          </w:tcPr>
          <w:p w14:paraId="7210C3D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2" w:name="_Hlk101878026"/>
            <w:r>
              <w:rPr>
                <w:rFonts w:hint="eastAsia" w:ascii="宋体" w:hAnsi="宋体" w:eastAsia="宋体" w:cs="宋体"/>
                <w:sz w:val="28"/>
                <w:szCs w:val="28"/>
                <w:lang w:val="en-GB"/>
              </w:rPr>
              <w:t>液体胶</w:t>
            </w:r>
            <w:bookmarkEnd w:id="2"/>
          </w:p>
        </w:tc>
        <w:tc>
          <w:tcPr>
            <w:tcW w:w="1557" w:type="dxa"/>
            <w:noWrap w:val="0"/>
            <w:vAlign w:val="center"/>
          </w:tcPr>
          <w:p w14:paraId="72FDA7C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360mL</w:t>
            </w:r>
          </w:p>
        </w:tc>
        <w:tc>
          <w:tcPr>
            <w:tcW w:w="2025" w:type="dxa"/>
            <w:noWrap w:val="0"/>
            <w:vAlign w:val="center"/>
          </w:tcPr>
          <w:p w14:paraId="5E979E9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240mL</w:t>
            </w:r>
          </w:p>
        </w:tc>
        <w:tc>
          <w:tcPr>
            <w:tcW w:w="1950" w:type="dxa"/>
            <w:noWrap w:val="0"/>
            <w:vAlign w:val="center"/>
          </w:tcPr>
          <w:p w14:paraId="1A7BDB8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120mL</w:t>
            </w:r>
          </w:p>
        </w:tc>
      </w:tr>
      <w:tr w14:paraId="0AF7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44FB553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6E8F13F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3830E83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固体胶</w:t>
            </w:r>
          </w:p>
        </w:tc>
        <w:tc>
          <w:tcPr>
            <w:tcW w:w="1557" w:type="dxa"/>
            <w:noWrap w:val="0"/>
            <w:vAlign w:val="center"/>
          </w:tcPr>
          <w:p w14:paraId="7E1755A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120g</w:t>
            </w:r>
          </w:p>
        </w:tc>
        <w:tc>
          <w:tcPr>
            <w:tcW w:w="2025" w:type="dxa"/>
            <w:noWrap w:val="0"/>
            <w:vAlign w:val="center"/>
          </w:tcPr>
          <w:p w14:paraId="2D27E0B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80g</w:t>
            </w:r>
          </w:p>
        </w:tc>
        <w:tc>
          <w:tcPr>
            <w:tcW w:w="1950" w:type="dxa"/>
            <w:noWrap w:val="0"/>
            <w:vAlign w:val="center"/>
          </w:tcPr>
          <w:p w14:paraId="6E80F39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40g</w:t>
            </w:r>
          </w:p>
        </w:tc>
      </w:tr>
      <w:tr w14:paraId="0A71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3C929D9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17AEC22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667EA00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3" w:name="_Hlk101878034"/>
            <w:r>
              <w:rPr>
                <w:rFonts w:hint="eastAsia" w:ascii="宋体" w:hAnsi="宋体" w:eastAsia="宋体" w:cs="宋体"/>
                <w:sz w:val="28"/>
                <w:szCs w:val="28"/>
                <w:lang w:val="en-GB"/>
              </w:rPr>
              <w:t>浆糊</w:t>
            </w:r>
            <w:bookmarkEnd w:id="3"/>
          </w:p>
        </w:tc>
        <w:tc>
          <w:tcPr>
            <w:tcW w:w="1557" w:type="dxa"/>
            <w:noWrap w:val="0"/>
            <w:vAlign w:val="center"/>
          </w:tcPr>
          <w:p w14:paraId="1A8DFCC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400mL/460g</w:t>
            </w:r>
          </w:p>
        </w:tc>
        <w:tc>
          <w:tcPr>
            <w:tcW w:w="2025" w:type="dxa"/>
            <w:noWrap w:val="0"/>
            <w:vAlign w:val="center"/>
          </w:tcPr>
          <w:p w14:paraId="409375C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260mL/300g</w:t>
            </w:r>
          </w:p>
        </w:tc>
        <w:tc>
          <w:tcPr>
            <w:tcW w:w="1950" w:type="dxa"/>
            <w:noWrap w:val="0"/>
            <w:vAlign w:val="center"/>
          </w:tcPr>
          <w:p w14:paraId="3AE6BBF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140mL/160g</w:t>
            </w:r>
          </w:p>
        </w:tc>
      </w:tr>
      <w:tr w14:paraId="4670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noWrap w:val="0"/>
            <w:vAlign w:val="center"/>
          </w:tcPr>
          <w:p w14:paraId="102F818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7</w:t>
            </w:r>
          </w:p>
        </w:tc>
        <w:tc>
          <w:tcPr>
            <w:tcW w:w="862" w:type="dxa"/>
            <w:noWrap w:val="0"/>
            <w:vAlign w:val="center"/>
          </w:tcPr>
          <w:p w14:paraId="59E8E78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笔袋</w:t>
            </w:r>
          </w:p>
        </w:tc>
        <w:tc>
          <w:tcPr>
            <w:tcW w:w="2300" w:type="dxa"/>
            <w:noWrap w:val="0"/>
            <w:vAlign w:val="center"/>
          </w:tcPr>
          <w:p w14:paraId="1D07614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笔袋</w:t>
            </w:r>
          </w:p>
        </w:tc>
        <w:tc>
          <w:tcPr>
            <w:tcW w:w="1557" w:type="dxa"/>
            <w:noWrap w:val="0"/>
            <w:vAlign w:val="center"/>
          </w:tcPr>
          <w:p w14:paraId="58FDF3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3个</w:t>
            </w:r>
          </w:p>
        </w:tc>
        <w:tc>
          <w:tcPr>
            <w:tcW w:w="2025" w:type="dxa"/>
            <w:noWrap w:val="0"/>
            <w:vAlign w:val="center"/>
          </w:tcPr>
          <w:p w14:paraId="3E65125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2个</w:t>
            </w:r>
          </w:p>
        </w:tc>
        <w:tc>
          <w:tcPr>
            <w:tcW w:w="1950" w:type="dxa"/>
            <w:noWrap w:val="0"/>
            <w:vAlign w:val="center"/>
          </w:tcPr>
          <w:p w14:paraId="31AEED5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r>
      <w:tr w14:paraId="55CD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restart"/>
            <w:noWrap w:val="0"/>
            <w:vAlign w:val="center"/>
          </w:tcPr>
          <w:p w14:paraId="5B4DDAB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8</w:t>
            </w:r>
          </w:p>
        </w:tc>
        <w:tc>
          <w:tcPr>
            <w:tcW w:w="862" w:type="dxa"/>
            <w:vMerge w:val="restart"/>
            <w:noWrap w:val="0"/>
            <w:vAlign w:val="center"/>
          </w:tcPr>
          <w:p w14:paraId="116BCDD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卷削类文具、绘图仪尺、学生圆规、文具盒</w:t>
            </w:r>
          </w:p>
        </w:tc>
        <w:tc>
          <w:tcPr>
            <w:tcW w:w="2300" w:type="dxa"/>
            <w:noWrap w:val="0"/>
            <w:vAlign w:val="center"/>
          </w:tcPr>
          <w:p w14:paraId="1D75CBF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卷笔刀</w:t>
            </w:r>
          </w:p>
        </w:tc>
        <w:tc>
          <w:tcPr>
            <w:tcW w:w="1557" w:type="dxa"/>
            <w:noWrap w:val="0"/>
            <w:vAlign w:val="center"/>
          </w:tcPr>
          <w:p w14:paraId="0F13046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2个</w:t>
            </w:r>
          </w:p>
        </w:tc>
        <w:tc>
          <w:tcPr>
            <w:tcW w:w="2025" w:type="dxa"/>
            <w:noWrap w:val="0"/>
            <w:vAlign w:val="center"/>
          </w:tcPr>
          <w:p w14:paraId="1A1AE44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c>
          <w:tcPr>
            <w:tcW w:w="1950" w:type="dxa"/>
            <w:noWrap w:val="0"/>
            <w:vAlign w:val="center"/>
          </w:tcPr>
          <w:p w14:paraId="5E4035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r>
      <w:tr w14:paraId="23EF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423466F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45B65A7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1A803B2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手动削笔机</w:t>
            </w:r>
          </w:p>
        </w:tc>
        <w:tc>
          <w:tcPr>
            <w:tcW w:w="1557" w:type="dxa"/>
            <w:noWrap w:val="0"/>
            <w:vAlign w:val="center"/>
          </w:tcPr>
          <w:p w14:paraId="4C2DDB1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2个</w:t>
            </w:r>
          </w:p>
        </w:tc>
        <w:tc>
          <w:tcPr>
            <w:tcW w:w="2025" w:type="dxa"/>
            <w:noWrap w:val="0"/>
            <w:vAlign w:val="center"/>
          </w:tcPr>
          <w:p w14:paraId="03E4A00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c>
          <w:tcPr>
            <w:tcW w:w="1950" w:type="dxa"/>
            <w:noWrap w:val="0"/>
            <w:vAlign w:val="center"/>
          </w:tcPr>
          <w:p w14:paraId="4143BB7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r>
      <w:tr w14:paraId="63C3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56676F1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73D5004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50781ED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文具剪刀</w:t>
            </w:r>
          </w:p>
        </w:tc>
        <w:tc>
          <w:tcPr>
            <w:tcW w:w="1557" w:type="dxa"/>
            <w:noWrap w:val="0"/>
            <w:vAlign w:val="center"/>
          </w:tcPr>
          <w:p w14:paraId="470A51C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2个</w:t>
            </w:r>
          </w:p>
        </w:tc>
        <w:tc>
          <w:tcPr>
            <w:tcW w:w="2025" w:type="dxa"/>
            <w:noWrap w:val="0"/>
            <w:vAlign w:val="center"/>
          </w:tcPr>
          <w:p w14:paraId="60934CB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c>
          <w:tcPr>
            <w:tcW w:w="1950" w:type="dxa"/>
            <w:noWrap w:val="0"/>
            <w:vAlign w:val="center"/>
          </w:tcPr>
          <w:p w14:paraId="2BF3BB7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r>
      <w:tr w14:paraId="1444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4833F98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3738C5A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159F7DE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4" w:name="_Hlk101878043"/>
            <w:r>
              <w:rPr>
                <w:rFonts w:hint="eastAsia" w:ascii="宋体" w:hAnsi="宋体" w:eastAsia="宋体" w:cs="宋体"/>
                <w:sz w:val="28"/>
                <w:szCs w:val="28"/>
                <w:lang w:val="en-GB"/>
              </w:rPr>
              <w:t>美工刀</w:t>
            </w:r>
            <w:bookmarkEnd w:id="4"/>
          </w:p>
        </w:tc>
        <w:tc>
          <w:tcPr>
            <w:tcW w:w="1557" w:type="dxa"/>
            <w:noWrap w:val="0"/>
            <w:vAlign w:val="center"/>
          </w:tcPr>
          <w:p w14:paraId="467A5CB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2个</w:t>
            </w:r>
          </w:p>
        </w:tc>
        <w:tc>
          <w:tcPr>
            <w:tcW w:w="2025" w:type="dxa"/>
            <w:noWrap w:val="0"/>
            <w:vAlign w:val="center"/>
          </w:tcPr>
          <w:p w14:paraId="72DB019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c>
          <w:tcPr>
            <w:tcW w:w="1950" w:type="dxa"/>
            <w:noWrap w:val="0"/>
            <w:vAlign w:val="center"/>
          </w:tcPr>
          <w:p w14:paraId="7EF8DB7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r>
      <w:tr w14:paraId="762F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21967F3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566B57F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565929F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5" w:name="_Hlk101878051"/>
            <w:r>
              <w:rPr>
                <w:rFonts w:hint="eastAsia" w:ascii="宋体" w:hAnsi="宋体" w:eastAsia="宋体" w:cs="宋体"/>
                <w:sz w:val="28"/>
                <w:szCs w:val="28"/>
                <w:lang w:val="en-GB"/>
              </w:rPr>
              <w:t>学生圆规</w:t>
            </w:r>
            <w:bookmarkEnd w:id="5"/>
          </w:p>
        </w:tc>
        <w:tc>
          <w:tcPr>
            <w:tcW w:w="1557" w:type="dxa"/>
            <w:noWrap w:val="0"/>
            <w:vAlign w:val="center"/>
          </w:tcPr>
          <w:p w14:paraId="5D2B6D2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2个</w:t>
            </w:r>
          </w:p>
        </w:tc>
        <w:tc>
          <w:tcPr>
            <w:tcW w:w="2025" w:type="dxa"/>
            <w:noWrap w:val="0"/>
            <w:vAlign w:val="center"/>
          </w:tcPr>
          <w:p w14:paraId="5D5AD75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c>
          <w:tcPr>
            <w:tcW w:w="1950" w:type="dxa"/>
            <w:noWrap w:val="0"/>
            <w:vAlign w:val="center"/>
          </w:tcPr>
          <w:p w14:paraId="5CF5ED3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r>
      <w:tr w14:paraId="08E5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6B364F5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4704004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114BBA5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6" w:name="_Hlk101878059"/>
            <w:r>
              <w:rPr>
                <w:rFonts w:hint="eastAsia" w:ascii="宋体" w:hAnsi="宋体" w:eastAsia="宋体" w:cs="宋体"/>
                <w:sz w:val="28"/>
                <w:szCs w:val="28"/>
                <w:lang w:val="en-GB"/>
              </w:rPr>
              <w:t>绘图仪尺</w:t>
            </w:r>
            <w:bookmarkEnd w:id="6"/>
          </w:p>
        </w:tc>
        <w:tc>
          <w:tcPr>
            <w:tcW w:w="1557" w:type="dxa"/>
            <w:noWrap w:val="0"/>
            <w:vAlign w:val="center"/>
          </w:tcPr>
          <w:p w14:paraId="0CEABD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2个</w:t>
            </w:r>
          </w:p>
        </w:tc>
        <w:tc>
          <w:tcPr>
            <w:tcW w:w="2025" w:type="dxa"/>
            <w:noWrap w:val="0"/>
            <w:vAlign w:val="center"/>
          </w:tcPr>
          <w:p w14:paraId="7E574B0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c>
          <w:tcPr>
            <w:tcW w:w="1950" w:type="dxa"/>
            <w:noWrap w:val="0"/>
            <w:vAlign w:val="center"/>
          </w:tcPr>
          <w:p w14:paraId="0240C31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r>
      <w:tr w14:paraId="4439D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vMerge w:val="continue"/>
            <w:noWrap w:val="0"/>
            <w:vAlign w:val="center"/>
          </w:tcPr>
          <w:p w14:paraId="51FFFAF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862" w:type="dxa"/>
            <w:vMerge w:val="continue"/>
            <w:noWrap w:val="0"/>
            <w:vAlign w:val="center"/>
          </w:tcPr>
          <w:p w14:paraId="1319089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p>
        </w:tc>
        <w:tc>
          <w:tcPr>
            <w:tcW w:w="2300" w:type="dxa"/>
            <w:noWrap w:val="0"/>
            <w:vAlign w:val="center"/>
          </w:tcPr>
          <w:p w14:paraId="3FBA513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7" w:name="_Hlk101878066"/>
            <w:r>
              <w:rPr>
                <w:rFonts w:hint="eastAsia" w:ascii="宋体" w:hAnsi="宋体" w:eastAsia="宋体" w:cs="宋体"/>
                <w:sz w:val="28"/>
                <w:szCs w:val="28"/>
                <w:lang w:val="en-GB"/>
              </w:rPr>
              <w:t>文具盒</w:t>
            </w:r>
            <w:bookmarkEnd w:id="7"/>
          </w:p>
        </w:tc>
        <w:tc>
          <w:tcPr>
            <w:tcW w:w="1557" w:type="dxa"/>
            <w:noWrap w:val="0"/>
            <w:vAlign w:val="center"/>
          </w:tcPr>
          <w:p w14:paraId="7AB2752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2个</w:t>
            </w:r>
          </w:p>
        </w:tc>
        <w:tc>
          <w:tcPr>
            <w:tcW w:w="2025" w:type="dxa"/>
            <w:noWrap w:val="0"/>
            <w:vAlign w:val="center"/>
          </w:tcPr>
          <w:p w14:paraId="22CACD6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c>
          <w:tcPr>
            <w:tcW w:w="1950" w:type="dxa"/>
            <w:noWrap w:val="0"/>
            <w:vAlign w:val="center"/>
          </w:tcPr>
          <w:p w14:paraId="4ED3DD9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1个</w:t>
            </w:r>
          </w:p>
        </w:tc>
      </w:tr>
      <w:tr w14:paraId="359A6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noWrap w:val="0"/>
            <w:vAlign w:val="center"/>
          </w:tcPr>
          <w:p w14:paraId="54FD491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9</w:t>
            </w:r>
          </w:p>
        </w:tc>
        <w:tc>
          <w:tcPr>
            <w:tcW w:w="862" w:type="dxa"/>
            <w:noWrap w:val="0"/>
            <w:vAlign w:val="center"/>
          </w:tcPr>
          <w:p w14:paraId="70078F3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课业</w:t>
            </w:r>
          </w:p>
          <w:p w14:paraId="4FFFB91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簿册</w:t>
            </w:r>
          </w:p>
        </w:tc>
        <w:tc>
          <w:tcPr>
            <w:tcW w:w="2300" w:type="dxa"/>
            <w:noWrap w:val="0"/>
            <w:vAlign w:val="center"/>
          </w:tcPr>
          <w:p w14:paraId="72134C6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课业簿册</w:t>
            </w:r>
          </w:p>
        </w:tc>
        <w:tc>
          <w:tcPr>
            <w:tcW w:w="1557" w:type="dxa"/>
            <w:noWrap w:val="0"/>
            <w:vAlign w:val="center"/>
          </w:tcPr>
          <w:p w14:paraId="5DF501C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8本</w:t>
            </w:r>
          </w:p>
        </w:tc>
        <w:tc>
          <w:tcPr>
            <w:tcW w:w="2025" w:type="dxa"/>
            <w:noWrap w:val="0"/>
            <w:vAlign w:val="center"/>
          </w:tcPr>
          <w:p w14:paraId="6C78971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4本</w:t>
            </w:r>
          </w:p>
        </w:tc>
        <w:tc>
          <w:tcPr>
            <w:tcW w:w="1950" w:type="dxa"/>
            <w:noWrap w:val="0"/>
            <w:vAlign w:val="center"/>
          </w:tcPr>
          <w:p w14:paraId="0957BD0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4本</w:t>
            </w:r>
          </w:p>
        </w:tc>
      </w:tr>
      <w:tr w14:paraId="46C0A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noWrap w:val="0"/>
            <w:vAlign w:val="center"/>
          </w:tcPr>
          <w:p w14:paraId="6FCD754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10</w:t>
            </w:r>
          </w:p>
        </w:tc>
        <w:tc>
          <w:tcPr>
            <w:tcW w:w="862" w:type="dxa"/>
            <w:noWrap w:val="0"/>
            <w:vAlign w:val="center"/>
          </w:tcPr>
          <w:p w14:paraId="0726C87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书套</w:t>
            </w:r>
          </w:p>
        </w:tc>
        <w:tc>
          <w:tcPr>
            <w:tcW w:w="2300" w:type="dxa"/>
            <w:noWrap w:val="0"/>
            <w:vAlign w:val="center"/>
          </w:tcPr>
          <w:p w14:paraId="34EFD0E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8" w:name="_Hlk101878076"/>
            <w:r>
              <w:rPr>
                <w:rFonts w:hint="eastAsia" w:ascii="宋体" w:hAnsi="宋体" w:eastAsia="宋体" w:cs="宋体"/>
                <w:sz w:val="28"/>
                <w:szCs w:val="28"/>
                <w:lang w:val="en-GB"/>
              </w:rPr>
              <w:t>书套</w:t>
            </w:r>
            <w:bookmarkEnd w:id="8"/>
          </w:p>
        </w:tc>
        <w:tc>
          <w:tcPr>
            <w:tcW w:w="1557" w:type="dxa"/>
            <w:noWrap w:val="0"/>
            <w:vAlign w:val="center"/>
          </w:tcPr>
          <w:p w14:paraId="24CA205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3只</w:t>
            </w:r>
          </w:p>
        </w:tc>
        <w:tc>
          <w:tcPr>
            <w:tcW w:w="2025" w:type="dxa"/>
            <w:noWrap w:val="0"/>
            <w:vAlign w:val="center"/>
          </w:tcPr>
          <w:p w14:paraId="019E1CB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2只</w:t>
            </w:r>
          </w:p>
        </w:tc>
        <w:tc>
          <w:tcPr>
            <w:tcW w:w="1950" w:type="dxa"/>
            <w:noWrap w:val="0"/>
            <w:vAlign w:val="center"/>
          </w:tcPr>
          <w:p w14:paraId="5ED4C28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1只</w:t>
            </w:r>
          </w:p>
        </w:tc>
      </w:tr>
      <w:tr w14:paraId="180D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20" w:type="dxa"/>
            <w:noWrap w:val="0"/>
            <w:vAlign w:val="center"/>
          </w:tcPr>
          <w:p w14:paraId="1925FF6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11</w:t>
            </w:r>
          </w:p>
        </w:tc>
        <w:tc>
          <w:tcPr>
            <w:tcW w:w="862" w:type="dxa"/>
            <w:noWrap w:val="0"/>
            <w:vAlign w:val="center"/>
          </w:tcPr>
          <w:p w14:paraId="7189969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彩泥</w:t>
            </w:r>
          </w:p>
        </w:tc>
        <w:tc>
          <w:tcPr>
            <w:tcW w:w="2300" w:type="dxa"/>
            <w:noWrap w:val="0"/>
            <w:vAlign w:val="center"/>
          </w:tcPr>
          <w:p w14:paraId="1F7E664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bookmarkStart w:id="9" w:name="_Hlk101878088"/>
            <w:r>
              <w:rPr>
                <w:rFonts w:hint="eastAsia" w:ascii="宋体" w:hAnsi="宋体" w:eastAsia="宋体" w:cs="宋体"/>
                <w:sz w:val="28"/>
                <w:szCs w:val="28"/>
                <w:lang w:val="en-GB"/>
              </w:rPr>
              <w:t>彩泥</w:t>
            </w:r>
            <w:bookmarkEnd w:id="9"/>
          </w:p>
        </w:tc>
        <w:tc>
          <w:tcPr>
            <w:tcW w:w="1557" w:type="dxa"/>
            <w:noWrap w:val="0"/>
            <w:vAlign w:val="center"/>
          </w:tcPr>
          <w:p w14:paraId="18812DB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2套（单色不少于8g）</w:t>
            </w:r>
          </w:p>
        </w:tc>
        <w:tc>
          <w:tcPr>
            <w:tcW w:w="2025" w:type="dxa"/>
            <w:noWrap w:val="0"/>
            <w:vAlign w:val="center"/>
          </w:tcPr>
          <w:p w14:paraId="485BBE8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1套（单色不少于8g）</w:t>
            </w:r>
          </w:p>
        </w:tc>
        <w:tc>
          <w:tcPr>
            <w:tcW w:w="1950" w:type="dxa"/>
            <w:noWrap w:val="0"/>
            <w:vAlign w:val="center"/>
          </w:tcPr>
          <w:p w14:paraId="3E872FD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1套（单色不少于8g）</w:t>
            </w:r>
          </w:p>
        </w:tc>
      </w:tr>
      <w:tr w14:paraId="5016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14" w:type="dxa"/>
            <w:gridSpan w:val="6"/>
            <w:noWrap w:val="0"/>
            <w:vAlign w:val="center"/>
          </w:tcPr>
          <w:p w14:paraId="0AC5B1B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8"/>
                <w:szCs w:val="28"/>
                <w:lang w:val="en-GB"/>
              </w:rPr>
            </w:pPr>
            <w:r>
              <w:rPr>
                <w:rFonts w:hint="eastAsia" w:ascii="宋体" w:hAnsi="宋体" w:eastAsia="宋体" w:cs="宋体"/>
                <w:sz w:val="28"/>
                <w:szCs w:val="28"/>
                <w:lang w:val="en-GB"/>
              </w:rPr>
              <w:t>注：抽样时以最小独立包装为抽样单元，样品数满足上述抽样数量。</w:t>
            </w:r>
          </w:p>
        </w:tc>
      </w:tr>
    </w:tbl>
    <w:p w14:paraId="405DC968">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lang w:val="en-GB"/>
        </w:rPr>
      </w:pPr>
    </w:p>
    <w:p w14:paraId="54F925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2</w:t>
      </w:r>
      <w:r>
        <w:rPr>
          <w:rFonts w:hint="eastAsia" w:ascii="宋体" w:hAnsi="宋体" w:eastAsia="宋体" w:cs="宋体"/>
          <w:b/>
          <w:bCs/>
          <w:color w:val="000000"/>
          <w:sz w:val="28"/>
          <w:szCs w:val="28"/>
        </w:rPr>
        <w:t xml:space="preserve"> 检验依据</w:t>
      </w:r>
    </w:p>
    <w:p w14:paraId="32591BAE">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表</w:t>
      </w:r>
      <w:r>
        <w:rPr>
          <w:rFonts w:hint="eastAsia" w:ascii="宋体" w:hAnsi="宋体" w:cs="宋体"/>
          <w:color w:val="000000"/>
          <w:sz w:val="28"/>
          <w:szCs w:val="28"/>
          <w:lang w:val="en-US" w:eastAsia="zh-CN"/>
        </w:rPr>
        <w:t>2</w:t>
      </w:r>
      <w:r>
        <w:rPr>
          <w:rFonts w:hint="eastAsia" w:ascii="宋体" w:hAnsi="宋体" w:eastAsia="宋体" w:cs="宋体"/>
          <w:color w:val="000000"/>
          <w:sz w:val="28"/>
          <w:szCs w:val="28"/>
          <w:lang w:val="en-US" w:eastAsia="zh-CN"/>
        </w:rPr>
        <w:t xml:space="preserve"> 学生用品（文具）</w:t>
      </w:r>
      <w:r>
        <w:rPr>
          <w:rFonts w:hint="eastAsia" w:ascii="宋体" w:hAnsi="宋体" w:cs="宋体"/>
          <w:color w:val="000000"/>
          <w:sz w:val="28"/>
          <w:szCs w:val="28"/>
          <w:shd w:val="clear"/>
          <w:lang w:val="en-US" w:eastAsia="zh-CN"/>
        </w:rPr>
        <w:t>检验</w:t>
      </w:r>
      <w:r>
        <w:rPr>
          <w:rFonts w:hint="eastAsia" w:ascii="宋体" w:hAnsi="宋体" w:eastAsia="宋体" w:cs="宋体"/>
          <w:color w:val="000000"/>
          <w:sz w:val="28"/>
          <w:szCs w:val="28"/>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0D66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90665CB">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4805" w:type="dxa"/>
            <w:vAlign w:val="center"/>
          </w:tcPr>
          <w:p w14:paraId="5C2F7FC2">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695" w:type="dxa"/>
            <w:vAlign w:val="center"/>
          </w:tcPr>
          <w:p w14:paraId="75AEAD38">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14:paraId="51D9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A8A6C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4805" w:type="dxa"/>
            <w:vAlign w:val="center"/>
          </w:tcPr>
          <w:p w14:paraId="410F07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游离甲醛</w:t>
            </w:r>
          </w:p>
        </w:tc>
        <w:tc>
          <w:tcPr>
            <w:tcW w:w="2695" w:type="dxa"/>
            <w:vAlign w:val="center"/>
          </w:tcPr>
          <w:p w14:paraId="5A6E07C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 xml:space="preserve">GB/T 32606-2016 </w:t>
            </w:r>
          </w:p>
        </w:tc>
      </w:tr>
      <w:tr w14:paraId="076A3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577161B">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4805" w:type="dxa"/>
            <w:vAlign w:val="center"/>
          </w:tcPr>
          <w:p w14:paraId="32E0A24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本册亮度（白度）</w:t>
            </w:r>
          </w:p>
        </w:tc>
        <w:tc>
          <w:tcPr>
            <w:tcW w:w="2695" w:type="dxa"/>
            <w:vAlign w:val="center"/>
          </w:tcPr>
          <w:p w14:paraId="770CD4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GB/T 7974-2013</w:t>
            </w:r>
          </w:p>
        </w:tc>
      </w:tr>
      <w:tr w14:paraId="48B9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6E4E19C">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4805" w:type="dxa"/>
            <w:vAlign w:val="center"/>
          </w:tcPr>
          <w:p w14:paraId="5E07639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笔套安全</w:t>
            </w:r>
          </w:p>
        </w:tc>
        <w:tc>
          <w:tcPr>
            <w:tcW w:w="2695" w:type="dxa"/>
            <w:vAlign w:val="center"/>
          </w:tcPr>
          <w:p w14:paraId="2454D1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21027-2020</w:t>
            </w:r>
          </w:p>
        </w:tc>
      </w:tr>
      <w:tr w14:paraId="22BE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42123B9">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4805" w:type="dxa"/>
            <w:vAlign w:val="center"/>
          </w:tcPr>
          <w:p w14:paraId="0B7869D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边缘、尖端</w:t>
            </w:r>
          </w:p>
        </w:tc>
        <w:tc>
          <w:tcPr>
            <w:tcW w:w="2695" w:type="dxa"/>
            <w:vAlign w:val="center"/>
          </w:tcPr>
          <w:p w14:paraId="6FD83E0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GB 6675.2-2014</w:t>
            </w:r>
          </w:p>
        </w:tc>
      </w:tr>
      <w:tr w14:paraId="6FACB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959B5A9">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4805" w:type="dxa"/>
            <w:vAlign w:val="center"/>
          </w:tcPr>
          <w:p w14:paraId="65B0765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sz w:val="28"/>
                <w:szCs w:val="28"/>
                <w:lang w:val="en-US" w:eastAsia="zh-CN"/>
              </w:rPr>
            </w:pPr>
            <w:r>
              <w:rPr>
                <w:rFonts w:hint="eastAsia" w:ascii="宋体" w:hAnsi="宋体" w:eastAsia="宋体" w:cs="宋体"/>
                <w:i w:val="0"/>
                <w:iCs w:val="0"/>
                <w:color w:val="000000"/>
                <w:kern w:val="0"/>
                <w:sz w:val="28"/>
                <w:szCs w:val="28"/>
                <w:u w:val="none"/>
                <w:lang w:val="en-US" w:eastAsia="zh-CN" w:bidi="ar"/>
              </w:rPr>
              <w:t>可迁移元素（锑、砷、钡、镉、铬、铅、汞、硒）</w:t>
            </w:r>
          </w:p>
        </w:tc>
        <w:tc>
          <w:tcPr>
            <w:tcW w:w="2695" w:type="dxa"/>
            <w:vAlign w:val="center"/>
          </w:tcPr>
          <w:p w14:paraId="175FFD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iCs w:val="0"/>
                <w:color w:val="000000"/>
                <w:kern w:val="2"/>
                <w:sz w:val="28"/>
                <w:szCs w:val="28"/>
                <w:u w:val="none"/>
                <w:lang w:val="en-US" w:eastAsia="zh-CN" w:bidi="ar-SA"/>
              </w:rPr>
            </w:pPr>
            <w:r>
              <w:rPr>
                <w:rFonts w:hint="eastAsia" w:ascii="宋体" w:hAnsi="宋体" w:eastAsia="宋体" w:cs="宋体"/>
                <w:i w:val="0"/>
                <w:iCs w:val="0"/>
                <w:color w:val="000000"/>
                <w:kern w:val="0"/>
                <w:sz w:val="28"/>
                <w:szCs w:val="28"/>
                <w:u w:val="none"/>
                <w:lang w:val="en-US" w:eastAsia="zh-CN" w:bidi="ar"/>
              </w:rPr>
              <w:t>GB 6675.4-2014</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 xml:space="preserve">GB/T 30419-2013 </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32602-2016</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GB/T 32603-2016</w:t>
            </w:r>
          </w:p>
        </w:tc>
      </w:tr>
    </w:tbl>
    <w:p w14:paraId="2C15700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p>
    <w:p w14:paraId="4ED19CA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注：</w:t>
      </w:r>
      <w:r>
        <w:rPr>
          <w:rFonts w:hint="eastAsia" w:ascii="宋体" w:hAnsi="宋体" w:eastAsia="宋体" w:cs="宋体"/>
          <w:color w:val="000000"/>
          <w:sz w:val="28"/>
          <w:szCs w:val="28"/>
        </w:rPr>
        <w:t>执行企业标准、团体标准、地方标准的产品，检验项目参照上述内容执行。</w:t>
      </w:r>
    </w:p>
    <w:p w14:paraId="5F40F9C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凡是注日期的文件，其随后所有的修改单（不包括勘误的内容）或修订版不适用于本细则。凡是不注日期的文件，其最新版本适用于本细则。</w:t>
      </w:r>
    </w:p>
    <w:p w14:paraId="0D00F5B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依照有关规定或产品适用标准，需要检测的其他项目，可视情况进行调整。</w:t>
      </w:r>
    </w:p>
    <w:p w14:paraId="7062AD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 xml:space="preserve"> 判定规则</w:t>
      </w:r>
    </w:p>
    <w:p w14:paraId="55C029A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.1依据标准</w:t>
      </w:r>
    </w:p>
    <w:p w14:paraId="5007716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GB 21027-2020《学生用品的安全通用要求》</w:t>
      </w:r>
    </w:p>
    <w:p w14:paraId="5DB3E85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b w:val="0"/>
          <w:bCs w:val="0"/>
          <w:color w:val="000000"/>
          <w:sz w:val="28"/>
          <w:szCs w:val="28"/>
        </w:rPr>
        <w:t>相关的法律、行政法规、部门规章、规范性文件</w:t>
      </w:r>
    </w:p>
    <w:p w14:paraId="4E24D12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14:paraId="2645DCB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3.2判定原则</w:t>
      </w:r>
    </w:p>
    <w:p w14:paraId="3B6EFCD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经检验，检验项目全部合格，判定为被抽查产品所检项目未发现不合格；检验项目中任一项或一项以上不合格，判定为被抽查产品不合格。</w:t>
      </w:r>
    </w:p>
    <w:p w14:paraId="6312AF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若被检产品明示的质量要求高于本细则中检验项目依据的标准要求时，应按被检产品明示的质量要求判定。</w:t>
      </w:r>
    </w:p>
    <w:p w14:paraId="6A9D42B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若被检产品明示的质量要求低于本细则中检验项目依据的强制性标准要求时，应按照强制性标准要求判定。</w:t>
      </w:r>
    </w:p>
    <w:p w14:paraId="1008B6E6">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若被检产品明示的质量要求低于或包含本细则中检验项目依据的推荐性标准要求时，应以被检产品明示的质量要求判定。</w:t>
      </w:r>
    </w:p>
    <w:p w14:paraId="7E18000B">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若被检产品明示的质量要求缺少本细则中检验项目依据的强制性标准要求时，应按照强制性标准要求判定。</w:t>
      </w:r>
    </w:p>
    <w:p w14:paraId="0EC7286F">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若被检产品明示的质量要求缺少本细则中检验项目依据的推荐性标准要求时，该项目不参与判定。</w:t>
      </w:r>
    </w:p>
    <w:p w14:paraId="74051563">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88E8D">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6CC976">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6CC976">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C6722">
    <w:pPr>
      <w:pStyle w:val="4"/>
      <w:framePr w:wrap="around" w:vAnchor="text" w:hAnchor="margin" w:xAlign="center" w:y="1"/>
      <w:rPr>
        <w:rStyle w:val="7"/>
      </w:rPr>
    </w:pPr>
    <w:r>
      <w:fldChar w:fldCharType="begin"/>
    </w:r>
    <w:r>
      <w:rPr>
        <w:rStyle w:val="7"/>
      </w:rPr>
      <w:instrText xml:space="preserve">PAGE  </w:instrText>
    </w:r>
    <w:r>
      <w:fldChar w:fldCharType="end"/>
    </w:r>
  </w:p>
  <w:p w14:paraId="5B0ADBE8">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9CD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2631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832631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7C0B28F5"/>
    <w:rsid w:val="05FC2062"/>
    <w:rsid w:val="0ABF7EE6"/>
    <w:rsid w:val="0CA43CE5"/>
    <w:rsid w:val="0DE80773"/>
    <w:rsid w:val="0E032C8D"/>
    <w:rsid w:val="0E570E90"/>
    <w:rsid w:val="14FE4DDE"/>
    <w:rsid w:val="16A3500D"/>
    <w:rsid w:val="16D637EF"/>
    <w:rsid w:val="17874F94"/>
    <w:rsid w:val="1A670100"/>
    <w:rsid w:val="1B73636E"/>
    <w:rsid w:val="1CF33ECD"/>
    <w:rsid w:val="1D1B406E"/>
    <w:rsid w:val="1F7B6EFD"/>
    <w:rsid w:val="241910E8"/>
    <w:rsid w:val="283F2992"/>
    <w:rsid w:val="2D643517"/>
    <w:rsid w:val="2E8D4F22"/>
    <w:rsid w:val="2EB87681"/>
    <w:rsid w:val="354B712F"/>
    <w:rsid w:val="3BC01C7E"/>
    <w:rsid w:val="41A80241"/>
    <w:rsid w:val="477E06E5"/>
    <w:rsid w:val="4D8B108D"/>
    <w:rsid w:val="5314122E"/>
    <w:rsid w:val="55414ED3"/>
    <w:rsid w:val="5BE157B4"/>
    <w:rsid w:val="5EA615D3"/>
    <w:rsid w:val="5ECA5E2A"/>
    <w:rsid w:val="5FF54104"/>
    <w:rsid w:val="617D28A5"/>
    <w:rsid w:val="645070A6"/>
    <w:rsid w:val="665F48FF"/>
    <w:rsid w:val="67582C8C"/>
    <w:rsid w:val="677248BA"/>
    <w:rsid w:val="68310C4D"/>
    <w:rsid w:val="6C096262"/>
    <w:rsid w:val="6F16157F"/>
    <w:rsid w:val="6F8C7E0E"/>
    <w:rsid w:val="71994AA6"/>
    <w:rsid w:val="736A4AB0"/>
    <w:rsid w:val="74323151"/>
    <w:rsid w:val="74AE7C10"/>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character" w:styleId="7">
    <w:name w:val="page number"/>
    <w:basedOn w:val="6"/>
    <w:autoRedefine/>
    <w:qFormat/>
    <w:uiPriority w:val="0"/>
  </w:style>
  <w:style w:type="paragraph" w:customStyle="1" w:styleId="8">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character" w:customStyle="1" w:styleId="10">
    <w:name w:val="font11"/>
    <w:basedOn w:val="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1194</Words>
  <Characters>1410</Characters>
  <Lines>0</Lines>
  <Paragraphs>0</Paragraphs>
  <TotalTime>0</TotalTime>
  <ScaleCrop>false</ScaleCrop>
  <LinksUpToDate>false</LinksUpToDate>
  <CharactersWithSpaces>1426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WPS_1510119932</cp:lastModifiedBy>
  <dcterms:modified xsi:type="dcterms:W3CDTF">2024-08-06T07:16:48Z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74791D2C091743D889903550EF326F60_13</vt:lpwstr>
  </property>
</Properties>
</file>