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9"/>
      </w:tblGrid>
      <w:tr w:rsidR="00A56BA2">
        <w:trPr>
          <w:trHeight w:val="13383"/>
        </w:trPr>
        <w:tc>
          <w:tcPr>
            <w:tcW w:w="8949" w:type="dxa"/>
          </w:tcPr>
          <w:p w:rsidR="00A56BA2" w:rsidRDefault="005725E0" w:rsidP="00755A7B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28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Default="005725E0" w:rsidP="00755A7B">
            <w:pPr>
              <w:pStyle w:val="a3"/>
              <w:adjustRightInd w:val="0"/>
              <w:snapToGrid w:val="0"/>
              <w:spacing w:line="38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755A7B" w:rsidRPr="00755A7B">
              <w:rPr>
                <w:rFonts w:ascii="仿宋_GB2312" w:eastAsia="仿宋_GB2312" w:hint="eastAsia"/>
                <w:bCs/>
                <w:sz w:val="28"/>
                <w:szCs w:val="28"/>
              </w:rPr>
              <w:t>汶上县佳诚制衣有限公司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755A7B" w:rsidRPr="00755A7B">
              <w:rPr>
                <w:rFonts w:ascii="仿宋_GB2312" w:eastAsia="仿宋_GB2312" w:hint="eastAsia"/>
                <w:bCs/>
                <w:sz w:val="28"/>
                <w:szCs w:val="28"/>
              </w:rPr>
              <w:t>年产羽绒服20万件、棉衣20万件、单衣20万件项目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Default="005725E0" w:rsidP="00755A7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755A7B" w:rsidRPr="00755A7B">
              <w:rPr>
                <w:rFonts w:ascii="仿宋_GB2312" w:eastAsia="仿宋_GB2312" w:hint="eastAsia"/>
                <w:bCs/>
                <w:sz w:val="28"/>
                <w:szCs w:val="28"/>
              </w:rPr>
              <w:t>汶上县刘楼镇韩庄西70米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项目总投资</w:t>
            </w:r>
            <w:r w:rsidR="003C611F">
              <w:rPr>
                <w:rFonts w:ascii="仿宋_GB2312" w:eastAsia="仿宋_GB2312"/>
                <w:bCs/>
                <w:sz w:val="28"/>
                <w:szCs w:val="28"/>
              </w:rPr>
              <w:t>50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万元。经审查，该项目符合国家产业政策。通过落实报告表中提出的污染防治措施，项目对周围影响较小，从环保角度分析，同意该项目建设。</w:t>
            </w:r>
          </w:p>
          <w:p w:rsidR="00A56BA2" w:rsidRDefault="005725E0" w:rsidP="00755A7B">
            <w:pPr>
              <w:pStyle w:val="a3"/>
              <w:adjustRightInd w:val="0"/>
              <w:snapToGrid w:val="0"/>
              <w:spacing w:line="38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A56BA2" w:rsidRDefault="005725E0" w:rsidP="00755A7B">
            <w:pPr>
              <w:pStyle w:val="a3"/>
              <w:adjustRightInd w:val="0"/>
              <w:snapToGrid w:val="0"/>
              <w:spacing w:line="38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0165F4" w:rsidRPr="000165F4">
              <w:rPr>
                <w:rFonts w:ascii="仿宋_GB2312" w:eastAsia="仿宋_GB2312" w:hint="eastAsia"/>
                <w:bCs/>
                <w:sz w:val="28"/>
                <w:szCs w:val="28"/>
              </w:rPr>
              <w:t>熨烫</w:t>
            </w:r>
            <w:r w:rsidR="000165F4">
              <w:rPr>
                <w:rFonts w:ascii="仿宋_GB2312" w:eastAsia="仿宋_GB2312" w:hint="eastAsia"/>
                <w:bCs/>
                <w:sz w:val="28"/>
                <w:szCs w:val="28"/>
              </w:rPr>
              <w:t>工序</w:t>
            </w:r>
            <w:r w:rsidR="000165F4" w:rsidRPr="000165F4">
              <w:rPr>
                <w:rFonts w:ascii="仿宋_GB2312" w:eastAsia="仿宋_GB2312" w:hint="eastAsia"/>
                <w:bCs/>
                <w:sz w:val="28"/>
                <w:szCs w:val="28"/>
              </w:rPr>
              <w:t>采用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电加热</w:t>
            </w:r>
            <w:r w:rsidR="000165F4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加大生产区、非正常工况下废气排放的治理力度，并加强管理，文明操作，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确保粉尘排放符合</w:t>
            </w:r>
            <w:r>
              <w:rPr>
                <w:rFonts w:ascii="仿宋_GB2312" w:eastAsia="仿宋_GB2312" w:hint="eastAsia"/>
                <w:sz w:val="28"/>
                <w:szCs w:val="28"/>
              </w:rPr>
              <w:t>《大气污染物综合排放标准》（GB16297-1996）表2无组织排放监控浓度限值要求。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职工食堂燃用清洁能源，产生的油烟经油烟净化装置处理达标后通过排气筒高空排放，油烟排放浓度必须满足《山东省饮食业油烟排放标准》（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DB37/597-2006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）要求。</w:t>
            </w:r>
          </w:p>
          <w:p w:rsidR="00A56BA2" w:rsidRDefault="005725E0" w:rsidP="00755A7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8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采用雨、污分流制排水，雨水单独收集后外排；生活污水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经化粪池处理后用作农田肥料，不外排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、固体废物贮存场地等采取严格的防渗措施，防止污染地下水。</w:t>
            </w:r>
          </w:p>
          <w:p w:rsidR="00A56BA2" w:rsidRDefault="005725E0" w:rsidP="00755A7B">
            <w:pPr>
              <w:pStyle w:val="a3"/>
              <w:adjustRightInd w:val="0"/>
              <w:snapToGrid w:val="0"/>
              <w:spacing w:line="38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、选用低噪音生产设备，生产设备全部合理设置在室内，采取降噪、减震措施，确保噪声排放符合《工业企业厂界环境噪声排放标准》（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GB12348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2008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Default="005725E0" w:rsidP="00755A7B">
            <w:pPr>
              <w:pStyle w:val="a3"/>
              <w:adjustRightInd w:val="0"/>
              <w:snapToGrid w:val="0"/>
              <w:spacing w:line="38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、固体废物要依法合理处置。生产过程中产生的</w:t>
            </w:r>
            <w:r w:rsidR="00B10016" w:rsidRPr="00B10016">
              <w:rPr>
                <w:rFonts w:ascii="仿宋_GB2312" w:eastAsia="仿宋_GB2312" w:hint="eastAsia"/>
                <w:bCs/>
                <w:sz w:val="28"/>
                <w:szCs w:val="28"/>
              </w:rPr>
              <w:t>下脚料、废包装材料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等收集后外售；生活垃圾由环卫部门及时清运处理</w:t>
            </w:r>
            <w:r w:rsidR="000165F4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GB18599-2001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）及其修改单要求。</w:t>
            </w:r>
          </w:p>
          <w:p w:rsidR="00A56BA2" w:rsidRDefault="005725E0" w:rsidP="00755A7B">
            <w:pPr>
              <w:pStyle w:val="a3"/>
              <w:adjustRightInd w:val="0"/>
              <w:snapToGrid w:val="0"/>
              <w:spacing w:line="38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A56BA2" w:rsidRDefault="005725E0" w:rsidP="00755A7B">
            <w:pPr>
              <w:pStyle w:val="a3"/>
              <w:adjustRightInd w:val="0"/>
              <w:snapToGrid w:val="0"/>
              <w:spacing w:line="380" w:lineRule="exact"/>
              <w:ind w:firstLineChars="196" w:firstLine="54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三、认真落实各项环保措施和要求，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项目建成经验收合格后方可正式投入运行。</w:t>
            </w:r>
          </w:p>
          <w:p w:rsidR="00A56BA2" w:rsidRDefault="005725E0" w:rsidP="00755A7B">
            <w:pPr>
              <w:pStyle w:val="a3"/>
              <w:adjustRightInd w:val="0"/>
              <w:snapToGrid w:val="0"/>
              <w:spacing w:line="380" w:lineRule="exact"/>
              <w:ind w:firstLineChars="196" w:firstLine="54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A56BA2" w:rsidRDefault="00A56BA2" w:rsidP="00755A7B">
            <w:pPr>
              <w:spacing w:line="38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755A7B">
            <w:pPr>
              <w:spacing w:line="38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755A7B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26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966974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DF6" w:rsidRDefault="00534DF6">
      <w:r>
        <w:separator/>
      </w:r>
    </w:p>
  </w:endnote>
  <w:endnote w:type="continuationSeparator" w:id="0">
    <w:p w:rsidR="00534DF6" w:rsidRDefault="00534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9669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DF6" w:rsidRDefault="00534DF6">
      <w:r>
        <w:separator/>
      </w:r>
    </w:p>
  </w:footnote>
  <w:footnote w:type="continuationSeparator" w:id="0">
    <w:p w:rsidR="00534DF6" w:rsidRDefault="00534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D25A3"/>
    <w:rsid w:val="000F3AB5"/>
    <w:rsid w:val="00127353"/>
    <w:rsid w:val="00253913"/>
    <w:rsid w:val="0026021D"/>
    <w:rsid w:val="00265996"/>
    <w:rsid w:val="00276266"/>
    <w:rsid w:val="002C5276"/>
    <w:rsid w:val="003147F9"/>
    <w:rsid w:val="00324EE0"/>
    <w:rsid w:val="00372218"/>
    <w:rsid w:val="00385738"/>
    <w:rsid w:val="003B6421"/>
    <w:rsid w:val="003C611F"/>
    <w:rsid w:val="003F2490"/>
    <w:rsid w:val="0040384F"/>
    <w:rsid w:val="00406A76"/>
    <w:rsid w:val="00427FA8"/>
    <w:rsid w:val="004442E4"/>
    <w:rsid w:val="00461F36"/>
    <w:rsid w:val="004A4655"/>
    <w:rsid w:val="004C5ACA"/>
    <w:rsid w:val="004E00C5"/>
    <w:rsid w:val="00500B9D"/>
    <w:rsid w:val="00534DF6"/>
    <w:rsid w:val="005725E0"/>
    <w:rsid w:val="005A6969"/>
    <w:rsid w:val="005C6E39"/>
    <w:rsid w:val="00621942"/>
    <w:rsid w:val="00626567"/>
    <w:rsid w:val="006613F9"/>
    <w:rsid w:val="00664F8C"/>
    <w:rsid w:val="0067147E"/>
    <w:rsid w:val="0068470A"/>
    <w:rsid w:val="006A2CE1"/>
    <w:rsid w:val="00711192"/>
    <w:rsid w:val="007239BE"/>
    <w:rsid w:val="007504D0"/>
    <w:rsid w:val="00755A7B"/>
    <w:rsid w:val="00776B10"/>
    <w:rsid w:val="00786B15"/>
    <w:rsid w:val="007B6BB4"/>
    <w:rsid w:val="007E753B"/>
    <w:rsid w:val="00801B26"/>
    <w:rsid w:val="00804ACB"/>
    <w:rsid w:val="00821012"/>
    <w:rsid w:val="00827A8E"/>
    <w:rsid w:val="00837AF9"/>
    <w:rsid w:val="00854294"/>
    <w:rsid w:val="0085749B"/>
    <w:rsid w:val="00917763"/>
    <w:rsid w:val="00930812"/>
    <w:rsid w:val="00957C4B"/>
    <w:rsid w:val="00962E7D"/>
    <w:rsid w:val="00966974"/>
    <w:rsid w:val="009D7EA9"/>
    <w:rsid w:val="009E12DC"/>
    <w:rsid w:val="009E73FD"/>
    <w:rsid w:val="00A56BA2"/>
    <w:rsid w:val="00A8665C"/>
    <w:rsid w:val="00AA2807"/>
    <w:rsid w:val="00B10016"/>
    <w:rsid w:val="00B13742"/>
    <w:rsid w:val="00C000FE"/>
    <w:rsid w:val="00C21765"/>
    <w:rsid w:val="00CC4690"/>
    <w:rsid w:val="00CE1F97"/>
    <w:rsid w:val="00D40BF7"/>
    <w:rsid w:val="00DF1689"/>
    <w:rsid w:val="00E03EFF"/>
    <w:rsid w:val="00E0686A"/>
    <w:rsid w:val="00E7558E"/>
    <w:rsid w:val="00E938C9"/>
    <w:rsid w:val="00EE4AA9"/>
    <w:rsid w:val="00F14741"/>
    <w:rsid w:val="00F42603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66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66974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966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966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966974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966974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966974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966974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paragraph" w:customStyle="1" w:styleId="Char20">
    <w:name w:val=" Char2"/>
    <w:basedOn w:val="a"/>
    <w:rsid w:val="00755A7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800</Characters>
  <Application>Microsoft Office Word</Application>
  <DocSecurity>0</DocSecurity>
  <Lines>6</Lines>
  <Paragraphs>1</Paragraphs>
  <ScaleCrop>false</ScaleCrop>
  <Company>china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2017-12-14T13:13:00Z</cp:lastPrinted>
  <dcterms:created xsi:type="dcterms:W3CDTF">2016-07-08T08:00:00Z</dcterms:created>
  <dcterms:modified xsi:type="dcterms:W3CDTF">2018-02-26T06:11:00Z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