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BC70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汶上街道办事处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年政府信息公开</w:t>
      </w:r>
    </w:p>
    <w:p w14:paraId="265CFB19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工作年度报告</w:t>
      </w:r>
    </w:p>
    <w:p w14:paraId="6296A08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411B22C1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3D25B5D7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762F3B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汶上县尚书路888号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7216006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）。</w:t>
      </w:r>
    </w:p>
    <w:p w14:paraId="4A2D982A"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一、总体情况</w:t>
      </w:r>
    </w:p>
    <w:p w14:paraId="4D2662A6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2024年度，汶上街道认真贯彻落实《中华人民共和国政府信息公开条例》相关部署，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始终秉承“公开为原则，不公开为例外”的理念，将政务公开工作作为街道重要工作之一，定期组织召开专题会议，对政务公开工作进行全面部署。同时加强对政务公开工作进行日常监督、指导、检查，真正做到了机构常在、人员专职，工作长期抓、主动抓，政务公开不流于形式的良好局面。</w:t>
      </w:r>
    </w:p>
    <w:p w14:paraId="1DEC3151"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（一）主动公开情况</w:t>
      </w:r>
    </w:p>
    <w:p w14:paraId="06A37786">
      <w:pPr>
        <w:spacing w:line="590" w:lineRule="exact"/>
        <w:ind w:right="-100" w:rightChars="-50" w:firstLine="643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2024年1月1日至12月31日期间，共公开信息24条，包括政策文件2条、行政权力运行公开3条，公告公示4条、规划计划1条、会议公开1条、行政权力公开2条、预算决算2条、政府集中采购1条、应急管理信息2条，其他法定公开内容2条、政务公开组织管理2条、政务公开基础建设2条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 </w:t>
      </w:r>
    </w:p>
    <w:p w14:paraId="7C6CDA8E"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（二）依申请公开情况</w:t>
      </w:r>
    </w:p>
    <w:p w14:paraId="282668DF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2024年，我街道明确依申请公开工作程序，建立健全政府信息公开申请登记、审核、办理、答复、归档的工作制度，加强工作规范。共收到政府信息公开申请0件。</w:t>
      </w:r>
    </w:p>
    <w:p w14:paraId="1CA379DA"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（三）政府信息管理情况</w:t>
      </w:r>
    </w:p>
    <w:p w14:paraId="432E443D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 w:bidi="ar-SA"/>
        </w:rPr>
        <w:t>为保障信息质量，筑牢信息 “生命线”，进一步完善涵盖信息审核、发布、存档等全链条的管理制度。明确各部门作为信息源的报送职责，实施 “谁提供、谁负责” 原则，从源头把控信息真实性；审核环节，组建多部门联合审核小组，对信息的政策依据、数据准确性、文字规范性等进行交叉核验；发布流程中，严格遵循定时、定点、定人原则，杜绝随意发布；存档管理方面，按照档案管理规范，分类分级留存信息，以备回溯查询。</w:t>
      </w:r>
    </w:p>
    <w:p w14:paraId="3AE7FEFD"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（四）政府信息公开平台建设情况</w:t>
      </w:r>
    </w:p>
    <w:p w14:paraId="62572271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2024年，汶上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街道持续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街道”门户网站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运营建设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，持续深耕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信息公开专栏这片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主阵地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，基于用户行为分析与反馈调研，深度优化街道信息公开板块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同时大力加强政务新媒体矩阵建设，全面整合多平台资源，通过精心策划内容、精准定位受众、精心制作文案，实现信息同源、多端分发、同步联动。积极做好回应群众诉求工作，将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村务公开专栏和政务新媒体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有效衔接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公开社会保障等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涉及基层群众利益方面的内容。</w:t>
      </w:r>
    </w:p>
    <w:p w14:paraId="0EBB7D0F"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（五）监督保障情况</w:t>
      </w:r>
    </w:p>
    <w:p w14:paraId="4B187DD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今年，街道成立了以办事处主任为组长的政府信息公开工作领导小组，明确各成员职责分工，确保信息公开工作统筹推进。同时，制定完善了《汶上街道政府信息公开考核制度》、《汶上街道政府信息公开保密审查制度》等一系列规章制度，为信息公开工作提供坚实的制度保障，让各项工作有章可循。同时，建立常态化监督考核机制，对照信息公开目录，逐一核实信息发布的及时性、准确性和完整性，对发现的问题及时通报并要求限期整改。</w:t>
      </w:r>
    </w:p>
    <w:p w14:paraId="022D4BDF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主动公开政府信息情况</w:t>
      </w:r>
    </w:p>
    <w:p w14:paraId="440B896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制发、废止规章和行政规范性文件数均为0；作出行政许可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为263，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行政处罚、行政强制处理决定数均为0；行政事业性收费金额为0万元。</w:t>
      </w:r>
    </w:p>
    <w:p w14:paraId="3B608958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三、收到和处理政府信息公开申请情况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 xml:space="preserve"> </w:t>
      </w:r>
    </w:p>
    <w:p w14:paraId="035E3C8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年，汶上街道办事处新收政府信息公开申请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件，上年结转0件。</w:t>
      </w:r>
      <w:bookmarkStart w:id="0" w:name="_GoBack"/>
      <w:bookmarkEnd w:id="0"/>
    </w:p>
    <w:p w14:paraId="0930BA83"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p w14:paraId="6C1F85A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年，汶上街道办事处因政府信息公开申请被提起行政复议0件；因政府信息公开申请被提起行政诉讼0件。</w:t>
      </w:r>
    </w:p>
    <w:p w14:paraId="13F1CB0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 w14:paraId="3DFFA7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虽然取得一定成效，但工作中还存在一些问题，主要表现在：一是部分工作人员对政府信息公开工作的重视程度不足，存在信息报送延迟、内容质量良莠不齐的情况。二是信息公开的深度和广度有待拓展，一些政策解读浮于表面，缺乏与居民实际生活的紧密结合，难以满足居民深入了解政策的需求。三是与居民的互动交流不够充分，虽然设立了互动平台，但居民参与度不高，问题反馈处理的时效性还有待加强。</w:t>
      </w:r>
    </w:p>
    <w:p w14:paraId="523CAB9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针对现存问题，汶上街道将从以下三个方面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狠抓政府信息公开工作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</w:p>
    <w:p w14:paraId="5DC89F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强化培训教育，定期组织街道全体工作人员参加政府信息公开专题培训，邀请专家授课，提高工作人员对信息公开工作重要性的认识，同时加强业务能力培训，提升信息撰写、审核、发布水平。</w:t>
      </w:r>
    </w:p>
    <w:p w14:paraId="5467FE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深化政策解读，组建由业务骨干、专家学者组成的政策解读团队，采用案例分析、实地走访等方式，深入解读政策对居民生活的实际影响，制作更多通俗易懂、贴近居民生活的解读材料，并通过多种渠道广泛传播。</w:t>
      </w:r>
    </w:p>
    <w:p w14:paraId="0B310C7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强化互动交流，加大对互动平台的宣传推广力度，开展线上线下互动活动，鼓励居民积极参与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同时，优化问题处理流程，建立限时办结制度，提高居民反馈问题的处理效率。</w:t>
      </w:r>
    </w:p>
    <w:p w14:paraId="4D3EF81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 w14:paraId="07D3BF3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我街道本年度无收取信息处理费情况。</w:t>
      </w:r>
    </w:p>
    <w:p w14:paraId="55F14CC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（二）街道严格按照上级有关要求，根据202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年度政务公开工作部署，严格按照工作任务时间节点，不断提高政务公开时效性、丰富性，切实保障公民的知情权、保障权。</w:t>
      </w:r>
    </w:p>
    <w:p w14:paraId="3A9CDD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年我街道未承办人大代表建议和政协委员提案。</w:t>
      </w:r>
    </w:p>
    <w:p w14:paraId="3C6ED24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街道加强创新探索“党建+政务公开”工作模式，设立“民意直通车”互动角，定期组织党员干部与居民面对面交流，倾听群众对政务公开工作的意见建议，现场解答疑问，解决问题。同时，提供政务公开资料查阅、政策咨询等服务，让居民在互动交流中加深对工作模式的理解与支持。</w:t>
      </w:r>
    </w:p>
    <w:p w14:paraId="6B33222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年12月31日止。</w:t>
      </w:r>
    </w:p>
    <w:p w14:paraId="2EECF5B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317C2B-7855-4C43-ACFB-5E6F1E9BD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6A7496-C87F-4BD9-9389-A4CE35C0D0E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095C2F-A4D9-4C28-8541-C6314F1500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42D4B9-81B7-4952-9220-7B0C327C9622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A44369D-82C6-4FE3-95F8-DEC293593D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3AE0B"/>
    <w:multiLevelType w:val="singleLevel"/>
    <w:tmpl w:val="0163AE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DUxMGNlMDRkMjBhMWVjZjExNDY1ZWU1ZmFjMGIifQ=="/>
  </w:docVars>
  <w:rsids>
    <w:rsidRoot w:val="2ED014DD"/>
    <w:rsid w:val="02661A7B"/>
    <w:rsid w:val="090917CB"/>
    <w:rsid w:val="0BC33EB3"/>
    <w:rsid w:val="0C104C1F"/>
    <w:rsid w:val="0C4D0F4D"/>
    <w:rsid w:val="0D7D62E4"/>
    <w:rsid w:val="0E2941CB"/>
    <w:rsid w:val="0FBF4992"/>
    <w:rsid w:val="106B4B1A"/>
    <w:rsid w:val="10D91F63"/>
    <w:rsid w:val="12200EEC"/>
    <w:rsid w:val="1807337A"/>
    <w:rsid w:val="183F66D6"/>
    <w:rsid w:val="1A807414"/>
    <w:rsid w:val="1B293607"/>
    <w:rsid w:val="1B505038"/>
    <w:rsid w:val="1CF77E61"/>
    <w:rsid w:val="1E1A3FC6"/>
    <w:rsid w:val="1FDF698A"/>
    <w:rsid w:val="2099122F"/>
    <w:rsid w:val="227F7259"/>
    <w:rsid w:val="23261B35"/>
    <w:rsid w:val="272950BB"/>
    <w:rsid w:val="27A40BE5"/>
    <w:rsid w:val="2ACB72AC"/>
    <w:rsid w:val="2C697D08"/>
    <w:rsid w:val="2ED014DD"/>
    <w:rsid w:val="2EE31FF3"/>
    <w:rsid w:val="30C01E98"/>
    <w:rsid w:val="312F61A4"/>
    <w:rsid w:val="33080523"/>
    <w:rsid w:val="3374337A"/>
    <w:rsid w:val="33746DD8"/>
    <w:rsid w:val="34C12DD7"/>
    <w:rsid w:val="35542DAA"/>
    <w:rsid w:val="35CE5B68"/>
    <w:rsid w:val="35E16EA9"/>
    <w:rsid w:val="367D0F7F"/>
    <w:rsid w:val="37025991"/>
    <w:rsid w:val="3D05582A"/>
    <w:rsid w:val="3E332FA5"/>
    <w:rsid w:val="3F542A99"/>
    <w:rsid w:val="4348021F"/>
    <w:rsid w:val="43C85535"/>
    <w:rsid w:val="454D1469"/>
    <w:rsid w:val="48C12F4D"/>
    <w:rsid w:val="4A477482"/>
    <w:rsid w:val="4C2C2DD4"/>
    <w:rsid w:val="4C3B3E29"/>
    <w:rsid w:val="4CF55AEC"/>
    <w:rsid w:val="512C5624"/>
    <w:rsid w:val="51E97071"/>
    <w:rsid w:val="54B41BB8"/>
    <w:rsid w:val="550D12C8"/>
    <w:rsid w:val="5582463D"/>
    <w:rsid w:val="55E22755"/>
    <w:rsid w:val="575575BD"/>
    <w:rsid w:val="5E4F4700"/>
    <w:rsid w:val="630930CF"/>
    <w:rsid w:val="63CD41A6"/>
    <w:rsid w:val="67F26828"/>
    <w:rsid w:val="68FB795E"/>
    <w:rsid w:val="69357786"/>
    <w:rsid w:val="6972467B"/>
    <w:rsid w:val="69F148BD"/>
    <w:rsid w:val="6B196DC0"/>
    <w:rsid w:val="6B4B024C"/>
    <w:rsid w:val="70C920F0"/>
    <w:rsid w:val="772B7660"/>
    <w:rsid w:val="7764686F"/>
    <w:rsid w:val="77A3144E"/>
    <w:rsid w:val="79585473"/>
    <w:rsid w:val="7C336FB7"/>
    <w:rsid w:val="7F686F78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2985</Words>
  <Characters>3095</Characters>
  <Lines>0</Lines>
  <Paragraphs>0</Paragraphs>
  <TotalTime>4</TotalTime>
  <ScaleCrop>false</ScaleCrop>
  <LinksUpToDate>false</LinksUpToDate>
  <CharactersWithSpaces>3110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2023-01-17T00:45:00Z</dcterms:created>
  <dc:creator>DD</dc:creator>
  <cp:lastModifiedBy>Pluto</cp:lastModifiedBy>
  <cp:lastPrinted>2025-01-10T08:06:00Z</cp:lastPrinted>
  <dcterms:modified xsi:type="dcterms:W3CDTF">2025-01-23T02:15:22Z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DF5D1DEF27304E26B461702F64B97311_13</vt:lpwstr>
  </property>
  <property fmtid="{D5CDD505-2E9C-101B-9397-08002B2CF9AE}" pid="4" name="KSOTemplateDocerSaveRecord">
    <vt:lpwstr>eyJoZGlkIjoiOWQ0ZDUxMGNlMDRkMjBhMWVjZjExNDY1ZWU1ZmFjMGIiLCJ1c2VySWQiOiI1NTczNzM1NDQifQ==</vt:lpwstr>
  </property>
</Properties>
</file>