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bookmarkStart w:id="0" w:name="标题"/>
      <w:bookmarkEnd w:id="0"/>
      <w:bookmarkStart w:id="3" w:name="_GoBack"/>
      <w:bookmarkEnd w:id="3"/>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汶政</w:t>
      </w:r>
      <w:r>
        <w:rPr>
          <w:rFonts w:hint="default" w:ascii="Times New Roman" w:hAnsi="Times New Roman" w:eastAsia="仿宋_GB2312" w:cs="Times New Roman"/>
          <w:color w:val="auto"/>
          <w:sz w:val="32"/>
          <w:szCs w:val="40"/>
          <w:lang w:val="en-US" w:eastAsia="zh-CN"/>
        </w:rPr>
        <w:t>办发</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21</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val="en-US" w:eastAsia="zh-CN"/>
        </w:rPr>
        <w:t>3</w:t>
      </w:r>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汶上县</w:t>
      </w:r>
      <w:r>
        <w:rPr>
          <w:rFonts w:hint="default" w:ascii="Times New Roman" w:hAnsi="Times New Roman" w:eastAsia="方正小标宋简体" w:cs="Times New Roman"/>
          <w:color w:val="auto"/>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bookmarkStart w:id="1" w:name="BKsubject"/>
      <w:bookmarkEnd w:id="1"/>
      <w:bookmarkStart w:id="2" w:name="Content"/>
      <w:r>
        <w:rPr>
          <w:rFonts w:hint="default" w:ascii="Times New Roman" w:hAnsi="Times New Roman" w:eastAsia="方正小标宋简体" w:cs="Times New Roman"/>
          <w:color w:val="auto"/>
          <w:sz w:val="44"/>
          <w:szCs w:val="44"/>
        </w:rPr>
        <w:t>关于公布</w:t>
      </w:r>
      <w:r>
        <w:rPr>
          <w:rFonts w:hint="default" w:ascii="Times New Roman" w:hAnsi="Times New Roman" w:eastAsia="方正小标宋简体" w:cs="Times New Roman"/>
          <w:color w:val="auto"/>
          <w:sz w:val="44"/>
          <w:szCs w:val="44"/>
          <w:lang w:val="en-US" w:eastAsia="zh-CN"/>
        </w:rPr>
        <w:t>县</w:t>
      </w:r>
      <w:r>
        <w:rPr>
          <w:rFonts w:hint="default" w:ascii="Times New Roman" w:hAnsi="Times New Roman" w:eastAsia="方正小标宋简体" w:cs="Times New Roman"/>
          <w:color w:val="auto"/>
          <w:sz w:val="44"/>
          <w:szCs w:val="44"/>
        </w:rPr>
        <w:t>级实行告知承诺制证明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事项清单的通知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bookmarkEnd w:id="2"/>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各乡镇（街道）人民政府（办事处），县</w:t>
      </w:r>
      <w:r>
        <w:rPr>
          <w:rFonts w:hint="default" w:ascii="Times New Roman" w:hAnsi="Times New Roman" w:eastAsia="仿宋_GB2312" w:cs="Times New Roman"/>
          <w:color w:val="auto"/>
          <w:sz w:val="32"/>
          <w:szCs w:val="32"/>
          <w:lang w:val="en-US" w:eastAsia="zh-CN"/>
        </w:rPr>
        <w:t>直</w:t>
      </w:r>
      <w:r>
        <w:rPr>
          <w:rFonts w:hint="default" w:ascii="Times New Roman" w:hAnsi="Times New Roman" w:eastAsia="仿宋_GB2312" w:cs="Times New Roman"/>
          <w:color w:val="auto"/>
          <w:sz w:val="32"/>
          <w:szCs w:val="32"/>
          <w:lang w:val="zh-CN"/>
        </w:rPr>
        <w:t>有关部门、</w:t>
      </w:r>
      <w:r>
        <w:rPr>
          <w:rFonts w:hint="default" w:ascii="Times New Roman" w:hAnsi="Times New Roman" w:eastAsia="仿宋_GB2312" w:cs="Times New Roman"/>
          <w:color w:val="auto"/>
          <w:sz w:val="32"/>
          <w:szCs w:val="32"/>
        </w:rPr>
        <w:t>单位：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根据国务院办公厅《关于全面推行证明事项和涉企经营许可事项告知承诺制的指导意见》（国办发〔2020〕42号）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山东省人民政府办公厅《关于印发山东省全面推行证明事项告知承诺制实施方案的通知》（鲁政办发〔2020〕29号）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济宁市人民政府办公室</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关于印发</w:t>
      </w:r>
      <w:r>
        <w:rPr>
          <w:rFonts w:hint="default" w:ascii="Times New Roman" w:hAnsi="Times New Roman" w:eastAsia="仿宋_GB2312" w:cs="Times New Roman"/>
          <w:color w:val="auto"/>
          <w:sz w:val="32"/>
          <w:szCs w:val="32"/>
        </w:rPr>
        <w:t>济宁市全面推行证明事项告知承诺制实施方案</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》（济政办发〔2021〕4号）</w:t>
      </w:r>
      <w:r>
        <w:rPr>
          <w:rFonts w:hint="default" w:ascii="Times New Roman" w:hAnsi="Times New Roman" w:eastAsia="仿宋_GB2312" w:cs="Times New Roman"/>
          <w:color w:val="auto"/>
          <w:sz w:val="32"/>
          <w:szCs w:val="32"/>
          <w:lang w:val="en-US" w:eastAsia="zh-CN"/>
        </w:rPr>
        <w:t>和汶上县</w:t>
      </w:r>
      <w:r>
        <w:rPr>
          <w:rFonts w:hint="default" w:ascii="Times New Roman" w:hAnsi="Times New Roman" w:eastAsia="仿宋_GB2312" w:cs="Times New Roman"/>
          <w:color w:val="auto"/>
          <w:sz w:val="32"/>
          <w:szCs w:val="32"/>
        </w:rPr>
        <w:t>人民政府办公室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关于印发</w:t>
      </w:r>
      <w:r>
        <w:rPr>
          <w:rFonts w:hint="default" w:ascii="Times New Roman" w:hAnsi="Times New Roman" w:eastAsia="仿宋_GB2312" w:cs="Times New Roman"/>
          <w:color w:val="auto"/>
          <w:sz w:val="32"/>
          <w:szCs w:val="32"/>
          <w:lang w:eastAsia="zh-CN"/>
        </w:rPr>
        <w:t>汶上</w:t>
      </w:r>
      <w:r>
        <w:rPr>
          <w:rFonts w:hint="default" w:ascii="Times New Roman" w:hAnsi="Times New Roman" w:eastAsia="仿宋_GB2312" w:cs="Times New Roman"/>
          <w:color w:val="auto"/>
          <w:sz w:val="32"/>
          <w:szCs w:val="32"/>
        </w:rPr>
        <w:t>县全面推行证明事项告知承诺制实施方案的通知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汶</w:t>
      </w:r>
      <w:r>
        <w:rPr>
          <w:rFonts w:hint="default" w:ascii="Times New Roman" w:hAnsi="Times New Roman" w:eastAsia="仿宋_GB2312" w:cs="Times New Roman"/>
          <w:color w:val="auto"/>
          <w:sz w:val="32"/>
          <w:szCs w:val="32"/>
        </w:rPr>
        <w:t>政办</w:t>
      </w:r>
      <w:r>
        <w:rPr>
          <w:rFonts w:hint="default"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rPr>
        <w:t>〔2021〕</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号）安排部署，我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全面推行证明事项告知承诺制。经审核确认，</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级实行告知承诺制的证明事项</w:t>
      </w:r>
      <w:r>
        <w:rPr>
          <w:rFonts w:hint="default" w:ascii="Times New Roman" w:hAnsi="Times New Roman" w:eastAsia="仿宋_GB2312" w:cs="Times New Roman"/>
          <w:color w:val="auto"/>
          <w:sz w:val="32"/>
          <w:szCs w:val="32"/>
          <w:lang w:val="en-US" w:eastAsia="zh-CN"/>
        </w:rPr>
        <w:t>320</w:t>
      </w:r>
      <w:r>
        <w:rPr>
          <w:rFonts w:hint="default" w:ascii="Times New Roman" w:hAnsi="Times New Roman" w:eastAsia="仿宋_GB2312" w:cs="Times New Roman"/>
          <w:color w:val="auto"/>
          <w:sz w:val="32"/>
          <w:szCs w:val="32"/>
        </w:rPr>
        <w:t>项，现予以公布。请各级各部门认真抓好落实，方便企业和群众办事创业。清单将根据法律、法规、国务院决定及工作实际进行动态调整。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各有关部门要科学编制证明事项告知承诺工作规程、制定规范性告知承诺书文本、修改完善办事指南，并在各级政务办事场所、政务服务网和部门网站上公示，方便申请人索取或下载。市场监管部门要指导各级各部门将告知承诺制事项按照实际工作需求纳入“双随机、一公开”监管机制，为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加强事中事后监管做好保障。发展</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改革部门要建立完善证明事项告知承诺信用管理机制，指导各级各部门将承诺人承诺信息及履行承诺情况全面纳入信用记录。</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大数据中心依托</w:t>
      </w:r>
      <w:r>
        <w:rPr>
          <w:rFonts w:hint="default" w:ascii="Times New Roman" w:hAnsi="Times New Roman" w:eastAsia="仿宋_GB2312" w:cs="Times New Roman"/>
          <w:color w:val="auto"/>
          <w:sz w:val="32"/>
          <w:szCs w:val="32"/>
          <w:lang w:val="en-US" w:eastAsia="zh-CN"/>
        </w:rPr>
        <w:t>汶上县</w:t>
      </w:r>
      <w:r>
        <w:rPr>
          <w:rFonts w:hint="default" w:ascii="Times New Roman" w:hAnsi="Times New Roman" w:eastAsia="仿宋_GB2312" w:cs="Times New Roman"/>
          <w:color w:val="auto"/>
          <w:sz w:val="32"/>
          <w:szCs w:val="32"/>
        </w:rPr>
        <w:t>政务信息资源共享交换平台、电子证照管理系统等加强数据共享，为告知承诺制事项提供共享技术支持。司法行政部门要加强对证明事项告知承诺制工作的综合协调和督促落实，对发现的问题及时组织评估、提出工作建议，确保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全面推行告知承诺制工作取得实效。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汶上县县</w:t>
      </w:r>
      <w:r>
        <w:rPr>
          <w:rFonts w:hint="default" w:ascii="Times New Roman" w:hAnsi="Times New Roman" w:eastAsia="仿宋_GB2312" w:cs="Times New Roman"/>
          <w:color w:val="auto"/>
          <w:sz w:val="32"/>
          <w:szCs w:val="32"/>
        </w:rPr>
        <w:t>级实行告知承诺制的证明事项清单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992"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汶上县</w:t>
      </w:r>
      <w:r>
        <w:rPr>
          <w:rFonts w:hint="default" w:ascii="Times New Roman" w:hAnsi="Times New Roman" w:eastAsia="仿宋_GB2312" w:cs="Times New Roman"/>
          <w:color w:val="auto"/>
          <w:sz w:val="32"/>
          <w:szCs w:val="32"/>
        </w:rPr>
        <w:t>人民政府办公室</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2021年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此件公开发布</w:t>
      </w:r>
      <w:r>
        <w:rPr>
          <w:rFonts w:hint="default" w:ascii="Times New Roman" w:hAnsi="Times New Roman" w:eastAsia="仿宋_GB2312" w:cs="Times New Roman"/>
          <w:color w:val="auto"/>
          <w:sz w:val="32"/>
          <w:szCs w:val="32"/>
          <w:lang w:eastAsia="zh-CN"/>
        </w:rPr>
        <w:t>）</w:t>
      </w:r>
    </w:p>
    <w:p>
      <w:pPr>
        <w:pStyle w:val="7"/>
        <w:rPr>
          <w:rFonts w:hint="default" w:ascii="Times New Roman" w:hAnsi="Times New Roman" w:cs="Times New Roman"/>
          <w:color w:val="auto"/>
        </w:rPr>
      </w:pPr>
    </w:p>
    <w:p>
      <w:pPr>
        <w:pStyle w:val="7"/>
        <w:rPr>
          <w:rFonts w:hint="default" w:ascii="Times New Roman" w:hAnsi="Times New Roman" w:cs="Times New Roman"/>
          <w:color w:val="auto"/>
        </w:rPr>
        <w:sectPr>
          <w:headerReference r:id="rId3" w:type="default"/>
          <w:footerReference r:id="rId4" w:type="default"/>
          <w:pgSz w:w="11906" w:h="16838"/>
          <w:pgMar w:top="1134" w:right="1134" w:bottom="1418" w:left="1588" w:header="0" w:footer="1134" w:gutter="0"/>
          <w:pgNumType w:fmt="decimal"/>
          <w:cols w:space="425" w:num="1"/>
          <w:docGrid w:type="linesAndChars" w:linePitch="628" w:charSpace="-1683"/>
        </w:sectPr>
      </w:pPr>
    </w:p>
    <w:tbl>
      <w:tblPr>
        <w:tblStyle w:val="5"/>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700"/>
        <w:gridCol w:w="2563"/>
        <w:gridCol w:w="5272"/>
        <w:gridCol w:w="1945"/>
        <w:gridCol w:w="1497"/>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7"/>
            <w:tcBorders>
              <w:top w:val="nil"/>
              <w:left w:val="nil"/>
              <w:bottom w:val="single" w:color="auto" w:sz="4" w:space="0"/>
              <w:right w:val="nil"/>
            </w:tcBorders>
            <w:noWrap/>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auto"/>
                <w:kern w:val="0"/>
                <w:sz w:val="32"/>
                <w:szCs w:val="32"/>
                <w:u w:val="none"/>
                <w:lang w:val="en-US" w:eastAsia="zh-CN" w:bidi="ar"/>
              </w:rPr>
            </w:pPr>
            <w:r>
              <w:rPr>
                <w:rFonts w:hint="default" w:ascii="Times New Roman" w:hAnsi="Times New Roman" w:eastAsia="黑体" w:cs="Times New Roman"/>
                <w:i w:val="0"/>
                <w:iCs w:val="0"/>
                <w:color w:val="auto"/>
                <w:kern w:val="0"/>
                <w:sz w:val="32"/>
                <w:szCs w:val="32"/>
                <w:u w:val="none"/>
                <w:lang w:val="en-US" w:eastAsia="zh-CN" w:bidi="ar"/>
              </w:rPr>
              <w:t>附件</w:t>
            </w:r>
          </w:p>
          <w:p>
            <w:pPr>
              <w:keepNext w:val="0"/>
              <w:keepLines w:val="0"/>
              <w:widowControl/>
              <w:suppressLineNumbers w:val="0"/>
              <w:jc w:val="center"/>
              <w:textAlignment w:val="center"/>
              <w:rPr>
                <w:rFonts w:hint="default" w:ascii="Times New Roman" w:hAnsi="Times New Roman" w:eastAsia="方正大标宋简体" w:cs="Times New Roman"/>
                <w:i w:val="0"/>
                <w:iCs w:val="0"/>
                <w:color w:val="auto"/>
                <w:sz w:val="40"/>
                <w:szCs w:val="40"/>
                <w:u w:val="none"/>
              </w:rPr>
            </w:pPr>
            <w:r>
              <w:rPr>
                <w:rFonts w:hint="default" w:ascii="Times New Roman" w:hAnsi="Times New Roman" w:eastAsia="方正小标宋简体" w:cs="Times New Roman"/>
                <w:color w:val="auto"/>
                <w:sz w:val="44"/>
                <w:szCs w:val="44"/>
                <w:lang w:val="en-US" w:eastAsia="zh-CN"/>
              </w:rPr>
              <w:t>汶上县县级实行告知承诺制的证明事项清单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2" w:type="pct"/>
            <w:tcBorders>
              <w:top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单位名称</w:t>
            </w:r>
          </w:p>
        </w:tc>
        <w:tc>
          <w:tcPr>
            <w:tcW w:w="239"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事项</w:t>
            </w:r>
          </w:p>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序号</w:t>
            </w:r>
          </w:p>
        </w:tc>
        <w:tc>
          <w:tcPr>
            <w:tcW w:w="875"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证明事项名称</w:t>
            </w:r>
          </w:p>
        </w:tc>
        <w:tc>
          <w:tcPr>
            <w:tcW w:w="1800"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涉及的政务服务事项名称及编码</w:t>
            </w:r>
          </w:p>
        </w:tc>
        <w:tc>
          <w:tcPr>
            <w:tcW w:w="664"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原开具单位</w:t>
            </w:r>
          </w:p>
        </w:tc>
        <w:tc>
          <w:tcPr>
            <w:tcW w:w="511"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核查</w:t>
            </w:r>
          </w:p>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方式</w:t>
            </w:r>
          </w:p>
        </w:tc>
        <w:tc>
          <w:tcPr>
            <w:tcW w:w="385"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汶上县民政局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城乡居民最低生活保障金给付370511001000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特困人员供给给付370511102000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临时救助给付370511004000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经济困难无法履行抚养义务</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贫困家庭证明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重点困境儿童救助资格认定370511022000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公安机关、人民法院、医疗保障局、残联、医疗机构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汶上县公安局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无违法犯罪证明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保安服务公司设立许可3700000101108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举办大型群众性活动安全许可3700000109127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爆破作业人员许可证核发370109043000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排放偶发性强烈噪声审批3700000109149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娱乐场所备案3700001009048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车辆购置税完税证明或者</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免税凭证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机动车登记–注册登记3700000109110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机动车交通事故责任强制保险凭证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机动车登记–注册登记、变更登记、转移登记3700000109110，申请检验合格标志、申领机动车临时号牌</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车船税纳税或者免税证明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机动车登记–注册登记3700000109110，申请检验合格标志</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身体条件证明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机动车登记注册登记3700000109104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身体条件证明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机动车驾驶证核发（初领）3700000109104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身体条件证明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机动车驾驶证核发（有效期满换证）3700000109104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身体条件证明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机动车驾驶证核发审验、提交身体条件证明、校车驾驶</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资格认定（许可）3700000109106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相关单位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无违法犯罪证明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保安公司提供武装守护、押运服务范围审批3700000101107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无违法犯罪证明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保安培训机构设立许可370109036000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无违法犯罪证明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公务用枪持枪许可370109027000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承办者合法成立的证明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举办大型群众性活动安全许可3700000109127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民用持枪许可（配置猎枪、麻醉注射枪审批（审核））370109029000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户籍证明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普通护照签发370109019000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户籍证明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内地居民往来港澳通行证和签注签发370109020002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户籍证明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大陆居民往来台湾通行证和签注签发370109021000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居住证明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普通护照签发370109019000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居住证明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内地居民往来港澳通行证和签注签发370109020002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居住证明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大陆居民往来台湾通行证和签注签发370109021000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临时住宿登记</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外国人签证签发、延期、换发、补发审批370109013000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临时住宿登记</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外国人停留证件签发、换发、补发370109014000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临时住宿登记</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外国人居留证件签发、延期、换发、补发370109015000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汶上县自然资源和规划局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不动产登记37071500600Y</w:t>
            </w:r>
          </w:p>
        </w:tc>
        <w:tc>
          <w:tcPr>
            <w:tcW w:w="66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汶上县应急管理局（39项）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32</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安全资格证明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非煤矿矿山企业安全生产许可（首次申请、变更）3700000125001</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33</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危险化学品经营许可（首次申请、变更）3700000125012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危险化学品生产企业安全生产许可（首次申请、变更）3700000125002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危险化学品安全使用许可（首次申请、变更）3700000125011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烟花爆竹经营许可（批发）（首次申请、变更）3700000125013</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培训合格证明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危险化学品经营许可3700000125012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38</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特种作业资格证明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烟花爆竹经营许可（批发）3700000125013</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非煤矿矿山企业安全生产许可3700000125001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43</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安全标准化等级证明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非煤矿矿山企业安全生产许可3700000125001</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危险化学品安全使用许可（延期）3700000125011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危险化学品经营许可（延期）3700000125012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烟花爆竹经营许可（批发）（延期）3700000125013</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48</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未发生死亡事故证明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非煤矿矿山企业安全生产许可3700000125001</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危险化学品安全使用许可（延期）3700000125011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危险化学品经营许可（延期）3700000125012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烟花爆竹经营许可（批发）（延期）3700000125013</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53</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应急预案备案登记证明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烟花爆竹经营许可（批发）3700000125013</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57</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危险化学品登记证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国家危险化学品</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登记中心</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生产、经营第二类、第三类非药品类易制毒化学品备案3700001025003</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59</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重大危险源备案登记证明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危险化学品生产企业安全生产许可3700000125002</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危险化学品安全使用许可3700000125011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危险化学品经营许可3700000125012</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建设项目安全设施审查证明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烟花爆竹经营许可（批发）3700000125013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危险化学品企业安全生产许可证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生产、经营第二类、第三类非药品类易制毒化学品备案3700001025003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危险化学品经营许可证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生产、经营第二类、第三类非药品类易制毒化学品备案3700001025003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体检证明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特种作业人员操作资格认定3700000125010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线下核查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考试合格证明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特种作业人员操作资格认定3700000125010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从事特种作业证明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特种作业人员操作资格认定3700000125010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地质勘查资质证书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非煤矿矿山企业安全生产许可3700000125001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自然资源部门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爆破作业单位许可证或者爆炸物品使用许可证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非煤矿矿山企业安全生产许可3700000125001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培训合格证明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烟花爆竹经营许可（零售）11100000000013338W014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内部核查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汶上县行政</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审批服务局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（131项）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无犯罪记录证明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实施学历教育、学前教育、自学考试助学及其他文化教育的民办学校筹设、设立、分立、合并、变更、终止审批 3700000105028000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学历证明（毕业证）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护士执业注册3700000123027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学历证明（毕业证）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母婴保健服务人员资格认定3700000123031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学历证明（毕业证）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乡村医生执业注册3700000123047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毕业院校</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护士执业资格考试成绩合格证明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护士执业注册3700000123027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死亡证明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护士执业注册3700000123027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民政部门、医疗机构和人民法院</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死亡证明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医师执业注册3700000123048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民政部门、医疗机构和人民法院</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母婴保健技术考核合格证书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母婴保健技术服务执业许可、校验3700000123030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79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母婴保健技术考核合格证书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母婴保健服务人员资格认定3700000123031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设置医疗机构批准证明（含设置单采血浆站的批复文件）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单采血浆站设置审查3700000123029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设置医疗机构批准证明（含设置单采血浆站的批复文件）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设置医疗机构批准证明（含设置单采血浆站的批复文件）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养老机构内部设置医疗机构备案3700001023030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设置医疗机构批准证明（含设置单采血浆站的批复文件）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放射源诊疗技术和医用辐射机构许可、校验3700000123034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注册登记证明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单采血浆站设置审批及许可证核发3700000123029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房屋产权证明或者</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使用权证明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医疗机构放射性职业病危害建设项目预评价报告审核、</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竣工验收3700000123046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验资证明资产评估报告</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第三方机构（会计师事务所）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验资证明资产评估报告</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医疗机构放射性职业病危害建设项目预评价报告审核、</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竣工验收3700000123046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会计师事务所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居住证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再生育审批3700000123026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学历证明（毕业证）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从事母婴保健技术服务3700000123030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毕业院校</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再生育审批3700000123026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护士执业注册3700000123027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单采血浆站设置审批及许可证核发3700000123029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公共场所卫生许可3700000123045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医师执业注册3700000123048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eastAsia="仿宋_GB2312" w:cs="Times New Roman"/>
                <w:i w:val="0"/>
                <w:iCs w:val="0"/>
                <w:color w:val="auto"/>
                <w:kern w:val="0"/>
                <w:sz w:val="20"/>
                <w:szCs w:val="20"/>
                <w:u w:val="none"/>
                <w:lang w:val="en-US" w:eastAsia="zh-CN" w:bidi="ar"/>
              </w:rPr>
              <w:t>户口簿</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再生育审批3700000123026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单采血浆站设置审批及许可证核发3700000123029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母婴保健技术服务执业许可、校验3700000123030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放射源诊疗技术和医用辐射机构许可、校验3700000123034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麻醉药品和第一类精神药品购用许可3700000123040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资格（职称）证书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医疗机构放射性职业病危害建设项目预评价报告审核、</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竣工验收3700000123046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婚姻状况证明（结婚证、离婚证、离婚判决书、调解书）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再生育审批3700000123026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民政部门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除利用新材料、新工艺和新化学物质生产的涉及饮用水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卫生安全的产品卫生许可3700000123042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医疗机构执业许可证明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医疗广告审查3700000123041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母婴保健技术服务执业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许可证明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109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母婴保健技术服务执业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许可证明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母婴保健技术服务执业许可、校验3700000123030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法人证明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医疗机构设置审批及执业登记和校验3700000123025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法人证明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单采血浆站设置审批及许可证核发3700000123029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营业执照、事业单位法人证书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食品生产许可3700000131006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县行政审批服务局、县编办</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企业名称变更、住所或经营场所变更证明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食品生产许可3700000131006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所在地机构政府</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药品经营许可3700000172027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中介机构从事会计代理记帐业务审批370113004000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三年内无重大以上交通责任事故</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经营性道路旅客运输驾驶员从业资格许可370118033001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《营业性演出许可证》副本</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文艺表演团体、个体演员举办营业性演出审批370122018001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歌舞游艺娱乐场所设立审批370122015004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119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娱乐场所改建、扩建或变更场地、主要设施、投资人员、</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经营许可证载明审批370122015006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演出场所经营单位备案371022022000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出版物零售单位设立、变更审批370173001002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印刷经营许可证核发（出版物除外）3708300103399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互联网上网服务营业场所经营单位从事互联网上网服务经营活动许可3700000122034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演出场所经营单位备案371022022000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互联网上网服务营业场所经营单位从事互联网上网服务经营活动许可3700000122034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歌舞游艺娱乐场所设立审批370122015004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娱乐场所改建、扩建或变更场地、主要设施、投资人员、经营许可证载明审批370122015006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出版物零售单位设立、变更审批370173001002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印刷经营许可证核发（出版物除外）3708300103399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建设工程规划</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许可证明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建设工程消防设计审查3700000117093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企业投资项目核准3700000104004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教师资格认定3700000105026000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校车使用许可3700000105033000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机动车行驶证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校车使用许可3700000105033000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道路运输从业人员资格证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校车使用许可3700000105033000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交通部门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线上核查、部门间行政协助、现场勘验、免于核查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机动驾驶证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校车使用许可3700000105033000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中华人民共和国教师</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开办外籍人员子女学校审批3700000105035000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教育部门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申请举办民办学校时提交的理事或董事具有五年以上</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教育教学经验的证明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实施学历教育、学前教育、自学考试助学及其他文化教育的民办学校筹设、设立、分立、合并、变更、终止审批3700000105028000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教育部门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139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申请举办民办学时提交的</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信用证明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实施学历教育、学前教育、自学考试助学及其他文化教育的民办学校筹设、设立、分立、合并、变更、终止审批3700000105028000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银行机构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直销企业服务网点方案审查370121012000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企业名称变更、住所或经营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场所变更证明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计量标准考核3700000131010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企业名称变更、住所或经营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场所变更证明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计量授权3700000131012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房产证明、租赁登记备案证明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取水申请批准文件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取水许可申请 验收阶段370119001002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县行政审批服务局、县水务局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原取水许可申请批准文件和取水许可证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取水许可延续370119001003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县行政审批服务局、县水务局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水工程所在江河、湖泊的流域综合规划和防洪规划报告及批复文件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水工程建设规划同意书审核3700000119003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县行政审批服务局、县水务局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水工程所在江河、湖泊的流域综合规划和防洪规划报告及批复文件</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在江河湖泊上新建、扩建以及改建并调整原有功能的水工程 原水工程规划同意书审核 370119022001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县行政审批服务局、县水务局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取水许可申请项目备案证明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取水许可（水资源论证阶段）3700000119001）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备案部门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新品种权证书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农作物种子生产经营许可370120a53000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品种审定委员会</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品种审定证书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农作物种子生产经营许可370120a53000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品种审定委员会</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身份证明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水产苗种生产审批370120008000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身份证明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水域滩涂养殖证的审核370120009000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用海证明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水域滩涂养殖证的审核370120009000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自然资源和规划局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涉路工程建设许可3700000118006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在公路用地范围内设置非公路标志许可3700000118007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超限运输车辆行驶公路许可3700000118009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159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道路客运（班车客运、包车客运、旅游客运）及班线经营许可3700000118010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城市公共汽（电）车客运经营（含线路经营）许可3700000118011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巡游出租汽车客运经营许可3700000118012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网络预约出租汽车经营许可3700000118013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道路危险货物运输许可3700000118015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放射性物品道路运输许可3700000118016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经营性道路客货运输驾驶员从业资格许可3700000118019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出租汽车驾驶员从业资格许可3700000118020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道路危险货物运输从业人员从业资格许可3700000118021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放射性物品道路运输从业人员从业资格许可3700000118022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169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国内水路运输业务经营许可3700000118024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内河船舶船员适任证书核发3700000118025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危险化学品水路运输（港口装卸管理）人员资格认可3700000118033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船舶国籍证书核发3700000118037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船舶国籍证书核发3700000118037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船舶进行散装液体污染危害性货物水上过驳作业审批3700000118038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内河沉船沉物打捞作业审批3700000118039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道路运输车辆营运证和客运标志牌配发、换发、补发3700001018032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内河通航水域安全作业备案3700001018038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涉路工程建设许可3700000118006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在公路用地范围内设置非公路标志许可3700000118007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城市公共汽（电）车客运经营（含线路经营）许可3700000118011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巡游出租汽车客运经营许可3700000118012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网络预约出租汽车经营许可3700000118013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国内水路运输业务经营许可3700000118024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船舶国籍证书核发3700000118037</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道路客运（班车客运、包车客运、旅游客运）及</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班线经营许可3700000118010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道路危险货物运输许可3700000118015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放射性物品道路运输许可3700000118016</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实施学历教育、学前教育、自学考试助学及其他文化教育的民办学校筹设、设立、分立、合并、变更、终止审批3700000105028000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市场监管部门或</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行政审批服务部门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189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房地产开发企业资质核定3700000117051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市场监管部门或</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行政审批服务部门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取水设施验收意见或验收单</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取水许可申请 验收阶段370119001002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县行政审批服务局、县水务局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移民安置规划报告及</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审核意见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水利基建项目初步设计文件审批新申请370119002001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水利水电工程移民管理机构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线下核查、行政协助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移民安置规划报告及</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审核意见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水利基建项目重大设计变更初步设计文件审批370119002002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水利水电工程移民管理机构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线下核查、行政协助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用地批准手续</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自然资源和规划局、行政审批服务局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建设工程规划许可证或乡村建设规划许可证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施工图设计文件审查合格书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施工图审查机构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施工合同</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施工场地已经基本具备施工条件、房屋征收进度符合施工要求，保证工程质量安全具体措施的资料</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建设、勘察、设计、监理、施工、防护设备定点生产、检测等工程责任主体</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建设资金已落实、按规定缴纳农民工工资保证金等费用的</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建筑工程施工许可证核发3700000117095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住房和城乡建设局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199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经营生产资格证明材料</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兽药经营许可证（除兽用生物制品）核发3708300102703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工商行政管理部门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资格证明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食用菌菌种生产经营许可（审核）3708300102604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人社主管部门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安全驾驶经历证明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机动车驾驶员培训许可3700000118018</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部门间行政协助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汶上县文化和旅游局（12项）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办公场地证明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广播电视站设立审批3700000132005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房屋所在地产权登记主管部门或房屋出租人</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资信证明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广播电视站设立审批3700000132005</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银行部门或者有资质的第三方机构</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企业名称预先登记通知书或营业执照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设置卫星电视广播地面接收设施审批3700000132001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设置卫星电视广播地面接收设施审批3700000132001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卫星电视广播地面接收设施安装服务许可3700000132002000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出版物印刷企业设立370173012002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户口所在地户籍</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印刷业经营者变更主要登记事项、终止印刷经营活动备案371073001000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户口所在地户籍</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有线电视安装设计审批370132021000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户口所在地户籍</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出版物印刷企业设立370173012002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所在地市场监管部门或行政审批部门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印刷业经营者变更主要登记事项、终止印刷经营活动备案371073001000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所在地市场监管部门或行政审批部门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收不到当地电视台、电视转播台、电视差转台、有线电视台（站）的电视节目的证明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设置卫星电视广播地面接收设施审批3700000132001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县（市、区）文化和旅游部门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宾馆饭店星级评定的相关证明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广播电视视频点播业务审批3700000132022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文化和旅游部门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汶上县住房和城乡建设局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房屋建筑和市政基础设施起重机械备案371017022000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企业所在地工商管理部门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城建档案利用服务372017022000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申请人户口所在地公安机关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不动产权证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城建档案利用服务372017022000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房产所在地不动产中心</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律师执业资格证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城建档案利用服务372017022000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律师工作所在地司法行政机关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资质证书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建筑起重机械安装（拆卸）备案371017024000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企业所在地工商管理部门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219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安全生产许可证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建筑起重机械安装（拆卸）备案371017024000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企业所在地工商管理部门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汶上县教育和体育局（3项）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对自考合格课程转移的确认3700000705012000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直接在爱山东APP上核查电子身份证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学生申诉处理3700001005030000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师范类毕业生就业手续办理3700002005014000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免于核查</w:t>
            </w: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汶上县人力资源和社会保障局（84项）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职工非因工伤残或因病丧失劳动能力程度鉴定372014075000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依靠工亡职工生前提供主要生活来源的证明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工亡待遇核定支付372014022004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村（居）委会</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225</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死亡证明材料（死亡医学证明、火化证明、户籍注销证明或殡葬证明）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企业职工基本养老保险一次性待遇申领 在职372014021002</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医疗机构、民政部门、公安机关</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企业离退休人员供养直系亲属生活困难补助核定支付372014021004</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企业职工基本养老保险个人账户一次性待遇申领 退休人员死亡372014021001</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机关事业单位工作人员养老保险个人账户一次性待遇申领372014021005</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直系亲属与参保人员关系证明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企业离退休人员供养直系亲属生活困难补助核定支付</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372014021004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公安机关、民政部门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无经济收入证明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企业离退休人员供养直系亲属生活困难补助核定支付372014021004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社区</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继承人继承关系证明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企业职工基本养老保险个人账户一次性待遇申领 退休人员死亡372014021001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民政部门、公安机关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职工缴费工资情况</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机关事业单位社会保险缴费基数申报372014017002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山东惠才卡</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海外高层次留学人才身份证明372014066000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省人社厅</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234</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学位证明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咨询工程师 投资 职业资格考试报名 372014053000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申请人毕业学校</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报名系统自动对接教育部学信网和学位在线网站，自动核验学历、学位信息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一、二级注册建筑师资格考试报名372014045000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全国监理工程师资格考试报名372014041000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环境影响评价工程师职业资格考试报名 372014040000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申请人毕业学校</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报名系统自动对接教育部学信网和学位在线网站，自动核验学历、学位信息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社会工作者职业水平考试报名372014279000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239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注册计量师资格考试报名372014048000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注册设备监理师执业资格考试报名372014049000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注册测绘师资格考试报名372014047000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242</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学历证明</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学位证明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一级建造师资格考试报名372014044000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申请人毕业学校</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243</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出版专业技术人员职业资格考试报名 372014037000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执业药师资格考试报名372014127000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注册城乡规划师职业资格考试报名372014050000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勘察设计注册工程师执业资格考试报名 372014051000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一级造价工程师执业资格考试报名372014054000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注册安全工程师执业资格考试报名372014046000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经济专业技术资格考试报名372014034000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一级注册消防工程师资格考试报名372014043000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251</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从事相关专业工作年限证明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咨询工程师 投资 职业资格考试报名372014053000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线上核查、现场检查勘验</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报名系统对相应工作年限与报考特定条件相符合情况进行在线核查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一、二级注册建筑师资格考试报名372014045000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253</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全国监理工程师资格考试报名372014041000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环境影响评价工程师职业资格考试报名372014040000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社会工作者职业水平考试报名372014279000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注册计量师资格考试报名372014048000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257</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从事相关专业工作年限证明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注册设备监理师执业资格考试报名372014049000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线上核查、现场检查勘验</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报名系统对相应工作年限与报考特定条件相符合情况进行在线核查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注册测绘师资格考试报名372014047000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259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一级建造师资格考试报名372014044000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出版专业技术人员职业资格考试报名372014037000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执业药师资格考试报名372014127000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注册城乡规划师职业资格考试报名372014050000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263</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勘察设计注册工程师执业资格考试报名372014051000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一级造价工程师执业资格考试报名372014054000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注册安全工程师执业资格考试报名372014046000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经济专业技术资格考试报名372014034000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一级注册消防工程师资格考试报名372014043000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268</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专业技术人员职业资格证书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咨询工程师 投资 职业资格考试报名372014053000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人社部人事考试中心</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269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全国监理工程师资格考试报名372014041000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270</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翻译专业资格 水平 考试报名372014032000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社会工作者职业水平考试报名372014279000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注册计量师资格考试报名372014048000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273</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专业技术人员职业资格证书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一级建造师资格考试报名372014044000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人社部人事考试中心</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注册城乡规划师职业资格考试报名372014050000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一级造价工程师执业资格考试报名372014054000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注册安全工程师执业资格考试报名372014046000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经济专业技术资格考试报名372014034000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一级注册消防工程师资格考试报名372014043000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279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专业技术人员职称聘用（评聘）证明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一、二级注册建筑师资格考试报名372014045000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考生将相关证明上传至报名系统，进行网上核查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280</w:t>
            </w:r>
          </w:p>
        </w:tc>
        <w:tc>
          <w:tcPr>
            <w:tcW w:w="87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专业技术人员职称聘用（评聘）证明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环境影响评价工程师职业资格考试报名 372014040000</w:t>
            </w:r>
          </w:p>
        </w:tc>
        <w:tc>
          <w:tcPr>
            <w:tcW w:w="66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考生将相关证明上传至报名系统，进行网上核查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281</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翻译专业资格 水平 考试报名 372014032000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282</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注册计量师资格考试报名 372014048000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283</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注册设备监理师执业资格考试报名 372014049000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284</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注册测绘师资格考试报名 372014047000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285</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一级建造师资格考试报名 372014044000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286</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出版专业技术人员职业资格考试报名 372014037000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287</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执业药师资格考试报名 372014127000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288</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注册安全工程师执业资格考试报名 372014046000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289</w:t>
            </w:r>
          </w:p>
        </w:tc>
        <w:tc>
          <w:tcPr>
            <w:tcW w:w="87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一级注册消防工程师资格考试报名 372014043000</w:t>
            </w:r>
          </w:p>
        </w:tc>
        <w:tc>
          <w:tcPr>
            <w:tcW w:w="66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全国优秀工程咨询成果奖项目或者全国优秀工程勘察设计奖项目的主要完成人证明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咨询工程师 投资 职业资格考试报名 372014053000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中国工程咨询协会或者住房和城乡建设部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免予核查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考生报名使用我市平台，但省工程咨询协会负责考试报名资格审核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环境影响评价上岗培训</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合格证书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环境影响评价工程师职业资格考试报名 372014040000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原国家环保总局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在读证明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翻译专业资格 水平 考试报名 372014032000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申请人就读学校</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报名系统自动对接教育部学籍信息，自动核验在读翻译硕士专业学位信息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建筑业企业一级项目经理</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资质证书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一级建造师资格考试报名 372014044000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原国家建设部</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本科毕业时所学安全工程专业经全国工程教育专业认证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注册安全工程师执业资格考试报名 372014046000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中国工程教育专业认证协会</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通过登录中国工程教育专业认证协会网站，查看《关于发布已通过工程教育认证专业名单的通告》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《统计专业技术资格考试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报名审核表》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统计专业技术资格考试372014036000</w:t>
            </w:r>
          </w:p>
        </w:tc>
        <w:tc>
          <w:tcPr>
            <w:tcW w:w="664"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单位审核盖章后的《环境影响评价工程师职业资格考试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报名表》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环境影响评价工程师职业资格考试3700002014042</w:t>
            </w:r>
          </w:p>
        </w:tc>
        <w:tc>
          <w:tcPr>
            <w:tcW w:w="664"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单位审核盖章后的《全国监理工程师资格考试报名表》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全国监理工程师资格考试3700002014043</w:t>
            </w:r>
          </w:p>
        </w:tc>
        <w:tc>
          <w:tcPr>
            <w:tcW w:w="664"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单位审核盖章后的《社会工作者职业水平考试报名表》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社会工作者职业水平考试3700002014044</w:t>
            </w:r>
          </w:p>
        </w:tc>
        <w:tc>
          <w:tcPr>
            <w:tcW w:w="664"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299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单位审核盖章后的《一、二级注册建筑师资格考试报名表》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一、二级注册建筑师资格考试3700002014047</w:t>
            </w:r>
          </w:p>
        </w:tc>
        <w:tc>
          <w:tcPr>
            <w:tcW w:w="664"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考生单位</w:t>
            </w:r>
          </w:p>
        </w:tc>
        <w:tc>
          <w:tcPr>
            <w:tcW w:w="51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从业年限和职业实践证明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一、二级注册建筑师资格考试3700002014047</w:t>
            </w:r>
          </w:p>
        </w:tc>
        <w:tc>
          <w:tcPr>
            <w:tcW w:w="664"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单位审核盖章后的《注册计量师资格考试报名表》</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注册计量师资格考试3700002014050</w:t>
            </w:r>
          </w:p>
        </w:tc>
        <w:tc>
          <w:tcPr>
            <w:tcW w:w="664"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5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中华人民共和国居民身份证</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劳动能力再次鉴定1137000000450258552372014076000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汶上县行政审批服务局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305</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房产证明、租赁登记备案证明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经营性人力资源服务机构开展人力资源服务业务许可、备案、书面报告1137000000450258553370114008000</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不动产登记中心</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参保人员户籍关系转移证明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居民基本养老保险关系转续372014019009</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户籍地派出所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汶上县医疗保障局（8项）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307</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出生医学证明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产前检查费支付372036099001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出生医学证明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生育医疗费支付372036099002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出生医学证明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计划生育医疗费支付372036099003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出生医学证明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生育津贴支付372036099004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311</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计划生育服务手册</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产前检查费支付372036099001</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312</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计划生育服务手册</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生育医疗费支付372036099002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313</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计划生育服务手册</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计划生育医疗费支付372036099003</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314</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计划生育服务手册</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生育津贴支付372036099004</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卫生健康局</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汶上县气象局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315</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防雷产品安装记录</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雷电防护装置竣工验收许可370154004002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部门核查（信息共享、现场检查）</w:t>
            </w:r>
          </w:p>
        </w:tc>
        <w:tc>
          <w:tcPr>
            <w:tcW w:w="3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根据山东省气象局《关于推行证明事项告知承诺制的通知》（气办发〔2021〕5号）文件，2021年5月1日起，承接执行。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316</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防雷产品出厂合格证书</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雷电防护装置竣工验收许可370154004002</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申请人</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部门核查（信息共享、现场检查）</w:t>
            </w:r>
          </w:p>
        </w:tc>
        <w:tc>
          <w:tcPr>
            <w:tcW w:w="38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汶上县市场监督管理局（1项）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317</w:t>
            </w:r>
          </w:p>
        </w:tc>
        <w:tc>
          <w:tcPr>
            <w:tcW w:w="8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营业执照</w:t>
            </w:r>
          </w:p>
        </w:tc>
        <w:tc>
          <w:tcPr>
            <w:tcW w:w="18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对知识产权质押融资项目的审核371031801000</w:t>
            </w:r>
          </w:p>
        </w:tc>
        <w:tc>
          <w:tcPr>
            <w:tcW w:w="66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行政审批服务局</w:t>
            </w:r>
          </w:p>
        </w:tc>
        <w:tc>
          <w:tcPr>
            <w:tcW w:w="511"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tc>
        <w:tc>
          <w:tcPr>
            <w:tcW w:w="38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汶上县司法局</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（3项）</w:t>
            </w: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318</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亲属关系证明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亲属关系、继承、遗嘱、遗赠、遗赠扶养协议、涉及不动产转让的委托</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工作单位、基层人民政府、公安机关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行政协助、</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现场检查勘验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319</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无（有）犯罪记录</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涉外留学、务工、移民等</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公安机关</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线下核查</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2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2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320</w:t>
            </w:r>
          </w:p>
        </w:tc>
        <w:tc>
          <w:tcPr>
            <w:tcW w:w="8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经济困难证明</w:t>
            </w:r>
          </w:p>
        </w:tc>
        <w:tc>
          <w:tcPr>
            <w:tcW w:w="18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公共服务事项：法律援助</w:t>
            </w:r>
          </w:p>
        </w:tc>
        <w:tc>
          <w:tcPr>
            <w:tcW w:w="6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村（局）民委员会</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线上核查、</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现场勘验</w:t>
            </w:r>
          </w:p>
        </w:tc>
        <w:tc>
          <w:tcPr>
            <w:tcW w:w="3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sectPr>
          <w:pgSz w:w="16838" w:h="11906" w:orient="landscape"/>
          <w:pgMar w:top="1587" w:right="1134" w:bottom="1134" w:left="1418" w:header="0" w:footer="1134" w:gutter="0"/>
          <w:pgNumType w:fmt="decimal"/>
          <w:cols w:space="0" w:num="1"/>
          <w:rtlGutter w:val="0"/>
          <w:docGrid w:type="linesAndChars" w:linePitch="628" w:charSpace="-1683"/>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6"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jwfjvRAAAABAEAAA8AAAAAAAAAAQAgAAAAOAAAAGRycy9kb3ducmV2LnhtbFBLAQIUABQA&#10;AAAIAIdO4kCnN9y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04"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76" w:firstLineChars="10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29.7pt;height:0pt;width:451.5pt;z-index:251661312;mso-width-relative:page;mso-height-relative:page;" filled="f" stroked="t" coordsize="21600,21600" o:gfxdata="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Jkzy3UAAAABwEAAA8AAAAAAAAAAQAgAAAAOAAAAGRycy9kb3ducmV2LnhtbFBLAQIU&#10;ABQAAAAIAIdO4kBRHNSX4QEAAKc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L+RgDSAAAABAEAAA8AAAAAAAAAAQAgAAAAOAAAAGRycy9kb3ducmV2LnhtbFBLAQIUABQA&#10;AAAIAIdO4kBLYMyX4AEAAKcDAAAOAAAAAAAAAAEAIAAAADc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日印发</w:t>
      </w:r>
    </w:p>
    <w:sectPr>
      <w:pgSz w:w="11906" w:h="16838"/>
      <w:pgMar w:top="1587" w:right="1474" w:bottom="1587" w:left="1474" w:header="0" w:footer="1134" w:gutter="0"/>
      <w:pgNumType w:fmt="decimal"/>
      <w:cols w:space="0" w:num="1"/>
      <w:rtlGutter w:val="0"/>
      <w:docGrid w:type="linesAndChars" w:linePitch="628" w:charSpace="-9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9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5FEF"/>
    <w:rsid w:val="016A5574"/>
    <w:rsid w:val="036B003B"/>
    <w:rsid w:val="063D1D20"/>
    <w:rsid w:val="07891638"/>
    <w:rsid w:val="082309EA"/>
    <w:rsid w:val="09BB74C5"/>
    <w:rsid w:val="0A3A3B04"/>
    <w:rsid w:val="0B57557A"/>
    <w:rsid w:val="0E220370"/>
    <w:rsid w:val="0EF5348A"/>
    <w:rsid w:val="155A5365"/>
    <w:rsid w:val="164D669B"/>
    <w:rsid w:val="189C29B5"/>
    <w:rsid w:val="1B440EE9"/>
    <w:rsid w:val="1B6D0E78"/>
    <w:rsid w:val="1BE2320A"/>
    <w:rsid w:val="1C33108E"/>
    <w:rsid w:val="204F0F97"/>
    <w:rsid w:val="20C31D62"/>
    <w:rsid w:val="21490784"/>
    <w:rsid w:val="21BC6DA0"/>
    <w:rsid w:val="22321BCA"/>
    <w:rsid w:val="245A392B"/>
    <w:rsid w:val="264C45DF"/>
    <w:rsid w:val="27352B30"/>
    <w:rsid w:val="277F4090"/>
    <w:rsid w:val="29060D19"/>
    <w:rsid w:val="29DC15DF"/>
    <w:rsid w:val="2E2B7436"/>
    <w:rsid w:val="2F782A87"/>
    <w:rsid w:val="304E21D8"/>
    <w:rsid w:val="31573A81"/>
    <w:rsid w:val="335E35D2"/>
    <w:rsid w:val="3457347C"/>
    <w:rsid w:val="383E27CA"/>
    <w:rsid w:val="390A308B"/>
    <w:rsid w:val="3A5E473B"/>
    <w:rsid w:val="3D21702B"/>
    <w:rsid w:val="3D875438"/>
    <w:rsid w:val="3FBE0F50"/>
    <w:rsid w:val="41822D3E"/>
    <w:rsid w:val="43F92EC8"/>
    <w:rsid w:val="45202B20"/>
    <w:rsid w:val="465E1840"/>
    <w:rsid w:val="47E9541D"/>
    <w:rsid w:val="4806689D"/>
    <w:rsid w:val="4D94024E"/>
    <w:rsid w:val="4F4D6E20"/>
    <w:rsid w:val="5012681E"/>
    <w:rsid w:val="509F5357"/>
    <w:rsid w:val="511F22FF"/>
    <w:rsid w:val="52B94F6E"/>
    <w:rsid w:val="54420C50"/>
    <w:rsid w:val="54D038E5"/>
    <w:rsid w:val="55EC475C"/>
    <w:rsid w:val="55F23C3C"/>
    <w:rsid w:val="566F0C98"/>
    <w:rsid w:val="567658D2"/>
    <w:rsid w:val="570B6CAD"/>
    <w:rsid w:val="57C47BAC"/>
    <w:rsid w:val="57F24ABB"/>
    <w:rsid w:val="59FF2A59"/>
    <w:rsid w:val="5D6009B7"/>
    <w:rsid w:val="5DDD5E7B"/>
    <w:rsid w:val="5E465D75"/>
    <w:rsid w:val="61A7727E"/>
    <w:rsid w:val="63A80D1D"/>
    <w:rsid w:val="646222ED"/>
    <w:rsid w:val="64DB08FA"/>
    <w:rsid w:val="6540108F"/>
    <w:rsid w:val="65787560"/>
    <w:rsid w:val="66A3683E"/>
    <w:rsid w:val="66A37403"/>
    <w:rsid w:val="66D159E5"/>
    <w:rsid w:val="6869579A"/>
    <w:rsid w:val="698D7907"/>
    <w:rsid w:val="6CE77B4D"/>
    <w:rsid w:val="6EDA6872"/>
    <w:rsid w:val="6F107679"/>
    <w:rsid w:val="70685356"/>
    <w:rsid w:val="71C41CD2"/>
    <w:rsid w:val="72AE5110"/>
    <w:rsid w:val="738D4EE9"/>
    <w:rsid w:val="73BA1272"/>
    <w:rsid w:val="740F0E6E"/>
    <w:rsid w:val="745F43C5"/>
    <w:rsid w:val="77602E4F"/>
    <w:rsid w:val="792E493D"/>
    <w:rsid w:val="7B2D7EAD"/>
    <w:rsid w:val="7F10690D"/>
    <w:rsid w:val="7FC337CF"/>
    <w:rsid w:val="FFCE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FootnoteText"/>
    <w:basedOn w:val="1"/>
    <w:qFormat/>
    <w:uiPriority w:val="0"/>
    <w:pPr>
      <w:snapToGrid w:val="0"/>
      <w:jc w:val="left"/>
    </w:pPr>
  </w:style>
  <w:style w:type="character" w:customStyle="1" w:styleId="8">
    <w:name w:val="NormalCharacter"/>
    <w:semiHidden/>
    <w:qFormat/>
    <w:uiPriority w:val="0"/>
  </w:style>
  <w:style w:type="character" w:customStyle="1" w:styleId="9">
    <w:name w:val="Page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今天不困</cp:lastModifiedBy>
  <cp:lastPrinted>2021-07-08T16:53:00Z</cp:lastPrinted>
  <dcterms:modified xsi:type="dcterms:W3CDTF">2023-10-07T16:37:38Z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FCF34399E6C54206AACAAC4DA7EFF414</vt:lpwstr>
  </property>
</Properties>
</file>