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153"/>
        <w:jc w:val="left"/>
        <w:rPr>
          <w:rFonts w:ascii="黑体" w:hAnsi="黑体" w:eastAsia="黑体"/>
          <w:spacing w:val="-20"/>
          <w:sz w:val="32"/>
          <w:szCs w:val="32"/>
        </w:rPr>
      </w:pPr>
      <w:r>
        <w:rPr>
          <w:rFonts w:hint="eastAsia" w:ascii="黑体" w:hAnsi="黑体" w:eastAsia="黑体"/>
          <w:spacing w:val="-20"/>
          <w:sz w:val="32"/>
          <w:szCs w:val="32"/>
        </w:rPr>
        <w:t>附件</w:t>
      </w:r>
      <w:r>
        <w:rPr>
          <w:rFonts w:ascii="黑体" w:hAnsi="黑体" w:eastAsia="黑体"/>
          <w:spacing w:val="-20"/>
          <w:sz w:val="32"/>
          <w:szCs w:val="32"/>
        </w:rPr>
        <w:t>1</w:t>
      </w:r>
    </w:p>
    <w:p>
      <w:pPr>
        <w:spacing w:line="560" w:lineRule="exact"/>
        <w:ind w:right="-153"/>
        <w:jc w:val="center"/>
        <w:rPr>
          <w:rFonts w:ascii="方正小标宋简体" w:hAnsi="Times New Roman" w:eastAsia="方正小标宋简体"/>
          <w:spacing w:val="-20"/>
          <w:sz w:val="36"/>
          <w:szCs w:val="36"/>
        </w:rPr>
      </w:pPr>
      <w:r>
        <w:rPr>
          <w:rFonts w:hint="eastAsia" w:ascii="方正小标宋简体" w:hAnsi="Times New Roman" w:eastAsia="方正小标宋简体"/>
          <w:spacing w:val="-20"/>
          <w:sz w:val="36"/>
          <w:szCs w:val="36"/>
        </w:rPr>
        <w:t>汶上县</w:t>
      </w:r>
      <w:r>
        <w:rPr>
          <w:rFonts w:ascii="方正小标宋简体" w:hAnsi="Times New Roman" w:eastAsia="方正小标宋简体"/>
          <w:spacing w:val="-20"/>
          <w:sz w:val="36"/>
          <w:szCs w:val="36"/>
        </w:rPr>
        <w:t>201</w:t>
      </w:r>
      <w:r>
        <w:rPr>
          <w:rFonts w:ascii="方正小标宋简体" w:hAnsi="宋体" w:eastAsia="方正小标宋简体" w:cs="宋体"/>
          <w:spacing w:val="-20"/>
          <w:sz w:val="36"/>
          <w:szCs w:val="36"/>
        </w:rPr>
        <w:t>8</w:t>
      </w:r>
      <w:r>
        <w:rPr>
          <w:rFonts w:hint="eastAsia" w:ascii="方正小标宋简体" w:hAnsi="Times New Roman" w:eastAsia="方正小标宋简体"/>
          <w:spacing w:val="-20"/>
          <w:sz w:val="36"/>
          <w:szCs w:val="36"/>
        </w:rPr>
        <w:t>年城区开发区义务教育阶段学校招生计划</w:t>
      </w:r>
    </w:p>
    <w:p>
      <w:pPr>
        <w:spacing w:line="400" w:lineRule="exact"/>
        <w:ind w:right="640"/>
        <w:jc w:val="center"/>
        <w:rPr>
          <w:rFonts w:ascii="方正大标宋简体" w:hAnsi="Times New Roman" w:eastAsia="方正大标宋简体"/>
          <w:spacing w:val="-20"/>
          <w:sz w:val="44"/>
          <w:szCs w:val="44"/>
        </w:rPr>
      </w:pPr>
    </w:p>
    <w:tbl>
      <w:tblPr>
        <w:tblStyle w:val="3"/>
        <w:tblW w:w="85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0"/>
        <w:gridCol w:w="1440"/>
        <w:gridCol w:w="1442"/>
        <w:gridCol w:w="1440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8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b/>
                <w:sz w:val="32"/>
                <w:szCs w:val="32"/>
              </w:rPr>
              <w:t>学</w:t>
            </w:r>
            <w:r>
              <w:rPr>
                <w:rFonts w:ascii="仿宋_GB2312" w:hAnsi="Calibri" w:eastAsia="仿宋_GB2312"/>
                <w:b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Calibri" w:eastAsia="仿宋_GB2312"/>
                <w:b/>
                <w:sz w:val="32"/>
                <w:szCs w:val="32"/>
              </w:rPr>
              <w:t>校</w:t>
            </w:r>
          </w:p>
        </w:tc>
        <w:tc>
          <w:tcPr>
            <w:tcW w:w="28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b/>
                <w:sz w:val="32"/>
                <w:szCs w:val="32"/>
              </w:rPr>
              <w:t>小学招生计划</w:t>
            </w:r>
          </w:p>
        </w:tc>
        <w:tc>
          <w:tcPr>
            <w:tcW w:w="28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b/>
                <w:sz w:val="32"/>
                <w:szCs w:val="32"/>
              </w:rPr>
              <w:t>初中招生计划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b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b/>
                <w:sz w:val="32"/>
                <w:szCs w:val="32"/>
              </w:rPr>
              <w:t>班</w:t>
            </w:r>
            <w:r>
              <w:rPr>
                <w:rFonts w:ascii="仿宋_GB2312" w:hAnsi="Calibri" w:eastAsia="仿宋_GB2312"/>
                <w:b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Calibri" w:eastAsia="仿宋_GB2312"/>
                <w:b/>
                <w:sz w:val="32"/>
                <w:szCs w:val="32"/>
              </w:rPr>
              <w:t>数</w:t>
            </w:r>
          </w:p>
        </w:tc>
        <w:tc>
          <w:tcPr>
            <w:tcW w:w="14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b/>
                <w:sz w:val="32"/>
                <w:szCs w:val="32"/>
              </w:rPr>
              <w:t>人</w:t>
            </w:r>
            <w:r>
              <w:rPr>
                <w:rFonts w:ascii="仿宋_GB2312" w:hAnsi="Calibri" w:eastAsia="仿宋_GB2312"/>
                <w:b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Calibri" w:eastAsia="仿宋_GB2312"/>
                <w:b/>
                <w:sz w:val="32"/>
                <w:szCs w:val="32"/>
              </w:rPr>
              <w:t>数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b/>
                <w:sz w:val="32"/>
                <w:szCs w:val="32"/>
              </w:rPr>
              <w:t>班</w:t>
            </w:r>
            <w:r>
              <w:rPr>
                <w:rFonts w:ascii="仿宋_GB2312" w:hAnsi="Calibri" w:eastAsia="仿宋_GB2312"/>
                <w:b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Calibri" w:eastAsia="仿宋_GB2312"/>
                <w:b/>
                <w:sz w:val="32"/>
                <w:szCs w:val="32"/>
              </w:rPr>
              <w:t>数</w:t>
            </w:r>
          </w:p>
        </w:tc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b/>
                <w:sz w:val="32"/>
                <w:szCs w:val="32"/>
              </w:rPr>
              <w:t>人</w:t>
            </w:r>
            <w:r>
              <w:rPr>
                <w:rFonts w:ascii="仿宋_GB2312" w:hAnsi="Calibri" w:eastAsia="仿宋_GB2312"/>
                <w:b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Calibri" w:eastAsia="仿宋_GB2312"/>
                <w:b/>
                <w:sz w:val="32"/>
                <w:szCs w:val="32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8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第一实验中学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仿宋_GB2312"/>
                <w:sz w:val="32"/>
                <w:szCs w:val="32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18</w:t>
            </w:r>
          </w:p>
        </w:tc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8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第二实验中学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仿宋_GB2312"/>
                <w:sz w:val="32"/>
                <w:szCs w:val="32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16</w:t>
            </w:r>
          </w:p>
        </w:tc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第四实验中学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12</w:t>
            </w:r>
          </w:p>
        </w:tc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75" w:hRule="atLeast"/>
        </w:trPr>
        <w:tc>
          <w:tcPr>
            <w:tcW w:w="28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第五实验中学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12</w:t>
            </w:r>
          </w:p>
        </w:tc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8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第六实验中学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>6</w:t>
            </w:r>
          </w:p>
        </w:tc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8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第一实验小学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>14</w:t>
            </w:r>
          </w:p>
        </w:tc>
        <w:tc>
          <w:tcPr>
            <w:tcW w:w="14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>630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第二实验小学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>16</w:t>
            </w:r>
          </w:p>
        </w:tc>
        <w:tc>
          <w:tcPr>
            <w:tcW w:w="14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>720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8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第三实验小学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>20</w:t>
            </w:r>
          </w:p>
        </w:tc>
        <w:tc>
          <w:tcPr>
            <w:tcW w:w="14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>900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8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第四实验小学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>12</w:t>
            </w:r>
          </w:p>
        </w:tc>
        <w:tc>
          <w:tcPr>
            <w:tcW w:w="14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>540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75" w:hRule="atLeast"/>
        </w:trPr>
        <w:tc>
          <w:tcPr>
            <w:tcW w:w="28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第五实验小学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>18</w:t>
            </w:r>
          </w:p>
        </w:tc>
        <w:tc>
          <w:tcPr>
            <w:tcW w:w="14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>810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第六实验小学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>8</w:t>
            </w:r>
          </w:p>
        </w:tc>
        <w:tc>
          <w:tcPr>
            <w:tcW w:w="14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>360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8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8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合</w:t>
            </w:r>
            <w:r>
              <w:rPr>
                <w:rFonts w:ascii="仿宋_GB2312" w:hAnsi="Calibri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计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>88</w:t>
            </w:r>
          </w:p>
        </w:tc>
        <w:tc>
          <w:tcPr>
            <w:tcW w:w="14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>3960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64</w:t>
            </w:r>
          </w:p>
        </w:tc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3200</w:t>
            </w:r>
          </w:p>
        </w:tc>
      </w:tr>
    </w:tbl>
    <w:p>
      <w:pPr>
        <w:spacing w:line="720" w:lineRule="exact"/>
        <w:ind w:right="-153"/>
        <w:rPr>
          <w:rFonts w:ascii="黑体" w:hAnsi="Times New Roman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253C4"/>
    <w:rsid w:val="44B253C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2018-07-31T01:13:00Z</dcterms:created>
  <dc:creator>freebot</dc:creator>
  <cp:lastModifiedBy>freebot</cp:lastModifiedBy>
  <dcterms:modified xsi:type="dcterms:W3CDTF">2018-07-31T01:17:26Z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