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/>
          <w:bCs/>
          <w:color w:val="auto"/>
          <w:sz w:val="44"/>
          <w:szCs w:val="44"/>
        </w:rPr>
      </w:pPr>
      <w:r>
        <w:rPr>
          <w:rFonts w:ascii="Times New Roman" w:hAnsi="Times New Roman" w:eastAsia="方正小标宋简体"/>
          <w:bCs/>
          <w:color w:val="auto"/>
          <w:sz w:val="44"/>
          <w:szCs w:val="44"/>
        </w:rPr>
        <w:t>代领职业培训补贴协议书</w:t>
      </w:r>
    </w:p>
    <w:p>
      <w:pPr>
        <w:spacing w:line="480" w:lineRule="exact"/>
        <w:ind w:firstLine="640" w:firstLineChars="200"/>
        <w:rPr>
          <w:rFonts w:ascii="Times New Roman" w:hAnsi="Times New Roman" w:eastAsia="仿宋"/>
          <w:bCs/>
          <w:color w:val="auto"/>
          <w:sz w:val="32"/>
          <w:szCs w:val="32"/>
        </w:rPr>
      </w:pPr>
      <w:r>
        <w:rPr>
          <w:rFonts w:ascii="Times New Roman" w:hAnsi="Times New Roman" w:eastAsia="仿宋"/>
          <w:bCs/>
          <w:color w:val="auto"/>
          <w:sz w:val="32"/>
          <w:szCs w:val="32"/>
        </w:rPr>
        <w:t>为了确保培训学员(甲方)和培训主体</w:t>
      </w:r>
      <w:r>
        <w:rPr>
          <w:rFonts w:hint="eastAsia" w:ascii="Times New Roman" w:hAnsi="Times New Roman" w:eastAsia="仿宋"/>
          <w:bCs/>
          <w:color w:val="auto"/>
          <w:sz w:val="32"/>
          <w:szCs w:val="32"/>
        </w:rPr>
        <w:t>或企业</w:t>
      </w:r>
      <w:r>
        <w:rPr>
          <w:rFonts w:ascii="Times New Roman" w:hAnsi="Times New Roman" w:eastAsia="仿宋"/>
          <w:bCs/>
          <w:color w:val="auto"/>
          <w:sz w:val="32"/>
          <w:szCs w:val="32"/>
        </w:rPr>
        <w:t>(乙方)的权益，明确双方的义务，经协商，签订本协议书。具体约定如下：</w:t>
      </w:r>
    </w:p>
    <w:p>
      <w:pPr>
        <w:spacing w:line="480" w:lineRule="exact"/>
        <w:ind w:firstLine="642"/>
        <w:rPr>
          <w:rFonts w:ascii="Times New Roman" w:hAnsi="Times New Roman" w:eastAsia="仿宋"/>
          <w:bCs/>
          <w:color w:val="auto"/>
          <w:sz w:val="32"/>
          <w:szCs w:val="32"/>
        </w:rPr>
      </w:pPr>
      <w:r>
        <w:rPr>
          <w:rFonts w:ascii="Times New Roman" w:hAnsi="Times New Roman" w:eastAsia="仿宋"/>
          <w:bCs/>
          <w:color w:val="auto"/>
          <w:sz w:val="32"/>
          <w:szCs w:val="32"/>
        </w:rPr>
        <w:t>一、甲方于</w:t>
      </w:r>
      <w:r>
        <w:rPr>
          <w:rFonts w:ascii="Times New Roman" w:hAnsi="Times New Roman" w:eastAsia="仿宋"/>
          <w:bCs/>
          <w:color w:val="auto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/>
          <w:bCs/>
          <w:color w:val="auto"/>
          <w:sz w:val="32"/>
          <w:szCs w:val="32"/>
        </w:rPr>
        <w:t>年</w:t>
      </w:r>
      <w:r>
        <w:rPr>
          <w:rFonts w:ascii="Times New Roman" w:hAnsi="Times New Roman" w:eastAsia="仿宋"/>
          <w:bCs/>
          <w:color w:val="auto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"/>
          <w:bCs/>
          <w:color w:val="auto"/>
          <w:sz w:val="32"/>
          <w:szCs w:val="32"/>
        </w:rPr>
        <w:t>月</w:t>
      </w:r>
      <w:r>
        <w:rPr>
          <w:rFonts w:ascii="Times New Roman" w:hAnsi="Times New Roman" w:eastAsia="仿宋"/>
          <w:bCs/>
          <w:color w:val="auto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"/>
          <w:bCs/>
          <w:color w:val="auto"/>
          <w:sz w:val="32"/>
          <w:szCs w:val="32"/>
        </w:rPr>
        <w:t>日至</w:t>
      </w:r>
      <w:r>
        <w:rPr>
          <w:rFonts w:ascii="Times New Roman" w:hAnsi="Times New Roman" w:eastAsia="仿宋"/>
          <w:bCs/>
          <w:color w:val="auto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/>
          <w:bCs/>
          <w:color w:val="auto"/>
          <w:sz w:val="32"/>
          <w:szCs w:val="32"/>
        </w:rPr>
        <w:t>年</w:t>
      </w:r>
      <w:r>
        <w:rPr>
          <w:rFonts w:ascii="Times New Roman" w:hAnsi="Times New Roman" w:eastAsia="仿宋"/>
          <w:bCs/>
          <w:color w:val="auto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"/>
          <w:bCs/>
          <w:color w:val="auto"/>
          <w:sz w:val="32"/>
          <w:szCs w:val="32"/>
        </w:rPr>
        <w:t>月</w:t>
      </w:r>
      <w:r>
        <w:rPr>
          <w:rFonts w:ascii="Times New Roman" w:hAnsi="Times New Roman" w:eastAsia="仿宋"/>
          <w:bCs/>
          <w:color w:val="auto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"/>
          <w:bCs/>
          <w:color w:val="auto"/>
          <w:sz w:val="32"/>
          <w:szCs w:val="32"/>
        </w:rPr>
        <w:t>日，自愿参加乙方组织的</w:t>
      </w:r>
      <w:r>
        <w:rPr>
          <w:rFonts w:ascii="Times New Roman" w:hAnsi="Times New Roman" w:eastAsia="仿宋"/>
          <w:bCs/>
          <w:color w:val="auto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"/>
          <w:bCs/>
          <w:color w:val="auto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"/>
          <w:bCs/>
          <w:color w:val="auto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"/>
          <w:bCs/>
          <w:color w:val="auto"/>
          <w:sz w:val="32"/>
          <w:szCs w:val="32"/>
        </w:rPr>
        <w:t>专业（工种）</w:t>
      </w:r>
      <w:r>
        <w:rPr>
          <w:rFonts w:ascii="Times New Roman" w:hAnsi="Times New Roman" w:eastAsia="仿宋"/>
          <w:bCs/>
          <w:color w:val="auto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/>
          <w:bCs/>
          <w:color w:val="auto"/>
          <w:sz w:val="32"/>
          <w:szCs w:val="32"/>
        </w:rPr>
        <w:t>（级别）的职业技能培训或创业培训，按照</w:t>
      </w:r>
      <w:r>
        <w:rPr>
          <w:rFonts w:ascii="Times New Roman" w:hAnsi="Times New Roman" w:eastAsia="方正仿宋简体"/>
          <w:color w:val="auto"/>
          <w:sz w:val="32"/>
          <w:szCs w:val="32"/>
        </w:rPr>
        <w:t>《济宁市职业技能提升行动专账资金管理办法》</w:t>
      </w:r>
      <w:r>
        <w:rPr>
          <w:rFonts w:ascii="Times New Roman" w:hAnsi="Times New Roman" w:eastAsia="仿宋"/>
          <w:bCs/>
          <w:color w:val="auto"/>
          <w:sz w:val="32"/>
          <w:szCs w:val="32"/>
        </w:rPr>
        <w:t>（济</w:t>
      </w:r>
      <w:r>
        <w:rPr>
          <w:rFonts w:hint="eastAsia" w:ascii="Times New Roman" w:hAnsi="Times New Roman" w:eastAsia="仿宋"/>
          <w:bCs/>
          <w:color w:val="auto"/>
          <w:sz w:val="32"/>
          <w:szCs w:val="32"/>
        </w:rPr>
        <w:t>人社字</w:t>
      </w:r>
      <w:r>
        <w:rPr>
          <w:rFonts w:ascii="Times New Roman" w:hAnsi="Times New Roman" w:eastAsia="仿宋"/>
          <w:bCs/>
          <w:color w:val="auto"/>
          <w:sz w:val="32"/>
          <w:szCs w:val="32"/>
        </w:rPr>
        <w:t>〔20</w:t>
      </w:r>
      <w:r>
        <w:rPr>
          <w:rFonts w:hint="eastAsia" w:ascii="Times New Roman" w:hAnsi="Times New Roman" w:eastAsia="仿宋"/>
          <w:bCs/>
          <w:color w:val="auto"/>
          <w:sz w:val="32"/>
          <w:szCs w:val="32"/>
        </w:rPr>
        <w:t>20</w:t>
      </w:r>
      <w:r>
        <w:rPr>
          <w:rFonts w:ascii="Times New Roman" w:hAnsi="Times New Roman" w:eastAsia="仿宋"/>
          <w:bCs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仿宋"/>
          <w:bCs/>
          <w:color w:val="auto"/>
          <w:sz w:val="32"/>
          <w:szCs w:val="32"/>
        </w:rPr>
        <w:t>7</w:t>
      </w:r>
      <w:r>
        <w:rPr>
          <w:rFonts w:ascii="Times New Roman" w:hAnsi="Times New Roman" w:eastAsia="仿宋"/>
          <w:bCs/>
          <w:color w:val="auto"/>
          <w:sz w:val="32"/>
          <w:szCs w:val="32"/>
        </w:rPr>
        <w:t>1号）和</w:t>
      </w:r>
      <w:r>
        <w:rPr>
          <w:rFonts w:hint="eastAsia" w:ascii="Times New Roman" w:hAnsi="Times New Roman" w:eastAsia="仿宋"/>
          <w:bCs/>
          <w:color w:val="auto"/>
          <w:sz w:val="32"/>
          <w:szCs w:val="32"/>
        </w:rPr>
        <w:t>《济宁市职业技能培训差异化补贴目录》相关</w:t>
      </w:r>
      <w:r>
        <w:rPr>
          <w:rFonts w:ascii="Times New Roman" w:hAnsi="Times New Roman" w:eastAsia="仿宋"/>
          <w:bCs/>
          <w:color w:val="auto"/>
          <w:sz w:val="32"/>
          <w:szCs w:val="32"/>
        </w:rPr>
        <w:t>文件规定，补贴标准为每人</w:t>
      </w:r>
      <w:r>
        <w:rPr>
          <w:rFonts w:ascii="Times New Roman" w:hAnsi="Times New Roman" w:eastAsia="仿宋"/>
          <w:bCs/>
          <w:color w:val="auto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/>
          <w:bCs/>
          <w:color w:val="auto"/>
          <w:sz w:val="32"/>
          <w:szCs w:val="32"/>
        </w:rPr>
        <w:t>元。</w:t>
      </w:r>
    </w:p>
    <w:p>
      <w:pPr>
        <w:spacing w:line="480" w:lineRule="exact"/>
        <w:ind w:firstLine="642"/>
        <w:rPr>
          <w:rFonts w:ascii="Times New Roman" w:hAnsi="Times New Roman" w:eastAsia="仿宋"/>
          <w:bCs/>
          <w:color w:val="auto"/>
          <w:sz w:val="32"/>
          <w:szCs w:val="32"/>
        </w:rPr>
      </w:pPr>
      <w:r>
        <w:rPr>
          <w:rFonts w:ascii="Times New Roman" w:hAnsi="Times New Roman" w:eastAsia="仿宋"/>
          <w:bCs/>
          <w:color w:val="auto"/>
          <w:sz w:val="32"/>
          <w:szCs w:val="32"/>
        </w:rPr>
        <w:t>二、甲方应积极参加培训，在培训期间应遵守乙方教学管理规定和考勤纪律，培训时间不得少于规定的培训课时，培训结束后由本人参加结业（鉴定）考试，经结业（鉴定）考试合格并取得职业资格证书（或职业技能等级证书、专项职业能力证书）后，乙方可代替甲方向当地人社部门申领职业培训补贴。如甲方因个人原因退出本次培训或达不到规定课时要求、未参加结业（鉴定）考试的，一律不允许乙方代其申领职业培训补贴。</w:t>
      </w:r>
    </w:p>
    <w:p>
      <w:pPr>
        <w:spacing w:line="480" w:lineRule="exact"/>
        <w:rPr>
          <w:rFonts w:ascii="Times New Roman" w:hAnsi="Times New Roman" w:eastAsia="仿宋"/>
          <w:bCs/>
          <w:color w:val="auto"/>
          <w:sz w:val="32"/>
          <w:szCs w:val="32"/>
        </w:rPr>
      </w:pPr>
      <w:r>
        <w:rPr>
          <w:rFonts w:ascii="Times New Roman" w:hAnsi="Times New Roman" w:eastAsia="仿宋"/>
          <w:bCs/>
          <w:color w:val="auto"/>
          <w:sz w:val="32"/>
          <w:szCs w:val="32"/>
        </w:rPr>
        <w:t xml:space="preserve">    三、乙方应严格按照职业(工种)等级规定的课时要求、培训计划、培训大纲组织实施培训，不弄虚作假、不冒领职业培训补贴。</w:t>
      </w:r>
    </w:p>
    <w:p>
      <w:pPr>
        <w:spacing w:line="480" w:lineRule="exact"/>
        <w:ind w:firstLine="627" w:firstLineChars="196"/>
        <w:rPr>
          <w:rFonts w:ascii="Times New Roman" w:hAnsi="Times New Roman" w:eastAsia="仿宋"/>
          <w:bCs/>
          <w:color w:val="auto"/>
          <w:sz w:val="32"/>
          <w:szCs w:val="32"/>
        </w:rPr>
      </w:pPr>
      <w:r>
        <w:rPr>
          <w:rFonts w:ascii="Times New Roman" w:hAnsi="Times New Roman" w:eastAsia="仿宋"/>
          <w:bCs/>
          <w:color w:val="auto"/>
          <w:sz w:val="32"/>
          <w:szCs w:val="32"/>
        </w:rPr>
        <w:t>四、本协议一式三份，甲、乙双方和当地人社部门经办机构各执一份。</w:t>
      </w:r>
    </w:p>
    <w:p>
      <w:pPr>
        <w:spacing w:line="480" w:lineRule="exact"/>
        <w:rPr>
          <w:rFonts w:ascii="Times New Roman" w:hAnsi="Times New Roman" w:eastAsia="仿宋"/>
          <w:bCs/>
          <w:color w:val="auto"/>
          <w:sz w:val="32"/>
          <w:szCs w:val="32"/>
        </w:rPr>
      </w:pPr>
      <w:r>
        <w:rPr>
          <w:rFonts w:ascii="Times New Roman" w:hAnsi="Times New Roman" w:eastAsia="仿宋"/>
          <w:bCs/>
          <w:color w:val="auto"/>
          <w:sz w:val="32"/>
          <w:szCs w:val="32"/>
        </w:rPr>
        <w:t xml:space="preserve">    </w:t>
      </w:r>
    </w:p>
    <w:p>
      <w:pPr>
        <w:spacing w:line="480" w:lineRule="exact"/>
        <w:rPr>
          <w:rFonts w:ascii="Times New Roman" w:hAnsi="Times New Roman" w:eastAsia="仿宋"/>
          <w:bCs/>
          <w:color w:val="auto"/>
          <w:sz w:val="32"/>
          <w:szCs w:val="32"/>
        </w:rPr>
      </w:pPr>
      <w:r>
        <w:rPr>
          <w:rFonts w:ascii="Times New Roman" w:hAnsi="Times New Roman" w:eastAsia="仿宋"/>
          <w:bCs/>
          <w:color w:val="auto"/>
          <w:sz w:val="32"/>
          <w:szCs w:val="32"/>
        </w:rPr>
        <w:t xml:space="preserve">   甲方(签字、手印)：               乙方(盖章)：                                </w:t>
      </w:r>
    </w:p>
    <w:p>
      <w:pPr>
        <w:spacing w:line="480" w:lineRule="exact"/>
        <w:rPr>
          <w:rFonts w:hint="eastAsia" w:ascii="Times New Roman" w:hAnsi="Times New Roman" w:eastAsia="仿宋"/>
          <w:bCs/>
          <w:color w:val="auto"/>
          <w:sz w:val="32"/>
          <w:szCs w:val="32"/>
        </w:rPr>
      </w:pPr>
      <w:r>
        <w:rPr>
          <w:rFonts w:ascii="Times New Roman" w:hAnsi="Times New Roman" w:eastAsia="仿宋"/>
          <w:bCs/>
          <w:color w:val="auto"/>
          <w:sz w:val="32"/>
          <w:szCs w:val="32"/>
        </w:rPr>
        <w:t xml:space="preserve">    年  月  日                      年  月 </w:t>
      </w:r>
    </w:p>
    <w:p>
      <w:pPr>
        <w:jc w:val="center"/>
        <w:rPr>
          <w:rFonts w:hint="eastAsia" w:ascii="Times New Roman" w:hAnsi="Times New Roman" w:eastAsia="方正小标宋简体"/>
          <w:bCs/>
          <w:color w:val="auto"/>
          <w:sz w:val="44"/>
          <w:szCs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iZDExNWY1NzVkOTIwYmE4NGQ4NzE4OWIwZDg1YTAifQ=="/>
  </w:docVars>
  <w:rsids>
    <w:rsidRoot w:val="3155621D"/>
    <w:rsid w:val="3155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2022-12-09T07:56:00Z</dcterms:created>
  <dc:creator>Triste</dc:creator>
  <cp:lastModifiedBy>Triste</cp:lastModifiedBy>
  <dcterms:modified xsi:type="dcterms:W3CDTF">2022-12-09T07:56:33Z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372040C164684FD7B7DDD3848225AC6C</vt:lpwstr>
  </property>
</Properties>
</file>