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21EF" w14:textId="2F6B64F3" w:rsidR="00BE377B" w:rsidRPr="00DA59A0" w:rsidRDefault="000A34A7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A59A0">
        <w:rPr>
          <w:rFonts w:ascii="Times New Roman" w:eastAsia="方正小标宋简体" w:hAnsi="Times New Roman" w:cs="Times New Roman"/>
          <w:sz w:val="44"/>
          <w:szCs w:val="44"/>
        </w:rPr>
        <w:t>2022</w:t>
      </w:r>
      <w:r w:rsidRPr="00DA59A0">
        <w:rPr>
          <w:rFonts w:ascii="Times New Roman" w:eastAsia="方正小标宋简体" w:hAnsi="Times New Roman" w:cs="Times New Roman"/>
          <w:sz w:val="44"/>
          <w:szCs w:val="44"/>
        </w:rPr>
        <w:t>年汶上县事业单位公开招聘（综合类）</w:t>
      </w:r>
      <w:r w:rsidR="00864F79" w:rsidRPr="00DA59A0">
        <w:rPr>
          <w:rFonts w:ascii="Times New Roman" w:eastAsia="方正小标宋简体" w:hAnsi="Times New Roman" w:cs="Times New Roman"/>
          <w:sz w:val="44"/>
          <w:szCs w:val="44"/>
        </w:rPr>
        <w:t>笔试疫情防控告知书</w:t>
      </w:r>
    </w:p>
    <w:p w14:paraId="30B3740A" w14:textId="77777777" w:rsidR="00BE377B" w:rsidRPr="00DA59A0" w:rsidRDefault="00BE377B">
      <w:pPr>
        <w:spacing w:line="560" w:lineRule="exact"/>
        <w:ind w:firstLineChars="200" w:firstLine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6F776F88" w14:textId="7D0ADB94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根据疫情防控工作需要，为确保广大考生身体健康，保障考试安全顺利进行，现将</w:t>
      </w:r>
      <w:r w:rsidR="00FC7BE6" w:rsidRPr="00DA59A0">
        <w:rPr>
          <w:rFonts w:ascii="Times New Roman" w:eastAsia="方正仿宋简体" w:hAnsi="Times New Roman" w:cs="Times New Roman"/>
          <w:sz w:val="32"/>
          <w:szCs w:val="32"/>
        </w:rPr>
        <w:t>2022</w:t>
      </w:r>
      <w:r w:rsidR="00FC7BE6" w:rsidRPr="00DA59A0">
        <w:rPr>
          <w:rFonts w:ascii="Times New Roman" w:eastAsia="方正仿宋简体" w:hAnsi="Times New Roman" w:cs="Times New Roman"/>
          <w:sz w:val="32"/>
          <w:szCs w:val="32"/>
        </w:rPr>
        <w:t>年汶上县事业单位公开招聘（综合类）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笔试疫情防控有关要求和注意事项告知如下，请所有考生知悉并严格执行各项考试防疫措施和要求。</w:t>
      </w:r>
    </w:p>
    <w:p w14:paraId="53FEB4AF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黑体简体" w:hAnsi="Times New Roman" w:cs="Times New Roman"/>
          <w:sz w:val="32"/>
          <w:szCs w:val="32"/>
        </w:rPr>
      </w:pPr>
      <w:r w:rsidRPr="00DA59A0">
        <w:rPr>
          <w:rFonts w:ascii="Times New Roman" w:eastAsia="方正黑体简体" w:hAnsi="Times New Roman" w:cs="Times New Roman"/>
          <w:sz w:val="32"/>
          <w:szCs w:val="32"/>
        </w:rPr>
        <w:t>一、考前防疫准备</w:t>
      </w:r>
    </w:p>
    <w:p w14:paraId="6D667636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（一）为确保顺利参考，</w:t>
      </w:r>
      <w:r w:rsidRPr="00DA59A0">
        <w:rPr>
          <w:rFonts w:ascii="Times New Roman" w:eastAsia="方正黑体简体" w:hAnsi="Times New Roman" w:cs="Times New Roman"/>
          <w:sz w:val="32"/>
          <w:szCs w:val="32"/>
        </w:rPr>
        <w:t>建议考生考前</w:t>
      </w:r>
      <w:r w:rsidRPr="00DA59A0">
        <w:rPr>
          <w:rFonts w:ascii="Times New Roman" w:eastAsia="方正黑体简体" w:hAnsi="Times New Roman" w:cs="Times New Roman"/>
          <w:sz w:val="32"/>
          <w:szCs w:val="32"/>
        </w:rPr>
        <w:t>14</w:t>
      </w:r>
      <w:r w:rsidRPr="00DA59A0">
        <w:rPr>
          <w:rFonts w:ascii="Times New Roman" w:eastAsia="方正黑体简体" w:hAnsi="Times New Roman" w:cs="Times New Roman"/>
          <w:sz w:val="32"/>
          <w:szCs w:val="32"/>
        </w:rPr>
        <w:t>天内非必要不离开济宁市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。尚在外地（省外、省内其他市）的考生应主动了解济宁市疫情防控相关要求，按规定提前返回济宁（</w:t>
      </w:r>
      <w:r w:rsidRPr="00DA59A0">
        <w:rPr>
          <w:rFonts w:ascii="Times New Roman" w:eastAsia="方正楷体简体" w:hAnsi="Times New Roman" w:cs="Times New Roman"/>
          <w:sz w:val="32"/>
          <w:szCs w:val="32"/>
        </w:rPr>
        <w:t>建议提前</w:t>
      </w:r>
      <w:r w:rsidRPr="00DA59A0">
        <w:rPr>
          <w:rFonts w:ascii="Times New Roman" w:eastAsia="方正楷体简体" w:hAnsi="Times New Roman" w:cs="Times New Roman"/>
          <w:sz w:val="32"/>
          <w:szCs w:val="32"/>
        </w:rPr>
        <w:t>14</w:t>
      </w:r>
      <w:r w:rsidRPr="00DA59A0">
        <w:rPr>
          <w:rFonts w:ascii="Times New Roman" w:eastAsia="方正楷体简体" w:hAnsi="Times New Roman" w:cs="Times New Roman"/>
          <w:sz w:val="32"/>
          <w:szCs w:val="32"/>
        </w:rPr>
        <w:t>天以上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），以免耽误考试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 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14:paraId="0ED1F141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（二）提前申领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山东省电子健康通行码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和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通信大数据行程卡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14:paraId="2720F300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FF0000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（三）按规定准备相应数量的核酸检测阴性证明（</w:t>
      </w:r>
      <w:r w:rsidRPr="00DA59A0">
        <w:rPr>
          <w:rFonts w:ascii="Times New Roman" w:eastAsia="方正仿宋简体" w:hAnsi="Times New Roman" w:cs="Times New Roman"/>
          <w:b/>
          <w:sz w:val="32"/>
          <w:szCs w:val="32"/>
        </w:rPr>
        <w:t>纸质版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）。核酸检测阴性证明纸质版（检测报告原件、复印件或打印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山东省电子健康通行码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显示的个人信息完整的核酸检测结果）须在进入考场时提交给监考人员。</w:t>
      </w:r>
      <w:r w:rsidRPr="00DA59A0">
        <w:rPr>
          <w:rFonts w:ascii="Times New Roman" w:eastAsia="方正黑体简体" w:hAnsi="Times New Roman" w:cs="Times New Roman"/>
          <w:color w:val="FF0000"/>
          <w:sz w:val="32"/>
          <w:szCs w:val="32"/>
        </w:rPr>
        <w:t>不能按要求提供规定的核酸检测阴性证明的，不得参加考试。</w:t>
      </w:r>
    </w:p>
    <w:p w14:paraId="36171D2B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（四）每日自觉进行体温测量、健康状况监测，考前主动减少外出、不必要的聚集和人员接触，确保考试时身体状况良好。</w:t>
      </w:r>
    </w:p>
    <w:p w14:paraId="2FC6D01E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黑体简体" w:hAnsi="Times New Roman" w:cs="Times New Roman"/>
          <w:sz w:val="32"/>
          <w:szCs w:val="32"/>
        </w:rPr>
      </w:pPr>
      <w:r w:rsidRPr="00DA59A0">
        <w:rPr>
          <w:rFonts w:ascii="Times New Roman" w:eastAsia="方正黑体简体" w:hAnsi="Times New Roman" w:cs="Times New Roman"/>
          <w:sz w:val="32"/>
          <w:szCs w:val="32"/>
        </w:rPr>
        <w:t>二、省内考生管理要求</w:t>
      </w:r>
    </w:p>
    <w:p w14:paraId="792ACC09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1.</w:t>
      </w:r>
      <w:r w:rsidRPr="00DA59A0">
        <w:rPr>
          <w:rFonts w:ascii="Times New Roman" w:eastAsia="方正仿宋简体" w:hAnsi="Times New Roman" w:cs="Times New Roman"/>
          <w:b/>
          <w:sz w:val="32"/>
          <w:szCs w:val="32"/>
        </w:rPr>
        <w:t>本市考生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须持有考前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48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小时内核酸检测阴性证明。</w:t>
      </w:r>
    </w:p>
    <w:p w14:paraId="79E27DDC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lastRenderedPageBreak/>
        <w:t>2.</w:t>
      </w:r>
      <w:r w:rsidRPr="00DA59A0">
        <w:rPr>
          <w:rFonts w:ascii="Times New Roman" w:eastAsia="方正仿宋简体" w:hAnsi="Times New Roman" w:cs="Times New Roman"/>
          <w:b/>
          <w:sz w:val="32"/>
          <w:szCs w:val="32"/>
        </w:rPr>
        <w:t>省内跨市参加考试的考生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，须提供启程前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48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小时内核酸检测阴性证明和抵达济宁后考前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48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小时内核酸检测阴性证明。</w:t>
      </w:r>
    </w:p>
    <w:p w14:paraId="01036639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黑体简体" w:hAnsi="Times New Roman" w:cs="Times New Roman"/>
          <w:sz w:val="32"/>
          <w:szCs w:val="32"/>
        </w:rPr>
      </w:pPr>
      <w:r w:rsidRPr="00DA59A0">
        <w:rPr>
          <w:rFonts w:ascii="Times New Roman" w:eastAsia="方正黑体简体" w:hAnsi="Times New Roman" w:cs="Times New Roman"/>
          <w:sz w:val="32"/>
          <w:szCs w:val="32"/>
        </w:rPr>
        <w:t> </w:t>
      </w:r>
      <w:r w:rsidRPr="00DA59A0">
        <w:rPr>
          <w:rFonts w:ascii="Times New Roman" w:eastAsia="方正黑体简体" w:hAnsi="Times New Roman" w:cs="Times New Roman"/>
          <w:sz w:val="32"/>
          <w:szCs w:val="32"/>
        </w:rPr>
        <w:t>三、省外旅居史和特殊情形考生管理要求</w:t>
      </w:r>
    </w:p>
    <w:p w14:paraId="7A755193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（一）对省外</w:t>
      </w:r>
      <w:proofErr w:type="gramStart"/>
      <w:r w:rsidRPr="00DA59A0">
        <w:rPr>
          <w:rFonts w:ascii="Times New Roman" w:eastAsia="方正仿宋简体" w:hAnsi="Times New Roman" w:cs="Times New Roman"/>
          <w:sz w:val="32"/>
          <w:szCs w:val="32"/>
        </w:rPr>
        <w:t>入鲁返鲁参加</w:t>
      </w:r>
      <w:proofErr w:type="gramEnd"/>
      <w:r w:rsidRPr="00DA59A0">
        <w:rPr>
          <w:rFonts w:ascii="Times New Roman" w:eastAsia="方正仿宋简体" w:hAnsi="Times New Roman" w:cs="Times New Roman"/>
          <w:sz w:val="32"/>
          <w:szCs w:val="32"/>
        </w:rPr>
        <w:t>考试的考生，抵达济宁后须落实好下述各项疫情防控措施，参加考试时须提供规定次数的全部核酸检测阴性证明。</w:t>
      </w:r>
    </w:p>
    <w:p w14:paraId="01C76F71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黑体简体" w:hAnsi="Times New Roman" w:cs="Times New Roman"/>
          <w:sz w:val="32"/>
          <w:szCs w:val="32"/>
        </w:rPr>
        <w:t>1.</w:t>
      </w:r>
      <w:r w:rsidRPr="00DA59A0">
        <w:rPr>
          <w:rFonts w:ascii="Times New Roman" w:eastAsia="方正黑体简体" w:hAnsi="Times New Roman" w:cs="Times New Roman"/>
          <w:sz w:val="32"/>
          <w:szCs w:val="32"/>
        </w:rPr>
        <w:t>省外低风险地区所在县（市、区）</w:t>
      </w:r>
      <w:proofErr w:type="gramStart"/>
      <w:r w:rsidRPr="00DA59A0">
        <w:rPr>
          <w:rFonts w:ascii="Times New Roman" w:eastAsia="方正黑体简体" w:hAnsi="Times New Roman" w:cs="Times New Roman"/>
          <w:sz w:val="32"/>
          <w:szCs w:val="32"/>
        </w:rPr>
        <w:t>入鲁返鲁参加</w:t>
      </w:r>
      <w:proofErr w:type="gramEnd"/>
      <w:r w:rsidRPr="00DA59A0">
        <w:rPr>
          <w:rFonts w:ascii="Times New Roman" w:eastAsia="方正黑体简体" w:hAnsi="Times New Roman" w:cs="Times New Roman"/>
          <w:sz w:val="32"/>
          <w:szCs w:val="32"/>
        </w:rPr>
        <w:t>考试的考生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，须提前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3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天到达济宁市，持启程前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48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小时内核酸检测阴性证明，抵达后第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天和第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3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天各进行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次核酸检测（其中一次为考前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48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小时内核酸检测阴性证明）。</w:t>
      </w:r>
    </w:p>
    <w:p w14:paraId="5B0AE471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黑体简体" w:hAnsi="Times New Roman" w:cs="Times New Roman"/>
          <w:sz w:val="32"/>
          <w:szCs w:val="32"/>
        </w:rPr>
        <w:t>2.</w:t>
      </w:r>
      <w:r w:rsidRPr="00DA59A0">
        <w:rPr>
          <w:rFonts w:ascii="Times New Roman" w:eastAsia="方正黑体简体" w:hAnsi="Times New Roman" w:cs="Times New Roman"/>
          <w:sz w:val="32"/>
          <w:szCs w:val="32"/>
        </w:rPr>
        <w:t>省外中风险地区所在县（市、区）</w:t>
      </w:r>
      <w:proofErr w:type="gramStart"/>
      <w:r w:rsidRPr="00DA59A0">
        <w:rPr>
          <w:rFonts w:ascii="Times New Roman" w:eastAsia="方正黑体简体" w:hAnsi="Times New Roman" w:cs="Times New Roman"/>
          <w:sz w:val="32"/>
          <w:szCs w:val="32"/>
        </w:rPr>
        <w:t>入鲁返鲁参加</w:t>
      </w:r>
      <w:proofErr w:type="gramEnd"/>
      <w:r w:rsidRPr="00DA59A0">
        <w:rPr>
          <w:rFonts w:ascii="Times New Roman" w:eastAsia="方正黑体简体" w:hAnsi="Times New Roman" w:cs="Times New Roman"/>
          <w:sz w:val="32"/>
          <w:szCs w:val="32"/>
        </w:rPr>
        <w:t>考试的考生，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须提前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7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天到达济宁市，持启程前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48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小时内核酸检测阴性证明，抵达后进行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7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天居家健康监测，在第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天、第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3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天和第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7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天各进行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次核酸检测（其中一次为考前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48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小时内核酸检测阴性证明）。</w:t>
      </w:r>
    </w:p>
    <w:p w14:paraId="4BEAAB34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黑体简体" w:hAnsi="Times New Roman" w:cs="Times New Roman"/>
          <w:sz w:val="32"/>
          <w:szCs w:val="32"/>
        </w:rPr>
        <w:t>3.</w:t>
      </w:r>
      <w:r w:rsidRPr="00DA59A0">
        <w:rPr>
          <w:rFonts w:ascii="Times New Roman" w:eastAsia="方正黑体简体" w:hAnsi="Times New Roman" w:cs="Times New Roman"/>
          <w:sz w:val="32"/>
          <w:szCs w:val="32"/>
        </w:rPr>
        <w:t>省外高风险地区所在县（市、区）</w:t>
      </w:r>
      <w:proofErr w:type="gramStart"/>
      <w:r w:rsidRPr="00DA59A0">
        <w:rPr>
          <w:rFonts w:ascii="Times New Roman" w:eastAsia="方正黑体简体" w:hAnsi="Times New Roman" w:cs="Times New Roman"/>
          <w:sz w:val="32"/>
          <w:szCs w:val="32"/>
        </w:rPr>
        <w:t>入鲁返鲁参加</w:t>
      </w:r>
      <w:proofErr w:type="gramEnd"/>
      <w:r w:rsidRPr="00DA59A0">
        <w:rPr>
          <w:rFonts w:ascii="Times New Roman" w:eastAsia="方正黑体简体" w:hAnsi="Times New Roman" w:cs="Times New Roman"/>
          <w:sz w:val="32"/>
          <w:szCs w:val="32"/>
        </w:rPr>
        <w:t>考试的考生，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须提前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14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天到达济宁市，持启程前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48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小时内核酸检测阴性证明，抵达后进行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7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天集中隔离和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7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天居家健康监测，在集中隔离第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、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4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、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7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天和居家健康检测第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7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天各进行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次核酸检测（其中一次为考前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48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小时内核酸检测阴性证明）。</w:t>
      </w:r>
    </w:p>
    <w:p w14:paraId="04B6C6CE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4.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对尚未公布中高风险地区但近期新增感染者较多、存在社区传播风险的其他疫情风险区域，参照中高风险地区所在县（市、区）执行。</w:t>
      </w:r>
    </w:p>
    <w:p w14:paraId="72F5894D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黑体简体" w:hAnsi="Times New Roman" w:cs="Times New Roman"/>
          <w:sz w:val="32"/>
          <w:szCs w:val="32"/>
        </w:rPr>
        <w:lastRenderedPageBreak/>
        <w:t>5.</w:t>
      </w:r>
      <w:r w:rsidRPr="00DA59A0">
        <w:rPr>
          <w:rFonts w:ascii="Times New Roman" w:eastAsia="方正黑体简体" w:hAnsi="Times New Roman" w:cs="Times New Roman"/>
          <w:sz w:val="32"/>
          <w:szCs w:val="32"/>
        </w:rPr>
        <w:t>考前</w:t>
      </w:r>
      <w:r w:rsidRPr="00DA59A0">
        <w:rPr>
          <w:rFonts w:ascii="Times New Roman" w:eastAsia="方正黑体简体" w:hAnsi="Times New Roman" w:cs="Times New Roman"/>
          <w:sz w:val="32"/>
          <w:szCs w:val="32"/>
        </w:rPr>
        <w:t>14</w:t>
      </w:r>
      <w:r w:rsidRPr="00DA59A0">
        <w:rPr>
          <w:rFonts w:ascii="Times New Roman" w:eastAsia="方正黑体简体" w:hAnsi="Times New Roman" w:cs="Times New Roman"/>
          <w:sz w:val="32"/>
          <w:szCs w:val="32"/>
        </w:rPr>
        <w:t>天内从省外发生本土疫情省份</w:t>
      </w:r>
      <w:proofErr w:type="gramStart"/>
      <w:r w:rsidRPr="00DA59A0">
        <w:rPr>
          <w:rFonts w:ascii="Times New Roman" w:eastAsia="方正黑体简体" w:hAnsi="Times New Roman" w:cs="Times New Roman"/>
          <w:sz w:val="32"/>
          <w:szCs w:val="32"/>
        </w:rPr>
        <w:t>入鲁返鲁参加</w:t>
      </w:r>
      <w:proofErr w:type="gramEnd"/>
      <w:r w:rsidRPr="00DA59A0">
        <w:rPr>
          <w:rFonts w:ascii="Times New Roman" w:eastAsia="方正黑体简体" w:hAnsi="Times New Roman" w:cs="Times New Roman"/>
          <w:sz w:val="32"/>
          <w:szCs w:val="32"/>
        </w:rPr>
        <w:t>考试的考生，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应在相对独立的考场考试。中高风险地区所在县（市、区）及其他疫情风险区域、发生本土疫情省份以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山东疾控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”</w:t>
      </w:r>
      <w:proofErr w:type="gramStart"/>
      <w:r w:rsidRPr="00DA59A0">
        <w:rPr>
          <w:rFonts w:ascii="Times New Roman" w:eastAsia="方正仿宋简体" w:hAnsi="Times New Roman" w:cs="Times New Roman"/>
          <w:sz w:val="32"/>
          <w:szCs w:val="32"/>
        </w:rPr>
        <w:t>微信公众号最新</w:t>
      </w:r>
      <w:proofErr w:type="gramEnd"/>
      <w:r w:rsidRPr="00DA59A0">
        <w:rPr>
          <w:rFonts w:ascii="Times New Roman" w:eastAsia="方正仿宋简体" w:hAnsi="Times New Roman" w:cs="Times New Roman"/>
          <w:sz w:val="32"/>
          <w:szCs w:val="32"/>
        </w:rPr>
        <w:t>发布的《山东疾控近期疫情防控公众健康提示》为准。</w:t>
      </w:r>
    </w:p>
    <w:p w14:paraId="50A13F37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（二）存在以下情形的考生，参加考试时须持有考前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48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小时内和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24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小时内的两次核酸检测阴性证明，</w:t>
      </w:r>
      <w:r w:rsidRPr="00DA59A0">
        <w:rPr>
          <w:rFonts w:ascii="Times New Roman" w:eastAsia="方正仿宋简体" w:hAnsi="Times New Roman" w:cs="Times New Roman"/>
          <w:b/>
          <w:bCs/>
          <w:sz w:val="32"/>
          <w:szCs w:val="32"/>
        </w:rPr>
        <w:t>并在隔离考场考试：</w:t>
      </w:r>
    </w:p>
    <w:p w14:paraId="5502FEB7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1.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有中、高风险等疫情重点地区旅居史且离开上述地区已满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14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天但不满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21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天者；</w:t>
      </w:r>
    </w:p>
    <w:p w14:paraId="6EF2953C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2.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居住社区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21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天内发生疫情者；</w:t>
      </w:r>
    </w:p>
    <w:p w14:paraId="6B540812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3.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有境外旅居史且入境已满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21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天但不满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28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天者。</w:t>
      </w:r>
    </w:p>
    <w:p w14:paraId="11C67C53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（三）考前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14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天有发热、咳嗽等症状的，须提供医疗机构出具的诊断证明、考前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48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小时内和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24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小时内的两次核酸检测阴性证明，并在隔离考场考试。</w:t>
      </w:r>
    </w:p>
    <w:p w14:paraId="069C3148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（四）治愈出院满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14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天的确诊病例和无症状感染者，</w:t>
      </w:r>
      <w:proofErr w:type="gramStart"/>
      <w:r w:rsidRPr="00DA59A0">
        <w:rPr>
          <w:rFonts w:ascii="Times New Roman" w:eastAsia="方正仿宋简体" w:hAnsi="Times New Roman" w:cs="Times New Roman"/>
          <w:sz w:val="32"/>
          <w:szCs w:val="32"/>
        </w:rPr>
        <w:t>应持考前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7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天内</w:t>
      </w:r>
      <w:proofErr w:type="gramEnd"/>
      <w:r w:rsidRPr="00DA59A0">
        <w:rPr>
          <w:rFonts w:ascii="Times New Roman" w:eastAsia="方正仿宋简体" w:hAnsi="Times New Roman" w:cs="Times New Roman"/>
          <w:sz w:val="32"/>
          <w:szCs w:val="32"/>
        </w:rPr>
        <w:t>的健康体检报告，体检正常、肺部影像学显示肺部病灶完全吸收、考前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48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小时内和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24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小时内的两次核酸检测（痰或鼻咽拭子）均为阴性的，</w:t>
      </w:r>
      <w:r w:rsidRPr="00DA59A0">
        <w:rPr>
          <w:rFonts w:ascii="Times New Roman" w:eastAsia="方正仿宋简体" w:hAnsi="Times New Roman" w:cs="Times New Roman"/>
          <w:b/>
          <w:bCs/>
          <w:sz w:val="32"/>
          <w:szCs w:val="32"/>
        </w:rPr>
        <w:t>可以在隔离考场参加考试。</w:t>
      </w:r>
    </w:p>
    <w:p w14:paraId="311B4251" w14:textId="77777777" w:rsidR="00BE377B" w:rsidRPr="00DA59A0" w:rsidRDefault="00864F79">
      <w:pPr>
        <w:spacing w:line="560" w:lineRule="exact"/>
        <w:ind w:firstLineChars="200" w:firstLine="643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b/>
          <w:sz w:val="32"/>
          <w:szCs w:val="32"/>
        </w:rPr>
        <w:t>（五）存在以下情形的考生，不得参加考试：</w:t>
      </w:r>
    </w:p>
    <w:p w14:paraId="7DCBE8E0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1.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确诊病例、疑似病例、无症状感染者和尚在隔离观察期的密切接触者、次密接；</w:t>
      </w:r>
    </w:p>
    <w:p w14:paraId="12B1D635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2.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考前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14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天内有发热、咳嗽等症状未痊愈且未排除传染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lastRenderedPageBreak/>
        <w:t>病及身体不适者；</w:t>
      </w:r>
    </w:p>
    <w:p w14:paraId="4B737A68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3.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有中、高风险等疫情重点地区旅居史且离开上述地区不满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14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天者；</w:t>
      </w:r>
    </w:p>
    <w:p w14:paraId="282BC8BE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4.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有境外旅居史且入境未满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21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天者；</w:t>
      </w:r>
    </w:p>
    <w:p w14:paraId="32C0D626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黑体简体" w:hAnsi="Times New Roman" w:cs="Times New Roman"/>
          <w:sz w:val="32"/>
          <w:szCs w:val="32"/>
        </w:rPr>
      </w:pPr>
      <w:r w:rsidRPr="00DA59A0">
        <w:rPr>
          <w:rFonts w:ascii="Times New Roman" w:eastAsia="方正黑体简体" w:hAnsi="Times New Roman" w:cs="Times New Roman"/>
          <w:sz w:val="32"/>
          <w:szCs w:val="32"/>
        </w:rPr>
        <w:t>四、考试当天有关要求</w:t>
      </w:r>
    </w:p>
    <w:p w14:paraId="2AE44154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（一）考生经现场检测体温正常（未超过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37.3℃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），携带</w:t>
      </w:r>
      <w:r w:rsidRPr="00DA59A0">
        <w:rPr>
          <w:rFonts w:ascii="Times New Roman" w:eastAsia="方正仿宋简体" w:hAnsi="Times New Roman" w:cs="Times New Roman"/>
          <w:b/>
          <w:sz w:val="32"/>
          <w:szCs w:val="32"/>
        </w:rPr>
        <w:t>准考证、有效居民身份证、符合规定要求和数量的核酸检测阴性证明</w:t>
      </w:r>
      <w:r w:rsidRPr="00DA59A0">
        <w:rPr>
          <w:rFonts w:ascii="Times New Roman" w:eastAsia="方正仿宋简体" w:hAnsi="Times New Roman" w:cs="Times New Roman"/>
          <w:b/>
          <w:sz w:val="32"/>
          <w:szCs w:val="32"/>
        </w:rPr>
        <w:t>(</w:t>
      </w:r>
      <w:r w:rsidRPr="00DA59A0">
        <w:rPr>
          <w:rFonts w:ascii="Times New Roman" w:eastAsia="方正仿宋简体" w:hAnsi="Times New Roman" w:cs="Times New Roman"/>
          <w:b/>
          <w:sz w:val="32"/>
          <w:szCs w:val="32"/>
        </w:rPr>
        <w:t>纸质版</w:t>
      </w:r>
      <w:r w:rsidRPr="00DA59A0">
        <w:rPr>
          <w:rFonts w:ascii="Times New Roman" w:eastAsia="方正仿宋简体" w:hAnsi="Times New Roman" w:cs="Times New Roman"/>
          <w:b/>
          <w:sz w:val="32"/>
          <w:szCs w:val="32"/>
        </w:rPr>
        <w:t>)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，扫描考点场所码，出示山东省电子健康通行</w:t>
      </w:r>
      <w:proofErr w:type="gramStart"/>
      <w:r w:rsidRPr="00DA59A0">
        <w:rPr>
          <w:rFonts w:ascii="Times New Roman" w:eastAsia="方正仿宋简体" w:hAnsi="Times New Roman" w:cs="Times New Roman"/>
          <w:sz w:val="32"/>
          <w:szCs w:val="32"/>
        </w:rPr>
        <w:t>码绿码</w:t>
      </w:r>
      <w:proofErr w:type="gramEnd"/>
      <w:r w:rsidRPr="00DA59A0">
        <w:rPr>
          <w:rFonts w:ascii="Times New Roman" w:eastAsia="方正仿宋简体" w:hAnsi="Times New Roman" w:cs="Times New Roman"/>
          <w:sz w:val="32"/>
          <w:szCs w:val="32"/>
        </w:rPr>
        <w:t>、通信大数据行程卡绿卡，方可参加考试。未携带的不得入场。</w:t>
      </w:r>
    </w:p>
    <w:p w14:paraId="11AAFEF9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（二）因考前防疫检查需要，请考生预留充足入场时间，建议至少提前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小时到达考点，以免影响考试。</w:t>
      </w:r>
    </w:p>
    <w:p w14:paraId="6804468F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（三）考生参加考试时应自备一次性使用医用口罩或医用外科口罩，除接受身份核验时按要求摘下口罩外，进出考点以及考试期间应全程佩戴口罩。</w:t>
      </w:r>
    </w:p>
    <w:p w14:paraId="0713CD52" w14:textId="77777777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（四）考试期间，监考人员将组织全体考生签订《考生健康承诺书》（考点提供，样式见附件），请考生提前了解健康承诺书内容，按要求如实签订。</w:t>
      </w:r>
    </w:p>
    <w:p w14:paraId="1DB86F73" w14:textId="77777777" w:rsidR="00BE377B" w:rsidRPr="00DA59A0" w:rsidRDefault="00864F7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</w:rPr>
      </w:pPr>
      <w:r w:rsidRPr="00DA59A0"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</w:rPr>
        <w:t>五、其他事项</w:t>
      </w:r>
    </w:p>
    <w:p w14:paraId="4DE64581" w14:textId="77777777" w:rsidR="001F1510" w:rsidRPr="00DA59A0" w:rsidRDefault="00864F7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（一）</w:t>
      </w:r>
      <w:r w:rsidR="00535AF7"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咨询电话</w:t>
      </w:r>
      <w:r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：</w:t>
      </w:r>
    </w:p>
    <w:p w14:paraId="1C50B6C1" w14:textId="77777777" w:rsidR="005B3768" w:rsidRPr="00DA59A0" w:rsidRDefault="001F1510" w:rsidP="005B376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A59A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汶上县人力资源和社会保障局</w:t>
      </w:r>
      <w:r w:rsidRPr="00DA59A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：</w:t>
      </w:r>
      <w:r w:rsidR="00535AF7" w:rsidRPr="00DA59A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0537-7218932</w:t>
      </w:r>
      <w:r w:rsidR="00864F79" w:rsidRPr="00DA59A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；</w:t>
      </w:r>
    </w:p>
    <w:p w14:paraId="5AB05C3C" w14:textId="5DA19EAA" w:rsidR="001F1510" w:rsidRPr="00DA59A0" w:rsidRDefault="001F1510" w:rsidP="005B376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A59A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疫情防控咨询热线</w:t>
      </w:r>
      <w:r w:rsidRPr="00DA59A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：</w:t>
      </w:r>
      <w:r w:rsidRPr="00DA59A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0537-3537895</w:t>
      </w:r>
      <w:r w:rsidRPr="00DA59A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14:paraId="38ADF837" w14:textId="509602AB" w:rsidR="00BE377B" w:rsidRPr="00DA59A0" w:rsidRDefault="00864F7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（二）济宁市疫情防控政策咨询详见济宁市人民政府网站（</w:t>
      </w:r>
      <w:r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http://www.jining.gov.cn/index.html</w:t>
      </w:r>
      <w:r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）专题专栏</w:t>
      </w:r>
      <w:r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“</w:t>
      </w:r>
      <w:r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疫情政策</w:t>
      </w:r>
      <w:r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lastRenderedPageBreak/>
        <w:t>防控措施</w:t>
      </w:r>
      <w:r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”</w:t>
      </w:r>
      <w:r w:rsidR="00D7775D"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及汶上县人民政府网站（</w:t>
      </w:r>
      <w:r w:rsidR="00D7775D"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http://www.wenshang.gov.cn/</w:t>
      </w:r>
      <w:r w:rsidR="00D7775D"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）</w:t>
      </w:r>
      <w:r w:rsidR="00D7775D"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“</w:t>
      </w:r>
      <w:r w:rsidR="00D7775D"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疫情防控</w:t>
      </w:r>
      <w:r w:rsidR="00D7775D"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”</w:t>
      </w:r>
      <w:r w:rsidR="00D7775D"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专题专栏。</w:t>
      </w:r>
    </w:p>
    <w:p w14:paraId="0518287B" w14:textId="415DD787" w:rsidR="00BE377B" w:rsidRPr="00DA59A0" w:rsidRDefault="00864F7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（三）请广大考生及时关注</w:t>
      </w:r>
      <w:r w:rsidR="00535AF7"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汶上</w:t>
      </w:r>
      <w:proofErr w:type="gramStart"/>
      <w:r w:rsidR="00535AF7"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县</w:t>
      </w:r>
      <w:r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发布</w:t>
      </w:r>
      <w:proofErr w:type="gramEnd"/>
      <w:r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的各类公告（</w:t>
      </w:r>
      <w:r w:rsidR="00535AF7" w:rsidRPr="00DA59A0">
        <w:rPr>
          <w:rFonts w:ascii="Times New Roman" w:eastAsia="方正楷体简体" w:hAnsi="Times New Roman" w:cs="Times New Roman"/>
          <w:color w:val="000000"/>
          <w:kern w:val="0"/>
          <w:sz w:val="32"/>
          <w:szCs w:val="32"/>
        </w:rPr>
        <w:t>汶上县</w:t>
      </w:r>
      <w:r w:rsidRPr="00DA59A0">
        <w:rPr>
          <w:rFonts w:ascii="Times New Roman" w:eastAsia="方正楷体简体" w:hAnsi="Times New Roman" w:cs="Times New Roman"/>
          <w:color w:val="000000"/>
          <w:kern w:val="0"/>
          <w:sz w:val="32"/>
          <w:szCs w:val="32"/>
        </w:rPr>
        <w:t>人力资源和社会保障局网站事业单位公开招聘专题，</w:t>
      </w:r>
      <w:r w:rsidR="00535AF7" w:rsidRPr="00DA59A0">
        <w:rPr>
          <w:rFonts w:ascii="Times New Roman" w:eastAsia="方正楷体简体" w:hAnsi="Times New Roman" w:cs="Times New Roman"/>
          <w:color w:val="000000"/>
          <w:kern w:val="0"/>
          <w:sz w:val="32"/>
          <w:szCs w:val="32"/>
        </w:rPr>
        <w:t>http://www.wenshang.gov.cn/col/col20049/index.html</w:t>
      </w:r>
      <w:r w:rsidRPr="00DA59A0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）、提醒短信等。</w:t>
      </w:r>
    </w:p>
    <w:p w14:paraId="0AD5A9A3" w14:textId="77777777" w:rsidR="00BE377B" w:rsidRPr="00DA59A0" w:rsidRDefault="00BE377B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14:paraId="41D99979" w14:textId="43BF3FD1" w:rsidR="00BE377B" w:rsidRPr="00DA59A0" w:rsidRDefault="00864F79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A59A0">
        <w:rPr>
          <w:rFonts w:ascii="Times New Roman" w:eastAsia="方正仿宋简体" w:hAnsi="Times New Roman" w:cs="Times New Roman"/>
          <w:sz w:val="32"/>
          <w:szCs w:val="32"/>
        </w:rPr>
        <w:t>附件：</w:t>
      </w:r>
      <w:r w:rsidR="007401A6" w:rsidRPr="00DA59A0">
        <w:rPr>
          <w:rFonts w:ascii="Times New Roman" w:eastAsia="方正仿宋简体" w:hAnsi="Times New Roman" w:cs="Times New Roman"/>
          <w:sz w:val="32"/>
          <w:szCs w:val="32"/>
        </w:rPr>
        <w:t>2022</w:t>
      </w:r>
      <w:r w:rsidR="007401A6" w:rsidRPr="00DA59A0">
        <w:rPr>
          <w:rFonts w:ascii="Times New Roman" w:eastAsia="方正仿宋简体" w:hAnsi="Times New Roman" w:cs="Times New Roman"/>
          <w:sz w:val="32"/>
          <w:szCs w:val="32"/>
        </w:rPr>
        <w:t>年汶上县事业单位公开招聘（综合类）</w:t>
      </w:r>
      <w:r w:rsidRPr="00DA59A0">
        <w:rPr>
          <w:rFonts w:ascii="Times New Roman" w:eastAsia="方正仿宋简体" w:hAnsi="Times New Roman" w:cs="Times New Roman"/>
          <w:sz w:val="32"/>
          <w:szCs w:val="32"/>
        </w:rPr>
        <w:t>笔试考生健康承诺书</w:t>
      </w:r>
    </w:p>
    <w:p w14:paraId="53E186D4" w14:textId="77777777" w:rsidR="00BE377B" w:rsidRPr="00DA59A0" w:rsidRDefault="00BE377B">
      <w:pPr>
        <w:pStyle w:val="2"/>
        <w:ind w:firstLine="640"/>
      </w:pPr>
    </w:p>
    <w:p w14:paraId="0DFE64FC" w14:textId="77777777" w:rsidR="00BE377B" w:rsidRPr="00DA59A0" w:rsidRDefault="00BE377B">
      <w:pPr>
        <w:pStyle w:val="Default"/>
        <w:rPr>
          <w:rFonts w:ascii="Times New Roman" w:hAnsi="Times New Roman" w:cs="Times New Roman"/>
        </w:rPr>
      </w:pPr>
    </w:p>
    <w:p w14:paraId="7374D596" w14:textId="77777777" w:rsidR="00BE377B" w:rsidRPr="00DA59A0" w:rsidRDefault="00BE377B">
      <w:pPr>
        <w:pStyle w:val="Default"/>
        <w:rPr>
          <w:rFonts w:ascii="Times New Roman" w:hAnsi="Times New Roman" w:cs="Times New Roman"/>
        </w:rPr>
      </w:pPr>
    </w:p>
    <w:p w14:paraId="6432C49D" w14:textId="77777777" w:rsidR="00BE377B" w:rsidRPr="00DA59A0" w:rsidRDefault="00BE377B">
      <w:pPr>
        <w:pStyle w:val="Default"/>
        <w:rPr>
          <w:rFonts w:ascii="Times New Roman" w:hAnsi="Times New Roman" w:cs="Times New Roman"/>
        </w:rPr>
      </w:pPr>
    </w:p>
    <w:p w14:paraId="0AADB53F" w14:textId="77777777" w:rsidR="00BE377B" w:rsidRPr="00DA59A0" w:rsidRDefault="00BE377B">
      <w:pPr>
        <w:pStyle w:val="Default"/>
        <w:rPr>
          <w:rFonts w:ascii="Times New Roman" w:hAnsi="Times New Roman" w:cs="Times New Roman"/>
        </w:rPr>
      </w:pPr>
    </w:p>
    <w:p w14:paraId="450EEF2E" w14:textId="4B480637" w:rsidR="00BE377B" w:rsidRPr="00DA59A0" w:rsidRDefault="00BE377B">
      <w:pPr>
        <w:pStyle w:val="Default"/>
        <w:rPr>
          <w:rFonts w:ascii="Times New Roman" w:hAnsi="Times New Roman" w:cs="Times New Roman"/>
        </w:rPr>
      </w:pPr>
    </w:p>
    <w:p w14:paraId="252352B6" w14:textId="5728C4B7" w:rsidR="00DC7A47" w:rsidRPr="00DA59A0" w:rsidRDefault="00DC7A47">
      <w:pPr>
        <w:pStyle w:val="Default"/>
        <w:rPr>
          <w:rFonts w:ascii="Times New Roman" w:hAnsi="Times New Roman" w:cs="Times New Roman"/>
        </w:rPr>
      </w:pPr>
    </w:p>
    <w:p w14:paraId="520F8DF3" w14:textId="77777777" w:rsidR="00DC7A47" w:rsidRPr="00DA59A0" w:rsidRDefault="00DC7A47">
      <w:pPr>
        <w:pStyle w:val="Default"/>
        <w:rPr>
          <w:rFonts w:ascii="Times New Roman" w:hAnsi="Times New Roman" w:cs="Times New Roman"/>
        </w:rPr>
      </w:pPr>
    </w:p>
    <w:p w14:paraId="68FA8183" w14:textId="77777777" w:rsidR="00BE377B" w:rsidRPr="00DA59A0" w:rsidRDefault="00BE377B">
      <w:pPr>
        <w:pStyle w:val="Default"/>
        <w:rPr>
          <w:rFonts w:ascii="Times New Roman" w:hAnsi="Times New Roman" w:cs="Times New Roman"/>
        </w:rPr>
      </w:pPr>
    </w:p>
    <w:p w14:paraId="71B9F52E" w14:textId="77777777" w:rsidR="00864F79" w:rsidRPr="00DA59A0" w:rsidRDefault="00864F79">
      <w:pPr>
        <w:pStyle w:val="Default"/>
        <w:rPr>
          <w:rFonts w:ascii="Times New Roman" w:hAnsi="Times New Roman" w:cs="Times New Roman"/>
        </w:rPr>
      </w:pPr>
    </w:p>
    <w:p w14:paraId="4B23B4B7" w14:textId="77777777" w:rsidR="00BE377B" w:rsidRPr="00DA59A0" w:rsidRDefault="00BE377B">
      <w:pPr>
        <w:pStyle w:val="Default"/>
        <w:rPr>
          <w:rFonts w:ascii="Times New Roman" w:hAnsi="Times New Roman" w:cs="Times New Roman"/>
        </w:rPr>
      </w:pPr>
    </w:p>
    <w:p w14:paraId="33D8BC9A" w14:textId="77777777" w:rsidR="00BE377B" w:rsidRPr="00DA59A0" w:rsidRDefault="00BE377B">
      <w:pPr>
        <w:pStyle w:val="Default"/>
        <w:rPr>
          <w:rFonts w:ascii="Times New Roman" w:hAnsi="Times New Roman" w:cs="Times New Roman"/>
        </w:rPr>
      </w:pPr>
    </w:p>
    <w:p w14:paraId="1CC83DE8" w14:textId="5E1CA1BD" w:rsidR="00BE377B" w:rsidRDefault="00BE377B">
      <w:pPr>
        <w:adjustRightInd w:val="0"/>
        <w:snapToGrid w:val="0"/>
        <w:spacing w:line="500" w:lineRule="exact"/>
        <w:rPr>
          <w:rFonts w:ascii="Times New Roman" w:eastAsia="黑体" w:hAnsi="Times New Roman" w:cs="Times New Roman"/>
        </w:rPr>
      </w:pPr>
    </w:p>
    <w:p w14:paraId="0B75C287" w14:textId="77777777" w:rsidR="007E0AFF" w:rsidRPr="007E0AFF" w:rsidRDefault="007E0AFF" w:rsidP="007E0AFF">
      <w:pPr>
        <w:pStyle w:val="2"/>
        <w:ind w:firstLine="640"/>
        <w:rPr>
          <w:rFonts w:hint="eastAsia"/>
        </w:rPr>
      </w:pPr>
    </w:p>
    <w:p w14:paraId="48FBBE94" w14:textId="77777777" w:rsidR="00BE377B" w:rsidRPr="00DA59A0" w:rsidRDefault="00864F79">
      <w:pPr>
        <w:adjustRightInd w:val="0"/>
        <w:snapToGrid w:val="0"/>
        <w:spacing w:line="4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DA59A0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</w:p>
    <w:p w14:paraId="7CCB10AC" w14:textId="77777777" w:rsidR="00BE377B" w:rsidRPr="00DA59A0" w:rsidRDefault="00BE377B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154B9FAE" w14:textId="1B6B3AB2" w:rsidR="00BE377B" w:rsidRPr="00DA59A0" w:rsidRDefault="00DC7A47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A59A0">
        <w:rPr>
          <w:rFonts w:ascii="Times New Roman" w:eastAsia="方正小标宋简体" w:hAnsi="Times New Roman" w:cs="Times New Roman"/>
          <w:sz w:val="44"/>
          <w:szCs w:val="44"/>
        </w:rPr>
        <w:t>2022</w:t>
      </w:r>
      <w:r w:rsidRPr="00DA59A0">
        <w:rPr>
          <w:rFonts w:ascii="Times New Roman" w:eastAsia="方正小标宋简体" w:hAnsi="Times New Roman" w:cs="Times New Roman"/>
          <w:sz w:val="44"/>
          <w:szCs w:val="44"/>
        </w:rPr>
        <w:t>年汶上县事业单位公开招聘（综合类）</w:t>
      </w:r>
      <w:r w:rsidR="00864F79" w:rsidRPr="00DA59A0">
        <w:rPr>
          <w:rFonts w:ascii="Times New Roman" w:eastAsia="方正小标宋简体" w:hAnsi="Times New Roman" w:cs="Times New Roman"/>
          <w:sz w:val="44"/>
          <w:szCs w:val="44"/>
        </w:rPr>
        <w:t>笔试考生健康承诺书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02"/>
        <w:gridCol w:w="1792"/>
        <w:gridCol w:w="1569"/>
        <w:gridCol w:w="489"/>
        <w:gridCol w:w="852"/>
        <w:gridCol w:w="1792"/>
        <w:gridCol w:w="1226"/>
      </w:tblGrid>
      <w:tr w:rsidR="00BE377B" w:rsidRPr="00DA59A0" w14:paraId="3B7CAF43" w14:textId="77777777">
        <w:trPr>
          <w:cantSplit/>
          <w:trHeight w:hRule="exact" w:val="397"/>
          <w:jc w:val="center"/>
        </w:trPr>
        <w:tc>
          <w:tcPr>
            <w:tcW w:w="2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9A02B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楷体" w:hAnsi="Times New Roman" w:cs="Times New Roman"/>
                <w:kern w:val="0"/>
                <w:sz w:val="22"/>
              </w:rPr>
            </w:pPr>
            <w:r w:rsidRPr="00DA59A0">
              <w:rPr>
                <w:rFonts w:ascii="Times New Roman" w:eastAsia="楷体" w:hAnsi="Times New Roman" w:cs="Times New Roman"/>
                <w:kern w:val="0"/>
                <w:sz w:val="22"/>
              </w:rPr>
              <w:t>考点名称：</w:t>
            </w:r>
            <w:r w:rsidRPr="00DA59A0">
              <w:rPr>
                <w:rFonts w:ascii="Times New Roman" w:eastAsia="楷体" w:hAnsi="Times New Roman" w:cs="Times New Roman"/>
                <w:kern w:val="0"/>
                <w:sz w:val="22"/>
              </w:rPr>
              <w:t xml:space="preserve">     </w:t>
            </w:r>
          </w:p>
        </w:tc>
        <w:tc>
          <w:tcPr>
            <w:tcW w:w="2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24FCF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楷体" w:hAnsi="Times New Roman" w:cs="Times New Roman"/>
                <w:kern w:val="0"/>
                <w:sz w:val="22"/>
              </w:rPr>
            </w:pPr>
            <w:r w:rsidRPr="00DA59A0">
              <w:rPr>
                <w:rFonts w:ascii="Times New Roman" w:eastAsia="楷体" w:hAnsi="Times New Roman" w:cs="Times New Roman"/>
                <w:kern w:val="0"/>
                <w:sz w:val="22"/>
              </w:rPr>
              <w:t>考场号：</w:t>
            </w:r>
          </w:p>
        </w:tc>
      </w:tr>
      <w:tr w:rsidR="00BE377B" w:rsidRPr="00DA59A0" w14:paraId="03846DC7" w14:textId="77777777">
        <w:trPr>
          <w:cantSplit/>
          <w:trHeight w:val="973"/>
          <w:jc w:val="center"/>
        </w:trPr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68DE" w14:textId="77777777" w:rsidR="00BE377B" w:rsidRPr="00DA59A0" w:rsidRDefault="00864F79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DA59A0">
              <w:rPr>
                <w:rFonts w:ascii="Times New Roman" w:eastAsia="黑体" w:hAnsi="Times New Roman" w:cs="Times New Roman"/>
                <w:kern w:val="0"/>
                <w:sz w:val="22"/>
              </w:rPr>
              <w:t>健康</w:t>
            </w:r>
          </w:p>
          <w:p w14:paraId="292FEA16" w14:textId="77777777" w:rsidR="00BE377B" w:rsidRPr="00DA59A0" w:rsidRDefault="00864F79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DA59A0">
              <w:rPr>
                <w:rFonts w:ascii="Times New Roman" w:eastAsia="黑体" w:hAnsi="Times New Roman" w:cs="Times New Roman"/>
                <w:kern w:val="0"/>
                <w:sz w:val="22"/>
              </w:rPr>
              <w:t>申明</w:t>
            </w:r>
          </w:p>
        </w:tc>
        <w:tc>
          <w:tcPr>
            <w:tcW w:w="45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3414E0" w14:textId="77777777" w:rsidR="00BE377B" w:rsidRPr="00DA59A0" w:rsidRDefault="00864F79">
            <w:pPr>
              <w:widowControl/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1.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是否有中、高风险等疫情重点地区旅居史且离开上述地区已满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14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天但不满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21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天？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br/>
              <w:t>2.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居住社区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21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天内是否发生疫情？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br/>
              <w:t>3.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是否有境外旅居史且入境已满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21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天但不满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28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天？</w:t>
            </w:r>
          </w:p>
          <w:p w14:paraId="1F11A8C6" w14:textId="77777777" w:rsidR="00BE377B" w:rsidRPr="00DA59A0" w:rsidRDefault="00864F79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4.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是否属于治愈出院满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14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天的确诊病例和无症状感染者？</w:t>
            </w:r>
          </w:p>
        </w:tc>
      </w:tr>
      <w:tr w:rsidR="00BE377B" w:rsidRPr="00DA59A0" w14:paraId="0B9B21DF" w14:textId="77777777">
        <w:trPr>
          <w:cantSplit/>
          <w:trHeight w:val="236"/>
          <w:jc w:val="center"/>
        </w:trPr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42777" w14:textId="77777777" w:rsidR="00BE377B" w:rsidRPr="00DA59A0" w:rsidRDefault="00BE377B">
            <w:pPr>
              <w:adjustRightInd w:val="0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51AAE3D" w14:textId="77777777" w:rsidR="00BE377B" w:rsidRPr="00DA59A0" w:rsidRDefault="00864F79">
            <w:pPr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5.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是否考前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14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天内从省外发生本土疫情省份</w:t>
            </w:r>
            <w:proofErr w:type="gramStart"/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入鲁返鲁</w:t>
            </w:r>
            <w:proofErr w:type="gramEnd"/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？</w:t>
            </w:r>
          </w:p>
        </w:tc>
      </w:tr>
      <w:tr w:rsidR="00BE377B" w:rsidRPr="00DA59A0" w14:paraId="47EA2B67" w14:textId="77777777">
        <w:trPr>
          <w:cantSplit/>
          <w:trHeight w:val="948"/>
          <w:jc w:val="center"/>
        </w:trPr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14F8" w14:textId="77777777" w:rsidR="00BE377B" w:rsidRPr="00DA59A0" w:rsidRDefault="00BE377B">
            <w:pPr>
              <w:adjustRightInd w:val="0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5844756" w14:textId="77777777" w:rsidR="00BE377B" w:rsidRPr="00DA59A0" w:rsidRDefault="00864F7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6.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是否属于确诊病例、疑似病例、无症状感染者和尚在隔离观察期的密切接触者、次密接？</w:t>
            </w:r>
          </w:p>
          <w:p w14:paraId="0EB16E89" w14:textId="77777777" w:rsidR="00BE377B" w:rsidRPr="00DA59A0" w:rsidRDefault="00864F79">
            <w:pPr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7.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考前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14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天内是否有发热、咳嗽等症状未痊愈且未排除传染病及身体不适？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br/>
              <w:t>8.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是否有中、高风险等疫情重点地区旅居史且离开上述地区不满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14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天？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br/>
              <w:t>9.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是否有境外旅居史且入境未满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21</w:t>
            </w:r>
            <w:r w:rsidRPr="00DA59A0">
              <w:rPr>
                <w:rFonts w:ascii="Times New Roman" w:hAnsi="Times New Roman" w:cs="Times New Roman"/>
                <w:kern w:val="0"/>
                <w:sz w:val="16"/>
                <w:szCs w:val="16"/>
              </w:rPr>
              <w:t>天？</w:t>
            </w:r>
          </w:p>
        </w:tc>
      </w:tr>
      <w:tr w:rsidR="00BE377B" w:rsidRPr="00DA59A0" w14:paraId="3AB81D39" w14:textId="77777777">
        <w:trPr>
          <w:cantSplit/>
          <w:trHeight w:hRule="exact" w:val="673"/>
          <w:jc w:val="center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FD9A4" w14:textId="77777777" w:rsidR="00BE377B" w:rsidRPr="00DA59A0" w:rsidRDefault="00864F7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DA59A0">
              <w:rPr>
                <w:rFonts w:ascii="Times New Roman" w:eastAsia="黑体" w:hAnsi="Times New Roman" w:cs="Times New Roman"/>
                <w:kern w:val="0"/>
                <w:sz w:val="22"/>
              </w:rPr>
              <w:t>考生</w:t>
            </w:r>
          </w:p>
          <w:p w14:paraId="129D76DF" w14:textId="77777777" w:rsidR="00BE377B" w:rsidRPr="00DA59A0" w:rsidRDefault="00864F7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DA59A0">
              <w:rPr>
                <w:rFonts w:ascii="Times New Roman" w:eastAsia="黑体" w:hAnsi="Times New Roman" w:cs="Times New Roman"/>
                <w:kern w:val="0"/>
                <w:sz w:val="22"/>
              </w:rPr>
              <w:t>承诺</w:t>
            </w:r>
          </w:p>
        </w:tc>
        <w:tc>
          <w:tcPr>
            <w:tcW w:w="45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E5FA17" w14:textId="77777777" w:rsidR="00BE377B" w:rsidRPr="00DA59A0" w:rsidRDefault="00864F79"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DA59A0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 w:rsidR="00BE377B" w:rsidRPr="00DA59A0" w14:paraId="05FA4680" w14:textId="77777777">
        <w:trPr>
          <w:cantSplit/>
          <w:trHeight w:val="866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45D784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</w:pP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座位号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9CB8E" w14:textId="77777777" w:rsidR="00BE377B" w:rsidRPr="00DA59A0" w:rsidRDefault="00864F7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</w:pP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是否存在健康申明的情形？（填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“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是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”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或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“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否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”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。如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“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是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”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，请详细列明）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2CFF0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</w:pP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考生承诺签字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023B8" w14:textId="77777777" w:rsidR="00BE377B" w:rsidRPr="00DA59A0" w:rsidRDefault="00BE377B">
            <w:pPr>
              <w:adjustRightInd w:val="0"/>
              <w:snapToGrid w:val="0"/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3B82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</w:pP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座位号</w:t>
            </w:r>
          </w:p>
        </w:tc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2D91F" w14:textId="77777777" w:rsidR="00BE377B" w:rsidRPr="00DA59A0" w:rsidRDefault="00864F79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</w:pP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是否存在健康申明的情形？（填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“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是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”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或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“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否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”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。如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“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是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”</w:t>
            </w: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，请详细列明）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4D82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</w:pPr>
            <w:r w:rsidRPr="00DA59A0"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  <w:t>考生承诺签字</w:t>
            </w:r>
          </w:p>
        </w:tc>
      </w:tr>
      <w:tr w:rsidR="00BE377B" w:rsidRPr="00DA59A0" w14:paraId="66DCF56C" w14:textId="77777777">
        <w:trPr>
          <w:cantSplit/>
          <w:trHeight w:val="34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F60E8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59E43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56574" w14:textId="77777777" w:rsidR="00BE377B" w:rsidRPr="00DA59A0" w:rsidRDefault="00BE377B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1E94E" w14:textId="77777777" w:rsidR="00BE377B" w:rsidRPr="00DA59A0" w:rsidRDefault="00BE377B">
            <w:pPr>
              <w:adjustRightInd w:val="0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5132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7A862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37A70" w14:textId="77777777" w:rsidR="00BE377B" w:rsidRPr="00DA59A0" w:rsidRDefault="00BE377B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E377B" w:rsidRPr="00DA59A0" w14:paraId="10E88B1B" w14:textId="77777777">
        <w:trPr>
          <w:cantSplit/>
          <w:trHeight w:val="34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45C02F2A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E2C8E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03CAB" w14:textId="77777777" w:rsidR="00BE377B" w:rsidRPr="00DA59A0" w:rsidRDefault="00BE377B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5A57" w14:textId="77777777" w:rsidR="00BE377B" w:rsidRPr="00DA59A0" w:rsidRDefault="00BE377B">
            <w:pPr>
              <w:adjustRightInd w:val="0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9CF0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37B28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86A73" w14:textId="77777777" w:rsidR="00BE377B" w:rsidRPr="00DA59A0" w:rsidRDefault="00BE377B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E377B" w:rsidRPr="00DA59A0" w14:paraId="4393868E" w14:textId="77777777">
        <w:trPr>
          <w:cantSplit/>
          <w:trHeight w:val="34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442D4FAB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62A31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D4FD4" w14:textId="77777777" w:rsidR="00BE377B" w:rsidRPr="00DA59A0" w:rsidRDefault="00BE377B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C2A11" w14:textId="77777777" w:rsidR="00BE377B" w:rsidRPr="00DA59A0" w:rsidRDefault="00BE377B">
            <w:pPr>
              <w:adjustRightInd w:val="0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6B4E7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6DCE2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49136" w14:textId="77777777" w:rsidR="00BE377B" w:rsidRPr="00DA59A0" w:rsidRDefault="00BE377B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E377B" w:rsidRPr="00DA59A0" w14:paraId="59B25BF6" w14:textId="77777777">
        <w:trPr>
          <w:cantSplit/>
          <w:trHeight w:val="34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C96F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5649D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1CB33" w14:textId="77777777" w:rsidR="00BE377B" w:rsidRPr="00DA59A0" w:rsidRDefault="00BE377B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D6095" w14:textId="77777777" w:rsidR="00BE377B" w:rsidRPr="00DA59A0" w:rsidRDefault="00BE377B">
            <w:pPr>
              <w:adjustRightInd w:val="0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141E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36A3C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F677F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A59A0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BE377B" w:rsidRPr="00DA59A0" w14:paraId="599DA537" w14:textId="77777777">
        <w:trPr>
          <w:cantSplit/>
          <w:trHeight w:val="34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ECAA1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0494B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8B50A" w14:textId="77777777" w:rsidR="00BE377B" w:rsidRPr="00DA59A0" w:rsidRDefault="00BE377B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5FE99" w14:textId="77777777" w:rsidR="00BE377B" w:rsidRPr="00DA59A0" w:rsidRDefault="00BE377B">
            <w:pPr>
              <w:adjustRightInd w:val="0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15BD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FCB8D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0BC88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A59A0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BE377B" w:rsidRPr="00DA59A0" w14:paraId="47D4DDF5" w14:textId="77777777">
        <w:trPr>
          <w:cantSplit/>
          <w:trHeight w:val="34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819D5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3B49A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468F0" w14:textId="77777777" w:rsidR="00BE377B" w:rsidRPr="00DA59A0" w:rsidRDefault="00BE377B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A95BA" w14:textId="77777777" w:rsidR="00BE377B" w:rsidRPr="00DA59A0" w:rsidRDefault="00BE377B">
            <w:pPr>
              <w:adjustRightInd w:val="0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EF8E9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AB55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CA78E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A59A0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BE377B" w:rsidRPr="00DA59A0" w14:paraId="312D398A" w14:textId="77777777">
        <w:trPr>
          <w:cantSplit/>
          <w:trHeight w:val="34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3E502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551DF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2B12E" w14:textId="77777777" w:rsidR="00BE377B" w:rsidRPr="00DA59A0" w:rsidRDefault="00BE377B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3EB07" w14:textId="77777777" w:rsidR="00BE377B" w:rsidRPr="00DA59A0" w:rsidRDefault="00BE377B">
            <w:pPr>
              <w:adjustRightInd w:val="0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C6A05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C3309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EA56E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A59A0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BE377B" w:rsidRPr="00DA59A0" w14:paraId="2DEC3881" w14:textId="77777777">
        <w:trPr>
          <w:cantSplit/>
          <w:trHeight w:val="34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52F09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A462E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351B7" w14:textId="77777777" w:rsidR="00BE377B" w:rsidRPr="00DA59A0" w:rsidRDefault="00BE377B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2AED2" w14:textId="77777777" w:rsidR="00BE377B" w:rsidRPr="00DA59A0" w:rsidRDefault="00BE377B">
            <w:pPr>
              <w:adjustRightInd w:val="0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9AA38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410D1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60009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A59A0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BE377B" w:rsidRPr="00DA59A0" w14:paraId="1D932A7B" w14:textId="77777777">
        <w:trPr>
          <w:cantSplit/>
          <w:trHeight w:val="34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08188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621FC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A9C0" w14:textId="77777777" w:rsidR="00BE377B" w:rsidRPr="00DA59A0" w:rsidRDefault="00BE377B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6DF21" w14:textId="77777777" w:rsidR="00BE377B" w:rsidRPr="00DA59A0" w:rsidRDefault="00BE377B">
            <w:pPr>
              <w:adjustRightInd w:val="0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A732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CD11B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EA52B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A59A0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BE377B" w:rsidRPr="00DA59A0" w14:paraId="3A95EB28" w14:textId="77777777">
        <w:trPr>
          <w:cantSplit/>
          <w:trHeight w:val="34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6B94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DDC3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0693E" w14:textId="77777777" w:rsidR="00BE377B" w:rsidRPr="00DA59A0" w:rsidRDefault="00BE377B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23C7A" w14:textId="77777777" w:rsidR="00BE377B" w:rsidRPr="00DA59A0" w:rsidRDefault="00BE377B">
            <w:pPr>
              <w:adjustRightInd w:val="0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6DCB4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DAAB3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A6F8A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A59A0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BE377B" w:rsidRPr="00DA59A0" w14:paraId="580E245A" w14:textId="77777777">
        <w:trPr>
          <w:cantSplit/>
          <w:trHeight w:val="34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B3845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87A2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22026" w14:textId="77777777" w:rsidR="00BE377B" w:rsidRPr="00DA59A0" w:rsidRDefault="00BE377B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84AE4" w14:textId="77777777" w:rsidR="00BE377B" w:rsidRPr="00DA59A0" w:rsidRDefault="00BE377B">
            <w:pPr>
              <w:adjustRightInd w:val="0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D4AF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51ED4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CA261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A59A0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BE377B" w:rsidRPr="00DA59A0" w14:paraId="12BBD4B9" w14:textId="77777777">
        <w:trPr>
          <w:cantSplit/>
          <w:trHeight w:val="34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5649E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1C5A8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8AA14" w14:textId="77777777" w:rsidR="00BE377B" w:rsidRPr="00DA59A0" w:rsidRDefault="00BE377B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9842" w14:textId="77777777" w:rsidR="00BE377B" w:rsidRPr="00DA59A0" w:rsidRDefault="00BE377B">
            <w:pPr>
              <w:adjustRightInd w:val="0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AF166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B8C3A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736B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A59A0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BE377B" w:rsidRPr="00DA59A0" w14:paraId="712C4698" w14:textId="77777777">
        <w:trPr>
          <w:cantSplit/>
          <w:trHeight w:val="34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72A1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677E3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FA70" w14:textId="77777777" w:rsidR="00BE377B" w:rsidRPr="00DA59A0" w:rsidRDefault="00BE377B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14C4A" w14:textId="77777777" w:rsidR="00BE377B" w:rsidRPr="00DA59A0" w:rsidRDefault="00BE377B">
            <w:pPr>
              <w:adjustRightInd w:val="0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89629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596A8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9D4D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A59A0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BE377B" w:rsidRPr="00DA59A0" w14:paraId="1208E659" w14:textId="77777777">
        <w:trPr>
          <w:cantSplit/>
          <w:trHeight w:val="34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3B31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97F4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61441" w14:textId="77777777" w:rsidR="00BE377B" w:rsidRPr="00DA59A0" w:rsidRDefault="00BE377B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C653" w14:textId="77777777" w:rsidR="00BE377B" w:rsidRPr="00DA59A0" w:rsidRDefault="00BE377B">
            <w:pPr>
              <w:adjustRightInd w:val="0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2748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BD9C8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ECBB0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A59A0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BE377B" w:rsidRPr="00DA59A0" w14:paraId="4CE79237" w14:textId="77777777">
        <w:trPr>
          <w:cantSplit/>
          <w:trHeight w:val="34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99BC7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A0B05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7DAE" w14:textId="77777777" w:rsidR="00BE377B" w:rsidRPr="00DA59A0" w:rsidRDefault="00BE377B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6543" w14:textId="77777777" w:rsidR="00BE377B" w:rsidRPr="00DA59A0" w:rsidRDefault="00BE377B">
            <w:pPr>
              <w:adjustRightInd w:val="0"/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08825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A59A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3ADE3" w14:textId="77777777" w:rsidR="00BE377B" w:rsidRPr="00DA59A0" w:rsidRDefault="00BE377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AB04" w14:textId="77777777" w:rsidR="00BE377B" w:rsidRPr="00DA59A0" w:rsidRDefault="00864F79"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A59A0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BE377B" w:rsidRPr="00DA59A0" w14:paraId="5D565EDE" w14:textId="77777777">
        <w:trPr>
          <w:cantSplit/>
          <w:trHeight w:val="91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AE1390C" w14:textId="77777777" w:rsidR="00BE377B" w:rsidRPr="00DA59A0" w:rsidRDefault="00864F79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注：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“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健康申明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”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1-4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项为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“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是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”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的，考生须向济宁市人事考试中心申报，并携带规定的健康证明，在隔离考场考试；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“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健康申明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”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中第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项为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“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是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”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的，考生须向济宁市人事考试中心申报，并携带规定的健康证明，在相对独立的考场考试；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“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健康申明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”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6-9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项为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“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是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”</w:t>
            </w:r>
            <w:r w:rsidRPr="00DA59A0">
              <w:rPr>
                <w:rFonts w:ascii="Times New Roman" w:hAnsi="Times New Roman" w:cs="Times New Roman"/>
                <w:kern w:val="0"/>
                <w:sz w:val="18"/>
                <w:szCs w:val="18"/>
              </w:rPr>
              <w:t>的，不得参加考试。</w:t>
            </w:r>
          </w:p>
        </w:tc>
      </w:tr>
    </w:tbl>
    <w:p w14:paraId="55825EDC" w14:textId="77777777" w:rsidR="00BE377B" w:rsidRPr="00DA59A0" w:rsidRDefault="00BE377B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sectPr w:rsidR="00BE377B" w:rsidRPr="00DA5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NkOTA5ZGQ3NWNmY2JiY2Y0ZjlkNzUwYmY0ZGYzMDgifQ=="/>
  </w:docVars>
  <w:rsids>
    <w:rsidRoot w:val="00D90F25"/>
    <w:rsid w:val="0000585A"/>
    <w:rsid w:val="000A34A7"/>
    <w:rsid w:val="001208FA"/>
    <w:rsid w:val="001460A3"/>
    <w:rsid w:val="001743A0"/>
    <w:rsid w:val="001F1510"/>
    <w:rsid w:val="001F7AA4"/>
    <w:rsid w:val="00224C1C"/>
    <w:rsid w:val="00233F4A"/>
    <w:rsid w:val="00295E91"/>
    <w:rsid w:val="002E7C92"/>
    <w:rsid w:val="003D79C0"/>
    <w:rsid w:val="003E48B4"/>
    <w:rsid w:val="004C4055"/>
    <w:rsid w:val="004E4F25"/>
    <w:rsid w:val="00535AF7"/>
    <w:rsid w:val="00544C38"/>
    <w:rsid w:val="005B2E74"/>
    <w:rsid w:val="005B3768"/>
    <w:rsid w:val="006F339F"/>
    <w:rsid w:val="00736FE1"/>
    <w:rsid w:val="007401A6"/>
    <w:rsid w:val="00795123"/>
    <w:rsid w:val="007E0AFF"/>
    <w:rsid w:val="00864F79"/>
    <w:rsid w:val="00A3320A"/>
    <w:rsid w:val="00BE377B"/>
    <w:rsid w:val="00C57367"/>
    <w:rsid w:val="00D7775D"/>
    <w:rsid w:val="00D90F25"/>
    <w:rsid w:val="00DA59A0"/>
    <w:rsid w:val="00DA620B"/>
    <w:rsid w:val="00DC7A47"/>
    <w:rsid w:val="00DE01F1"/>
    <w:rsid w:val="00DE2C76"/>
    <w:rsid w:val="00EE0F56"/>
    <w:rsid w:val="00F45153"/>
    <w:rsid w:val="00F617C7"/>
    <w:rsid w:val="00F65D3F"/>
    <w:rsid w:val="00FC7BE6"/>
    <w:rsid w:val="00FF5F23"/>
    <w:rsid w:val="02D523F9"/>
    <w:rsid w:val="0CEE1ED1"/>
    <w:rsid w:val="28CC3A83"/>
    <w:rsid w:val="583F58F4"/>
    <w:rsid w:val="636F5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13588"/>
  <w15:docId w15:val="{BCF39E7D-FBE2-4A75-85FA-E372798D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Default"/>
    <w:uiPriority w:val="99"/>
    <w:unhideWhenUsed/>
    <w:qFormat/>
    <w:pPr>
      <w:spacing w:after="120"/>
      <w:ind w:firstLineChars="200" w:firstLine="420"/>
    </w:pPr>
    <w:rPr>
      <w:rFonts w:ascii="Times New Roman" w:eastAsia="宋体" w:hAnsi="Times New Roman" w:cs="Times New Roman"/>
      <w:sz w:val="32"/>
      <w:szCs w:val="32"/>
    </w:rPr>
  </w:style>
  <w:style w:type="paragraph" w:styleId="a3">
    <w:name w:val="Body Text Indent"/>
    <w:basedOn w:val="a"/>
    <w:uiPriority w:val="99"/>
    <w:unhideWhenUsed/>
    <w:qFormat/>
    <w:pPr>
      <w:ind w:leftChars="200" w:left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32"/>
      <w:szCs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460</Words>
  <Characters>2628</Characters>
  <Application>Microsoft Office Word</Application>
  <DocSecurity>0</DocSecurity>
  <Lines>21</Lines>
  <Paragraphs>6</Paragraphs>
  <ScaleCrop>false</ScaleCrop>
  <Company>Microsoft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Wayne</cp:lastModifiedBy>
  <cp:revision>41</cp:revision>
  <dcterms:created xsi:type="dcterms:W3CDTF">2022-05-31T08:30:00Z</dcterms:created>
  <dcterms:modified xsi:type="dcterms:W3CDTF">2022-06-01T09:37:00Z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DDB764E259FE41799431F170CFFAE700</vt:lpwstr>
  </property>
</Properties>
</file>